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C3A" w:rsidP="003C7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AHCNSY404 Plan a propagation program</w:t>
      </w:r>
      <w:r>
        <w:fldChar w:fldCharType="end"/>
      </w:r>
    </w:p>
    <w:p w:rsidR="003C7C3A" w:rsidP="003C7C3A">
      <w:pPr>
        <w:pStyle w:val="Version"/>
        <w:sectPr w:rsidSect="00BB7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B1D" w:rsidP="00BB7B1D">
      <w:pPr>
        <w:pStyle w:val="SuperHeading"/>
      </w:pPr>
      <w:r w:rsidRPr="00BB7B1D">
        <w:t>AHCNSY404 Plan a propagation program</w:t>
      </w:r>
    </w:p>
    <w:p w:rsidR="00000000" w:rsidRPr="00BB7B1D" w:rsidP="00BB7B1D">
      <w:pPr>
        <w:pStyle w:val="Heading1"/>
      </w:pPr>
      <w:bookmarkStart w:id="1" w:name="O_1152452"/>
      <w:bookmarkEnd w:id="1"/>
      <w:r w:rsidRPr="00BB7B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Comments</w:t>
            </w:r>
          </w:p>
        </w:tc>
      </w:tr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This version released with AHC Agriculture, Horticulture and, Conservation and Land Management Training Package Version 6.0.</w:t>
            </w:r>
          </w:p>
        </w:tc>
      </w:tr>
    </w:tbl>
    <w:p w:rsidR="00000000" w:rsidRPr="00BB7B1D" w:rsidP="00BB7B1D">
      <w:pPr>
        <w:pStyle w:val="BodyText"/>
      </w:pP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2" w:name="O_1152453"/>
      <w:bookmarkEnd w:id="2"/>
      <w:r w:rsidRPr="00BB7B1D">
        <w:t>Application</w:t>
      </w:r>
    </w:p>
    <w:p w:rsidR="00000000" w:rsidRPr="00BB7B1D" w:rsidP="003C7C3A">
      <w:pPr>
        <w:pStyle w:val="BodyText"/>
      </w:pPr>
      <w:r w:rsidRPr="00BB7B1D">
        <w:t xml:space="preserve">This unit of competency describes the skills and </w:t>
      </w:r>
      <w:r w:rsidRPr="00BB7B1D">
        <w:t>knowledge required to plan a propagation program and monitor the implementation of the program.</w:t>
      </w:r>
    </w:p>
    <w:p w:rsidR="00000000" w:rsidRPr="00BB7B1D" w:rsidP="003C7C3A">
      <w:pPr>
        <w:pStyle w:val="BodyText"/>
      </w:pPr>
      <w:r w:rsidRPr="00BB7B1D">
        <w:t>The unit applies to individuals who apply specialist skills and knowledge to planning a propagation program. This includes applying and communicating non-routin</w:t>
      </w:r>
      <w:r w:rsidRPr="00BB7B1D">
        <w:t>e technical solutions to predictable and unpredictable problems.</w:t>
      </w:r>
    </w:p>
    <w:p w:rsidR="00000000" w:rsidRPr="00BB7B1D" w:rsidP="003C7C3A">
      <w:pPr>
        <w:pStyle w:val="BodyText"/>
      </w:pPr>
      <w:r w:rsidRPr="00BB7B1D">
        <w:t>All work is carried out to comply with workplace procedures, health and safety in the workplace requirements, legislative and regulatory requirements, and sustainability and biosecurity pract</w:t>
      </w:r>
      <w:r w:rsidRPr="00BB7B1D">
        <w:t>ices.</w:t>
      </w:r>
    </w:p>
    <w:p w:rsidR="00000000" w:rsidRPr="00BB7B1D" w:rsidP="003C7C3A">
      <w:pPr>
        <w:pStyle w:val="BodyText"/>
      </w:pPr>
      <w:r w:rsidRPr="00BB7B1D">
        <w:t>No licensing, legislative or certification requirements apply to this unit at the time of publication.</w:t>
      </w:r>
    </w:p>
    <w:p w:rsidR="00000000" w:rsidRPr="00BB7B1D" w:rsidP="00BB7B1D">
      <w:pPr>
        <w:pStyle w:val="Heading1"/>
      </w:pPr>
      <w:bookmarkStart w:id="3" w:name="O_1152454"/>
      <w:bookmarkEnd w:id="3"/>
      <w:r w:rsidRPr="00BB7B1D">
        <w:t>Pre-requisite Unit</w:t>
      </w:r>
    </w:p>
    <w:p w:rsidR="00000000" w:rsidRPr="00BB7B1D" w:rsidP="003C7C3A">
      <w:pPr>
        <w:pStyle w:val="BodyText"/>
      </w:pPr>
      <w:r w:rsidRPr="00BB7B1D">
        <w:t>Nil</w:t>
      </w:r>
    </w:p>
    <w:p w:rsidR="00000000" w:rsidRPr="00BB7B1D" w:rsidP="00BB7B1D">
      <w:pPr>
        <w:pStyle w:val="Heading1"/>
      </w:pPr>
      <w:bookmarkStart w:id="4" w:name="O_1152456"/>
      <w:bookmarkEnd w:id="4"/>
      <w:r w:rsidRPr="00BB7B1D">
        <w:t>Unit Sector</w:t>
      </w:r>
    </w:p>
    <w:p w:rsidR="00000000" w:rsidRPr="00BB7B1D" w:rsidP="003C7C3A">
      <w:pPr>
        <w:pStyle w:val="BodyText"/>
      </w:pPr>
      <w:r w:rsidRPr="00BB7B1D">
        <w:t>Nursery (NSY)</w:t>
      </w:r>
    </w:p>
    <w:p w:rsidR="00000000" w:rsidRPr="00BB7B1D" w:rsidP="00BB7B1D">
      <w:pPr>
        <w:pStyle w:val="Heading1"/>
      </w:pPr>
      <w:bookmarkStart w:id="5" w:name="O_1152457"/>
      <w:bookmarkEnd w:id="5"/>
      <w:r w:rsidRPr="00BB7B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Performance Criteria</w:t>
            </w:r>
          </w:p>
        </w:tc>
      </w:tr>
      <w:tr w:rsidTr="003C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1. Carry out preliminary planning activities for a plant propagation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1.1 Deter</w:t>
            </w:r>
            <w:r w:rsidRPr="00BB7B1D">
              <w:t>mine production requirements</w:t>
            </w:r>
          </w:p>
          <w:p w:rsidR="00000000" w:rsidRPr="00BB7B1D" w:rsidP="00BB7B1D">
            <w:pPr>
              <w:pStyle w:val="BodyText"/>
            </w:pPr>
            <w:r w:rsidRPr="00BB7B1D">
              <w:t>1.2 Determine propagation techniques, taking into account the species, cultivar and horticultural practice</w:t>
            </w:r>
          </w:p>
          <w:p w:rsidR="00000000" w:rsidRPr="00BB7B1D" w:rsidP="00BB7B1D">
            <w:pPr>
              <w:pStyle w:val="BodyText"/>
            </w:pPr>
            <w:r w:rsidRPr="00BB7B1D">
              <w:t>1.3 Determine environmental parameters and space requirements that impact on propagation program</w:t>
            </w:r>
          </w:p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1.4 Identify hazards and assess risks in the workplace, and control measures to manage risks according to workplace health and safety procedures</w:t>
            </w:r>
          </w:p>
        </w:tc>
      </w:tr>
      <w:tr w:rsidTr="003C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2. Develop the propagation plan and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2.1 Identify propagation program activities</w:t>
            </w:r>
          </w:p>
          <w:p w:rsidR="00000000" w:rsidRPr="00BB7B1D" w:rsidP="00BB7B1D">
            <w:pPr>
              <w:pStyle w:val="BodyText"/>
            </w:pPr>
            <w:r w:rsidRPr="00BB7B1D">
              <w:t>2.2 Identify seed and</w:t>
            </w:r>
            <w:r w:rsidRPr="00BB7B1D">
              <w:t xml:space="preserve"> vegetative propagation material, tools and equipment requirements</w:t>
            </w:r>
          </w:p>
          <w:p w:rsidR="00000000" w:rsidRPr="00BB7B1D" w:rsidP="00BB7B1D">
            <w:pPr>
              <w:pStyle w:val="BodyText"/>
            </w:pPr>
            <w:r w:rsidRPr="00BB7B1D">
              <w:t>2.3 Identify labour and workflow requirements</w:t>
            </w:r>
          </w:p>
          <w:p w:rsidR="00000000" w:rsidRPr="00BB7B1D" w:rsidP="00BB7B1D">
            <w:pPr>
              <w:pStyle w:val="BodyText"/>
            </w:pPr>
            <w:r w:rsidRPr="00BB7B1D">
              <w:t>2.4 Identify and select environmental parameters, taking into account the type of plant and propagation method used</w:t>
            </w:r>
          </w:p>
          <w:p w:rsidR="00000000" w:rsidRPr="00BB7B1D" w:rsidP="00BB7B1D">
            <w:pPr>
              <w:pStyle w:val="BodyText"/>
            </w:pPr>
            <w:r w:rsidRPr="00BB7B1D">
              <w:t>2.5 Determine propagation m</w:t>
            </w:r>
            <w:r w:rsidRPr="00BB7B1D">
              <w:t>edia requirements, taking into consideration the propagation method and needs of the plant</w:t>
            </w:r>
          </w:p>
          <w:p w:rsidR="00000000" w:rsidRPr="00BB7B1D" w:rsidP="00BB7B1D">
            <w:pPr>
              <w:pStyle w:val="BodyText"/>
            </w:pPr>
            <w:r w:rsidRPr="00BB7B1D">
              <w:t>2.6 Determine container requirement to meet need</w:t>
            </w:r>
          </w:p>
          <w:p w:rsidR="00000000" w:rsidRPr="00BB7B1D" w:rsidP="00BB7B1D">
            <w:pPr>
              <w:pStyle w:val="BodyText"/>
            </w:pPr>
            <w:r w:rsidRPr="00BB7B1D">
              <w:t>2.7 Determine selection criteria for propagation material</w:t>
            </w:r>
          </w:p>
          <w:p w:rsidR="00000000" w:rsidRPr="00BB7B1D" w:rsidP="00BB7B1D">
            <w:pPr>
              <w:pStyle w:val="BodyText"/>
            </w:pPr>
            <w:r w:rsidRPr="00BB7B1D">
              <w:t>2.8 Identify propagation program hygiene practices</w:t>
            </w:r>
          </w:p>
          <w:p w:rsidR="00000000" w:rsidRPr="00BB7B1D" w:rsidP="00BB7B1D">
            <w:pPr>
              <w:pStyle w:val="BodyText"/>
            </w:pPr>
            <w:r w:rsidRPr="00BB7B1D">
              <w:t>2.9 Det</w:t>
            </w:r>
            <w:r w:rsidRPr="00BB7B1D">
              <w:t>ermine propagation program budget</w:t>
            </w:r>
          </w:p>
          <w:p w:rsidR="00000000" w:rsidRPr="00BB7B1D" w:rsidP="00BB7B1D">
            <w:pPr>
              <w:pStyle w:val="BodyText"/>
            </w:pPr>
            <w:r w:rsidRPr="00BB7B1D">
              <w:t>2.10 Document the propagation plan entering all information identified during development</w:t>
            </w:r>
          </w:p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2.11 Document the propagation program schedule</w:t>
            </w:r>
          </w:p>
        </w:tc>
      </w:tr>
      <w:tr w:rsidTr="003C7C3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3. Communicate, coordinate, and monitor propagation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3.1 Communicate propagation</w:t>
            </w:r>
            <w:r w:rsidRPr="00BB7B1D">
              <w:t xml:space="preserve"> plan and schedule of activities to staff</w:t>
            </w:r>
          </w:p>
          <w:p w:rsidR="00000000" w:rsidRPr="00BB7B1D" w:rsidP="00BB7B1D">
            <w:pPr>
              <w:pStyle w:val="BodyText"/>
            </w:pPr>
            <w:r w:rsidRPr="00BB7B1D">
              <w:t>3.2 Coordinate activities according to program schedule and propagation plan</w:t>
            </w:r>
          </w:p>
          <w:p w:rsidR="00000000" w:rsidRPr="00BB7B1D" w:rsidP="00BB7B1D">
            <w:pPr>
              <w:pStyle w:val="BodyText"/>
            </w:pPr>
            <w:r w:rsidRPr="00BB7B1D">
              <w:t>3.3 Monitor the health and condition of the plants to ensure they are performing according to propagation plan</w:t>
            </w:r>
          </w:p>
          <w:p w:rsidR="00000000" w:rsidRPr="00BB7B1D" w:rsidP="00BB7B1D">
            <w:pPr>
              <w:pStyle w:val="BodyText"/>
            </w:pPr>
            <w:r w:rsidRPr="00BB7B1D">
              <w:t>3.4 Modify program schedul</w:t>
            </w:r>
            <w:r w:rsidRPr="00BB7B1D">
              <w:t>e activities to achieve propagation plan requirements</w:t>
            </w:r>
          </w:p>
          <w:p w:rsidR="00000000" w:rsidRPr="00BB7B1D" w:rsidP="00BB7B1D">
            <w:pPr>
              <w:pStyle w:val="BodyText"/>
            </w:pPr>
            <w:r w:rsidRPr="00BB7B1D">
              <w:t>3.5 Assess propagated plants for health, quality and viability</w:t>
            </w:r>
          </w:p>
        </w:tc>
      </w:tr>
    </w:tbl>
    <w:p w:rsidR="00000000" w:rsidRPr="00BB7B1D" w:rsidP="00BB7B1D">
      <w:pPr>
        <w:pStyle w:val="BodyText"/>
      </w:pP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6" w:name="O_1152458"/>
      <w:bookmarkEnd w:id="6"/>
      <w:r w:rsidRPr="00BB7B1D">
        <w:t>Foundation Skills</w:t>
      </w:r>
    </w:p>
    <w:p w:rsidR="00000000" w:rsidRPr="003C7C3A" w:rsidP="003C7C3A">
      <w:pPr>
        <w:pStyle w:val="BodyText"/>
        <w:rPr>
          <w:i/>
        </w:rPr>
      </w:pPr>
      <w:r w:rsidRPr="003C7C3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Description</w:t>
            </w:r>
          </w:p>
        </w:tc>
      </w:tr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ListBullet"/>
              <w:rPr>
                <w:lang w:val="en-NZ"/>
              </w:rPr>
            </w:pPr>
            <w:r w:rsidRPr="00BB7B1D">
              <w:t>Identify and interpret information r</w:t>
            </w:r>
            <w:r w:rsidRPr="00BB7B1D">
              <w:t>egarding requirements for propagation program and plan</w:t>
            </w:r>
          </w:p>
        </w:tc>
      </w:tr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ListBullet"/>
            </w:pPr>
            <w:r w:rsidRPr="00BB7B1D">
              <w:t>Initiate discussions with client or management, using clear language to discuss production requirements, budget and propagation plan</w:t>
            </w:r>
          </w:p>
          <w:p w:rsidR="00000000" w:rsidRPr="00BB7B1D" w:rsidP="00BB7B1D">
            <w:pPr>
              <w:pStyle w:val="ListBullet"/>
            </w:pPr>
            <w:r w:rsidRPr="00BB7B1D">
              <w:t>Use clear communications with staff to communicate propagation plan and schedule of activities</w:t>
            </w:r>
          </w:p>
        </w:tc>
      </w:tr>
    </w:tbl>
    <w:p w:rsidR="00000000" w:rsidRPr="00BB7B1D" w:rsidP="00BB7B1D">
      <w:pPr>
        <w:pStyle w:val="BodyText"/>
      </w:pP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7" w:name="O_1152460"/>
      <w:bookmarkEnd w:id="7"/>
      <w:r w:rsidRPr="00BB7B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Equivalence status</w:t>
            </w:r>
          </w:p>
        </w:tc>
      </w:tr>
      <w:tr w:rsidTr="00BB7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AHCNSY404 Plan a propagation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AHCNSY402 Plan a propagation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Major changes to performance criteria</w:t>
            </w:r>
          </w:p>
          <w:p w:rsidR="00000000" w:rsidRPr="00BB7B1D" w:rsidP="00BB7B1D">
            <w:pPr>
              <w:pStyle w:val="BodyText"/>
            </w:pPr>
            <w:r w:rsidRPr="00BB7B1D">
              <w:t>Foundation skills added</w:t>
            </w:r>
          </w:p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 xml:space="preserve">Not equivalent </w:t>
            </w:r>
          </w:p>
        </w:tc>
      </w:tr>
    </w:tbl>
    <w:p w:rsidR="00000000" w:rsidRPr="00BB7B1D" w:rsidP="00BB7B1D">
      <w:pPr>
        <w:pStyle w:val="BodyText"/>
      </w:pP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8" w:name="O_1152467"/>
      <w:bookmarkEnd w:id="8"/>
      <w:r w:rsidRPr="00BB7B1D">
        <w:t>Links</w:t>
      </w:r>
    </w:p>
    <w:p w:rsidR="00000000" w:rsidRPr="00BB7B1D" w:rsidP="003C7C3A">
      <w:pPr>
        <w:pStyle w:val="BodyText"/>
      </w:pPr>
      <w:r w:rsidRPr="00BB7B1D">
        <w:t>Companion Volumes, including Implementation G</w:t>
      </w:r>
      <w:r w:rsidRPr="00BB7B1D">
        <w:t xml:space="preserve">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04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7B1D" w:rsidP="003C7C3A">
      <w:pPr>
        <w:pStyle w:val="BodyText"/>
        <w:sectPr w:rsidSect="00BB7B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7B1D" w:rsidP="00BB7B1D">
      <w:pPr>
        <w:pStyle w:val="SuperHeading"/>
      </w:pPr>
      <w:r w:rsidRPr="00BB7B1D">
        <w:t>Assessment Requirements for AHCNSY404 Plan a propagation program</w:t>
      </w:r>
    </w:p>
    <w:p w:rsidR="00000000" w:rsidRPr="00BB7B1D" w:rsidP="00BB7B1D">
      <w:pPr>
        <w:pStyle w:val="Heading1"/>
      </w:pPr>
      <w:bookmarkStart w:id="9" w:name="O_1152462"/>
      <w:bookmarkEnd w:id="9"/>
      <w:r w:rsidRPr="00BB7B1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BB7B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Bold"/>
              <w:rPr>
                <w:lang w:val="en-NZ"/>
              </w:rPr>
            </w:pPr>
            <w:r w:rsidRPr="00BB7B1D">
              <w:t>Comments</w:t>
            </w:r>
          </w:p>
        </w:tc>
      </w:tr>
      <w:tr w:rsidTr="00BB7B1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B1D">
            <w:pPr>
              <w:pStyle w:val="BodyText"/>
              <w:rPr>
                <w:lang w:val="en-NZ"/>
              </w:rPr>
            </w:pPr>
            <w:r w:rsidRPr="00BB7B1D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B1D" w:rsidP="00BB7B1D">
            <w:pPr>
              <w:pStyle w:val="BodyText"/>
            </w:pPr>
            <w:r w:rsidRPr="00BB7B1D">
              <w:t>This version released with AHC Agriculture, Horticulture and, Conservation and Land Management Training Package Version 6.0.</w:t>
            </w:r>
          </w:p>
        </w:tc>
      </w:tr>
    </w:tbl>
    <w:p w:rsidR="00000000" w:rsidRPr="00BB7B1D" w:rsidP="00BB7B1D">
      <w:pPr>
        <w:pStyle w:val="BodyText"/>
      </w:pP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10" w:name="O_1152463"/>
      <w:bookmarkEnd w:id="10"/>
      <w:r w:rsidRPr="00BB7B1D">
        <w:t>Performance Evidence</w:t>
      </w:r>
    </w:p>
    <w:p w:rsidR="00000000" w:rsidRPr="00BB7B1D" w:rsidP="003C7C3A">
      <w:pPr>
        <w:pStyle w:val="BodyText"/>
      </w:pPr>
      <w:r w:rsidRPr="00BB7B1D">
        <w:t>An individual demonstrating competency m</w:t>
      </w:r>
      <w:r w:rsidRPr="00BB7B1D">
        <w:t xml:space="preserve">ust satisfy all of the elements and performance criteria in this unit. </w:t>
      </w:r>
    </w:p>
    <w:p w:rsidR="00000000" w:rsidRPr="00BB7B1D" w:rsidP="003C7C3A">
      <w:pPr>
        <w:pStyle w:val="BodyText"/>
      </w:pPr>
      <w:r w:rsidRPr="00BB7B1D">
        <w:t>There must be evidence that the individual has planned a propagation program on at least one occasion, and has:</w:t>
      </w:r>
    </w:p>
    <w:p w:rsidR="00000000" w:rsidRPr="00BB7B1D" w:rsidP="00BB7B1D">
      <w:pPr>
        <w:pStyle w:val="ListBullet"/>
      </w:pPr>
      <w:r w:rsidRPr="00BB7B1D">
        <w:t>researched information about propagation requirements and plant end use</w:t>
      </w:r>
    </w:p>
    <w:p w:rsidR="00000000" w:rsidRPr="00BB7B1D" w:rsidP="00BB7B1D">
      <w:pPr>
        <w:pStyle w:val="ListBullet"/>
      </w:pPr>
      <w:r w:rsidRPr="00BB7B1D">
        <w:t>identified and assessed factors that could impact the propagation program</w:t>
      </w:r>
    </w:p>
    <w:p w:rsidR="00000000" w:rsidRPr="00BB7B1D" w:rsidP="00BB7B1D">
      <w:pPr>
        <w:pStyle w:val="ListBullet"/>
      </w:pPr>
      <w:r w:rsidRPr="00BB7B1D">
        <w:t>applied relevant workplace health and safety and environmental and biosecurity legislation, regulations and workplace procedures</w:t>
      </w:r>
    </w:p>
    <w:p w:rsidR="00000000" w:rsidRPr="00BB7B1D" w:rsidP="00BB7B1D">
      <w:pPr>
        <w:pStyle w:val="ListBullet"/>
      </w:pPr>
      <w:r w:rsidRPr="00BB7B1D">
        <w:t>developed and documented a propagation plan and schedule that identifies plants, labour, materials, costs, propagation media requirements and environmental conditions</w:t>
      </w:r>
    </w:p>
    <w:p w:rsidR="00000000" w:rsidRPr="00BB7B1D" w:rsidP="00BB7B1D">
      <w:pPr>
        <w:pStyle w:val="ListBullet"/>
      </w:pPr>
      <w:r w:rsidRPr="00BB7B1D">
        <w:t>identified hygiene requirements for propagation activities</w:t>
      </w:r>
    </w:p>
    <w:p w:rsidR="00000000" w:rsidRPr="00BB7B1D" w:rsidP="00BB7B1D">
      <w:pPr>
        <w:pStyle w:val="ListBullet"/>
      </w:pPr>
      <w:r w:rsidRPr="00BB7B1D">
        <w:t>communicated plans and schedul</w:t>
      </w:r>
      <w:r w:rsidRPr="00BB7B1D">
        <w:t>es to staff</w:t>
      </w:r>
    </w:p>
    <w:p w:rsidR="00000000" w:rsidRPr="00BB7B1D" w:rsidP="00BB7B1D">
      <w:pPr>
        <w:pStyle w:val="ListBullet"/>
      </w:pPr>
      <w:r w:rsidRPr="00BB7B1D">
        <w:t>overseen and monitored the propagation program.</w:t>
      </w: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11" w:name="O_1152464"/>
      <w:bookmarkEnd w:id="11"/>
      <w:r w:rsidRPr="00BB7B1D">
        <w:t>Knowledge Evidence</w:t>
      </w:r>
    </w:p>
    <w:p w:rsidR="00000000" w:rsidRPr="00BB7B1D" w:rsidP="003C7C3A">
      <w:pPr>
        <w:pStyle w:val="BodyText"/>
      </w:pPr>
      <w:r w:rsidRPr="00BB7B1D">
        <w:t>An individual must be able to demonstrate the knowledge required to perform the tasks outlined in the elements and performance criteria of this unit. This includes knowledge of:</w:t>
      </w:r>
    </w:p>
    <w:p w:rsidR="00000000" w:rsidRPr="00BB7B1D" w:rsidP="00BB7B1D">
      <w:pPr>
        <w:pStyle w:val="ListBullet"/>
      </w:pPr>
      <w:r w:rsidRPr="00BB7B1D">
        <w:t>workplace health and safety and environmental and biosecurity legislation, re</w:t>
      </w:r>
      <w:r w:rsidRPr="00BB7B1D">
        <w:t>gulations and workplace procedures relevant to planning a propagation program</w:t>
      </w:r>
    </w:p>
    <w:p w:rsidR="00000000" w:rsidRPr="00BB7B1D" w:rsidP="00BB7B1D">
      <w:pPr>
        <w:pStyle w:val="ListBullet"/>
      </w:pPr>
      <w:r w:rsidRPr="00BB7B1D">
        <w:t>principles and practices of propagation program planning, including:</w:t>
      </w:r>
    </w:p>
    <w:p w:rsidR="00000000" w:rsidRPr="00BB7B1D" w:rsidP="00BB7B1D">
      <w:pPr>
        <w:pStyle w:val="ListBullet2"/>
      </w:pPr>
      <w:r w:rsidRPr="00BB7B1D">
        <w:t>workplace quality standards for parent plants and other propagation materials</w:t>
      </w:r>
    </w:p>
    <w:p w:rsidR="00000000" w:rsidRPr="00BB7B1D" w:rsidP="00BB7B1D">
      <w:pPr>
        <w:pStyle w:val="ListBullet2"/>
      </w:pPr>
      <w:r w:rsidRPr="00BB7B1D">
        <w:t>common propagation activity problems and preventative actions</w:t>
      </w:r>
    </w:p>
    <w:p w:rsidR="00000000" w:rsidRPr="00BB7B1D" w:rsidP="00BB7B1D">
      <w:pPr>
        <w:pStyle w:val="ListBullet2"/>
      </w:pPr>
      <w:r w:rsidRPr="00BB7B1D">
        <w:t>techniques to minimise deterioration during preparation of propagules</w:t>
      </w:r>
    </w:p>
    <w:p w:rsidR="00000000" w:rsidRPr="00BB7B1D" w:rsidP="00BB7B1D">
      <w:pPr>
        <w:pStyle w:val="ListBullet2"/>
      </w:pPr>
      <w:r w:rsidRPr="00BB7B1D">
        <w:t>types of propagation environments required to meet plan requirements</w:t>
      </w:r>
    </w:p>
    <w:p w:rsidR="00000000" w:rsidRPr="00BB7B1D" w:rsidP="00BB7B1D">
      <w:pPr>
        <w:pStyle w:val="ListBullet2"/>
      </w:pPr>
      <w:r w:rsidRPr="00BB7B1D">
        <w:t>propagation program hygiene practices</w:t>
      </w:r>
    </w:p>
    <w:p w:rsidR="00000000" w:rsidRPr="00BB7B1D" w:rsidP="00BB7B1D">
      <w:pPr>
        <w:pStyle w:val="ListBullet2"/>
      </w:pPr>
      <w:r w:rsidRPr="00BB7B1D">
        <w:t>identification of</w:t>
      </w:r>
      <w:r w:rsidRPr="00BB7B1D">
        <w:t xml:space="preserve"> techniques to meet propagation requirements</w:t>
      </w:r>
    </w:p>
    <w:p w:rsidR="00000000" w:rsidRPr="00BB7B1D" w:rsidP="00BB7B1D">
      <w:pPr>
        <w:pStyle w:val="ListBullet2"/>
      </w:pPr>
      <w:r w:rsidRPr="00BB7B1D">
        <w:t>Plant Breeder</w:t>
      </w:r>
      <w:r>
        <w:t>’</w:t>
      </w:r>
      <w:r w:rsidRPr="00BB7B1D">
        <w:t>s Rights (PBR) and common licensing arrangements</w:t>
      </w:r>
    </w:p>
    <w:p w:rsidR="00000000" w:rsidRPr="00BB7B1D" w:rsidP="00BB7B1D">
      <w:pPr>
        <w:pStyle w:val="ListBullet2"/>
      </w:pPr>
      <w:r w:rsidRPr="00BB7B1D">
        <w:t>preferred types of propagation media for different species and cultivars</w:t>
      </w:r>
    </w:p>
    <w:p w:rsidR="00000000" w:rsidRPr="00BB7B1D" w:rsidP="00BB7B1D">
      <w:pPr>
        <w:pStyle w:val="ListBullet2"/>
      </w:pPr>
      <w:r w:rsidRPr="00BB7B1D">
        <w:t>quality specifications of propagation media</w:t>
      </w:r>
    </w:p>
    <w:p w:rsidR="00000000" w:rsidRPr="00BB7B1D" w:rsidP="00BB7B1D">
      <w:pPr>
        <w:pStyle w:val="ListBullet2"/>
      </w:pPr>
      <w:r w:rsidRPr="00BB7B1D">
        <w:t>processes and techniques for pr</w:t>
      </w:r>
      <w:r w:rsidRPr="00BB7B1D">
        <w:t>eparing, costing and documenting plans and scheduling propagation activities</w:t>
      </w:r>
    </w:p>
    <w:p w:rsidR="00000000" w:rsidRPr="00BB7B1D" w:rsidP="00BB7B1D">
      <w:pPr>
        <w:pStyle w:val="ListBullet2"/>
      </w:pPr>
      <w:r w:rsidRPr="00BB7B1D">
        <w:t>application techniques for chemical and non-chemical intervention or treatments</w:t>
      </w:r>
    </w:p>
    <w:p w:rsidR="00000000" w:rsidRPr="00BB7B1D" w:rsidP="00BB7B1D">
      <w:pPr>
        <w:pStyle w:val="ListBullet2"/>
      </w:pPr>
      <w:r w:rsidRPr="00BB7B1D">
        <w:t>aftercare requirements applicable to propagated plant species and cultivars.</w:t>
      </w:r>
    </w:p>
    <w:p w:rsidR="00000000" w:rsidRPr="00BB7B1D" w:rsidP="00BB7B1D">
      <w:pPr>
        <w:pStyle w:val="AllowPageBreak"/>
      </w:pPr>
    </w:p>
    <w:p w:rsidR="00000000" w:rsidRPr="00BB7B1D" w:rsidP="00BB7B1D">
      <w:pPr>
        <w:pStyle w:val="Heading1"/>
      </w:pPr>
      <w:bookmarkStart w:id="12" w:name="O_1152465"/>
      <w:bookmarkEnd w:id="12"/>
      <w:r w:rsidRPr="00BB7B1D">
        <w:t>Ass</w:t>
      </w:r>
      <w:r w:rsidRPr="00BB7B1D">
        <w:t>essment Conditions</w:t>
      </w:r>
    </w:p>
    <w:p w:rsidR="00000000" w:rsidRPr="00BB7B1D" w:rsidP="003C7C3A">
      <w:pPr>
        <w:pStyle w:val="BodyText"/>
      </w:pPr>
      <w:r w:rsidRPr="00BB7B1D">
        <w:t xml:space="preserve">Assessment of the skills in this unit of competency must take place under the following conditions: </w:t>
      </w:r>
    </w:p>
    <w:p w:rsidR="00000000" w:rsidRPr="00BB7B1D" w:rsidP="00BB7B1D">
      <w:pPr>
        <w:pStyle w:val="ListBullet"/>
      </w:pPr>
      <w:r w:rsidRPr="00BB7B1D">
        <w:t>physical conditions:</w:t>
      </w:r>
    </w:p>
    <w:p w:rsidR="00000000" w:rsidRPr="00BB7B1D" w:rsidP="00BB7B1D">
      <w:pPr>
        <w:pStyle w:val="ListBullet2"/>
      </w:pPr>
      <w:r w:rsidRPr="00BB7B1D">
        <w:t>a workplace setting or an environment that accurately represents workplace conditions</w:t>
      </w:r>
    </w:p>
    <w:p w:rsidR="00000000" w:rsidRPr="00BB7B1D" w:rsidP="00BB7B1D">
      <w:pPr>
        <w:pStyle w:val="ListBullet"/>
      </w:pPr>
      <w:r w:rsidRPr="00BB7B1D">
        <w:t>resources, equipment and materials:</w:t>
      </w:r>
    </w:p>
    <w:p w:rsidR="00000000" w:rsidRPr="00BB7B1D" w:rsidP="00BB7B1D">
      <w:pPr>
        <w:pStyle w:val="ListBullet2"/>
      </w:pPr>
      <w:r w:rsidRPr="00BB7B1D">
        <w:t>production plans</w:t>
      </w:r>
    </w:p>
    <w:p w:rsidR="00000000" w:rsidRPr="00BB7B1D" w:rsidP="00BB7B1D">
      <w:pPr>
        <w:pStyle w:val="ListBullet2"/>
      </w:pPr>
      <w:r w:rsidRPr="00BB7B1D">
        <w:t>industry publications, internet and in house sources of information relevant to the planning of a propagation program</w:t>
      </w:r>
    </w:p>
    <w:p w:rsidR="00000000" w:rsidRPr="00BB7B1D" w:rsidP="00BB7B1D">
      <w:pPr>
        <w:pStyle w:val="ListBullet"/>
      </w:pPr>
      <w:r w:rsidRPr="00BB7B1D">
        <w:t>specifications:</w:t>
      </w:r>
    </w:p>
    <w:p w:rsidR="00000000" w:rsidRPr="00BB7B1D" w:rsidP="00BB7B1D">
      <w:pPr>
        <w:pStyle w:val="ListBullet2"/>
      </w:pPr>
      <w:r w:rsidRPr="00BB7B1D">
        <w:t>workplace health and safety and environmental and biosecurity legi</w:t>
      </w:r>
      <w:r w:rsidRPr="00BB7B1D">
        <w:t>slation, regulations and workplace procedures relevant to planning a propagation program</w:t>
      </w:r>
    </w:p>
    <w:p w:rsidR="00000000" w:rsidRPr="00BB7B1D" w:rsidP="00BB7B1D">
      <w:pPr>
        <w:pStyle w:val="ListBullet2"/>
      </w:pPr>
      <w:r w:rsidRPr="00BB7B1D">
        <w:t>PBR and common licensing arrangements</w:t>
      </w:r>
    </w:p>
    <w:p w:rsidR="00000000" w:rsidRPr="00BB7B1D" w:rsidP="00BB7B1D">
      <w:pPr>
        <w:pStyle w:val="ListBullet"/>
      </w:pPr>
      <w:r w:rsidRPr="00BB7B1D">
        <w:t>relationships:</w:t>
      </w:r>
    </w:p>
    <w:p w:rsidR="00000000" w:rsidRPr="00BB7B1D" w:rsidP="00BB7B1D">
      <w:pPr>
        <w:pStyle w:val="ListBullet2"/>
      </w:pPr>
      <w:r w:rsidRPr="00BB7B1D">
        <w:t>management and staff</w:t>
      </w:r>
    </w:p>
    <w:p w:rsidR="00000000" w:rsidRPr="00BB7B1D" w:rsidP="00BB7B1D">
      <w:pPr>
        <w:pStyle w:val="ListBullet"/>
      </w:pPr>
      <w:r w:rsidRPr="00BB7B1D">
        <w:t>timeframes:</w:t>
      </w:r>
    </w:p>
    <w:p w:rsidR="00000000" w:rsidRPr="00BB7B1D" w:rsidP="00BB7B1D">
      <w:pPr>
        <w:pStyle w:val="ListBullet2"/>
      </w:pPr>
      <w:r w:rsidRPr="00BB7B1D">
        <w:t>according to job requirements.</w:t>
      </w:r>
    </w:p>
    <w:p w:rsidR="00000000" w:rsidRPr="00BB7B1D" w:rsidP="003C7C3A">
      <w:pPr>
        <w:pStyle w:val="BodyText"/>
      </w:pPr>
      <w:r w:rsidRPr="00BB7B1D">
        <w:t>Assessors of this unit must satisfy the requir</w:t>
      </w:r>
      <w:r w:rsidRPr="00BB7B1D">
        <w:t>ements for assessors in applicable vocational education and training legislation, frameworks and/or standards.</w:t>
      </w:r>
    </w:p>
    <w:p w:rsidR="00000000" w:rsidRPr="00BB7B1D" w:rsidP="00BB7B1D">
      <w:pPr>
        <w:pStyle w:val="Heading1"/>
      </w:pPr>
      <w:bookmarkStart w:id="13" w:name="O_1152468"/>
      <w:bookmarkEnd w:id="13"/>
      <w:r w:rsidRPr="00BB7B1D">
        <w:t>Links</w:t>
      </w:r>
    </w:p>
    <w:p w:rsidR="00000000" w:rsidRPr="00BB7B1D" w:rsidP="003C7C3A">
      <w:pPr>
        <w:pStyle w:val="BodyText"/>
      </w:pPr>
      <w:r w:rsidRPr="00BB7B1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A04E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7B1D" w:rsidP="00BB7B1D"/>
    <w:sectPr w:rsidSect="00BB7B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 w:rsidRPr="003C7C3A" w:rsidP="003C7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3A" w:rsidP="00BB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7C3A" w:rsidP="00BB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7C3A" w:rsidP="00BB7B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 w:rsidP="00BB7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C3A">
      <w:t>Approved</w:t>
    </w:r>
    <w:r w:rsidR="003C7C3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C3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C3A">
      <w:rPr>
        <w:noProof/>
      </w:rPr>
      <w:t>5</w:t>
    </w:r>
    <w:r>
      <w:rPr>
        <w:noProof/>
      </w:rPr>
      <w:fldChar w:fldCharType="end"/>
    </w:r>
  </w:p>
  <w:p w:rsidR="00BB7B1D" w:rsidP="00BB7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C3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C3A">
      <w:t>Skills Insight</w:t>
    </w:r>
    <w:r w:rsidR="003C7C3A">
      <w:fldChar w:fldCharType="end"/>
    </w:r>
  </w:p>
  <w:p w:rsidR="00BB7B1D" w:rsidP="00BB7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B1D" w:rsidRPr="003C7C3A" w:rsidP="003C7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3A" w:rsidRPr="002D2AF8" w:rsidP="00BB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AHCNSY404 Plan a propagation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7C3A" w:rsidP="00BB7B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B1D" w:rsidRPr="002D2AF8" w:rsidP="00BB7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C3A">
      <w:t>AHCNSY404 Plan a propagation program</w:t>
    </w:r>
    <w:r w:rsidR="003C7C3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C3A">
      <w:rPr>
        <w:noProof/>
      </w:rPr>
      <w:t>2 March 2025</w:t>
    </w:r>
    <w:r>
      <w:fldChar w:fldCharType="end"/>
    </w:r>
  </w:p>
  <w:p w:rsidR="00BB7B1D" w:rsidP="00BB7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BC7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F2B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5EFA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B1D"/>
  </w:style>
  <w:style w:type="character" w:customStyle="1" w:styleId="Heading1Char">
    <w:name w:val="Heading 1 Char"/>
    <w:basedOn w:val="DefaultParagraphFont"/>
    <w:link w:val="Heading1"/>
    <w:rsid w:val="00BB7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B1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B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7B1D"/>
    <w:rPr>
      <w:i/>
    </w:rPr>
  </w:style>
  <w:style w:type="paragraph" w:customStyle="1" w:styleId="SuperHeading">
    <w:name w:val="SuperHeading"/>
    <w:basedOn w:val="Normal"/>
    <w:rsid w:val="00BB7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7B1D"/>
    <w:rPr>
      <w:b/>
    </w:rPr>
  </w:style>
  <w:style w:type="character" w:customStyle="1" w:styleId="Heading2Char">
    <w:name w:val="Heading 2 Char"/>
    <w:basedOn w:val="DefaultParagraphFont"/>
    <w:link w:val="Heading2"/>
    <w:rsid w:val="00BB7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B1D"/>
    <w:rPr>
      <w:b/>
      <w:spacing w:val="0"/>
    </w:rPr>
  </w:style>
  <w:style w:type="paragraph" w:customStyle="1" w:styleId="SuperTitle">
    <w:name w:val="SuperTitle"/>
    <w:basedOn w:val="Title"/>
    <w:rsid w:val="00BB7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B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B1D"/>
  </w:style>
  <w:style w:type="paragraph" w:styleId="TableofFigures">
    <w:name w:val="table of figures"/>
    <w:basedOn w:val="Normal"/>
    <w:next w:val="Normal"/>
    <w:semiHidden/>
    <w:rsid w:val="00BB7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B1D"/>
    <w:rPr>
      <w:rFonts w:ascii="Wingdings" w:hAnsi="Wingdings"/>
    </w:rPr>
  </w:style>
  <w:style w:type="paragraph" w:customStyle="1" w:styleId="TableHeading">
    <w:name w:val="Table Heading"/>
    <w:basedOn w:val="HeadingBase"/>
    <w:rsid w:val="00BB7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B1D"/>
    <w:rPr>
      <w:color w:val="0033CC"/>
      <w:u w:val="none"/>
    </w:rPr>
  </w:style>
  <w:style w:type="paragraph" w:customStyle="1" w:styleId="BodyTextRight">
    <w:name w:val="Body Text Right"/>
    <w:basedOn w:val="BodyText"/>
    <w:rsid w:val="00BB7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B1D"/>
    <w:rPr>
      <w:sz w:val="32"/>
    </w:rPr>
  </w:style>
  <w:style w:type="paragraph" w:customStyle="1" w:styleId="HeadingProcedure">
    <w:name w:val="Heading Procedure"/>
    <w:basedOn w:val="HeadingBase"/>
    <w:next w:val="Normal"/>
    <w:rsid w:val="00BB7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B1D"/>
    <w:pPr>
      <w:spacing w:before="60" w:after="60"/>
    </w:pPr>
  </w:style>
  <w:style w:type="paragraph" w:styleId="ListContinue">
    <w:name w:val="List Continue"/>
    <w:basedOn w:val="List"/>
    <w:rsid w:val="00BB7B1D"/>
    <w:pPr>
      <w:ind w:firstLine="0"/>
    </w:pPr>
  </w:style>
  <w:style w:type="paragraph" w:customStyle="1" w:styleId="ListNote">
    <w:name w:val="List Note"/>
    <w:basedOn w:val="List"/>
    <w:rsid w:val="00BB7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B1D"/>
    <w:rPr>
      <w:rFonts w:ascii="Courier New" w:hAnsi="Courier New"/>
    </w:rPr>
  </w:style>
  <w:style w:type="paragraph" w:customStyle="1" w:styleId="NoteBullet">
    <w:name w:val="Note Bullet"/>
    <w:basedOn w:val="Note"/>
    <w:rsid w:val="00BB7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B1D"/>
    <w:rPr>
      <w:b/>
      <w:smallCaps/>
    </w:rPr>
  </w:style>
  <w:style w:type="paragraph" w:customStyle="1" w:styleId="TableListNumber">
    <w:name w:val="Table List Number"/>
    <w:basedOn w:val="ListNumber"/>
    <w:rsid w:val="00BB7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B1D"/>
    <w:pPr>
      <w:numPr>
        <w:numId w:val="9"/>
      </w:numPr>
    </w:pPr>
  </w:style>
  <w:style w:type="paragraph" w:customStyle="1" w:styleId="ListAlpha2">
    <w:name w:val="List Alpha 2"/>
    <w:basedOn w:val="List2"/>
    <w:rsid w:val="00BB7B1D"/>
    <w:pPr>
      <w:numPr>
        <w:numId w:val="8"/>
      </w:numPr>
    </w:pPr>
  </w:style>
  <w:style w:type="paragraph" w:styleId="List2">
    <w:name w:val="List 2"/>
    <w:basedOn w:val="BodyText"/>
    <w:rsid w:val="00BB7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B1D"/>
    <w:pPr>
      <w:numPr>
        <w:numId w:val="4"/>
      </w:numPr>
    </w:pPr>
  </w:style>
  <w:style w:type="paragraph" w:styleId="ListContinue2">
    <w:name w:val="List Continue 2"/>
    <w:basedOn w:val="List2"/>
    <w:rsid w:val="00BB7B1D"/>
    <w:pPr>
      <w:ind w:firstLine="0"/>
    </w:pPr>
  </w:style>
  <w:style w:type="paragraph" w:styleId="ListContinue3">
    <w:name w:val="List Continue 3"/>
    <w:basedOn w:val="List3"/>
    <w:rsid w:val="00BB7B1D"/>
    <w:pPr>
      <w:ind w:left="1021" w:firstLine="0"/>
    </w:pPr>
  </w:style>
  <w:style w:type="paragraph" w:styleId="ListContinue4">
    <w:name w:val="List Continue 4"/>
    <w:basedOn w:val="List4"/>
    <w:rsid w:val="00BB7B1D"/>
    <w:pPr>
      <w:ind w:firstLine="0"/>
    </w:pPr>
  </w:style>
  <w:style w:type="paragraph" w:styleId="ListContinue5">
    <w:name w:val="List Continue 5"/>
    <w:basedOn w:val="List5"/>
    <w:rsid w:val="00BB7B1D"/>
    <w:pPr>
      <w:ind w:firstLine="0"/>
    </w:pPr>
  </w:style>
  <w:style w:type="paragraph" w:styleId="ListNumber3">
    <w:name w:val="List Number 3"/>
    <w:basedOn w:val="List3"/>
    <w:rsid w:val="00BB7B1D"/>
    <w:pPr>
      <w:numPr>
        <w:numId w:val="5"/>
      </w:numPr>
    </w:pPr>
  </w:style>
  <w:style w:type="paragraph" w:styleId="ListNumber4">
    <w:name w:val="List Number 4"/>
    <w:basedOn w:val="List4"/>
    <w:rsid w:val="00BB7B1D"/>
    <w:pPr>
      <w:numPr>
        <w:numId w:val="6"/>
      </w:numPr>
    </w:pPr>
  </w:style>
  <w:style w:type="paragraph" w:styleId="ListNumber5">
    <w:name w:val="List Number 5"/>
    <w:basedOn w:val="List5"/>
    <w:rsid w:val="00BB7B1D"/>
    <w:pPr>
      <w:numPr>
        <w:numId w:val="7"/>
      </w:numPr>
    </w:pPr>
  </w:style>
  <w:style w:type="paragraph" w:styleId="BlockText">
    <w:name w:val="Block Text"/>
    <w:basedOn w:val="Normal"/>
    <w:rsid w:val="00BB7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B1D"/>
    <w:rPr>
      <w:sz w:val="16"/>
      <w:vertAlign w:val="superscript"/>
    </w:rPr>
  </w:style>
  <w:style w:type="character" w:customStyle="1" w:styleId="Symbols">
    <w:name w:val="Symbols"/>
    <w:basedOn w:val="DefaultParagraphFont"/>
    <w:rsid w:val="00BB7B1D"/>
    <w:rPr>
      <w:rFonts w:ascii="Symbol" w:hAnsi="Symbol"/>
    </w:rPr>
  </w:style>
  <w:style w:type="character" w:customStyle="1" w:styleId="MenuOptions">
    <w:name w:val="Menu Options"/>
    <w:basedOn w:val="DefaultParagraphFont"/>
    <w:rsid w:val="00BB7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B1D"/>
    <w:rPr>
      <w:b/>
    </w:rPr>
  </w:style>
  <w:style w:type="character" w:customStyle="1" w:styleId="Underlined">
    <w:name w:val="Underlined"/>
    <w:basedOn w:val="DefaultParagraphFont"/>
    <w:rsid w:val="00BB7B1D"/>
    <w:rPr>
      <w:u w:val="single"/>
    </w:rPr>
  </w:style>
  <w:style w:type="paragraph" w:customStyle="1" w:styleId="TableBodyTextRight">
    <w:name w:val="Table Body Text Right"/>
    <w:basedOn w:val="TableBodyText"/>
    <w:rsid w:val="00BB7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B1D"/>
    <w:rPr>
      <w:sz w:val="18"/>
    </w:rPr>
  </w:style>
  <w:style w:type="paragraph" w:customStyle="1" w:styleId="BodySmallRight">
    <w:name w:val="Body Small Right"/>
    <w:basedOn w:val="BodyTextRight"/>
    <w:rsid w:val="00BB7B1D"/>
    <w:rPr>
      <w:sz w:val="18"/>
      <w:szCs w:val="18"/>
    </w:rPr>
  </w:style>
  <w:style w:type="paragraph" w:customStyle="1" w:styleId="MarginEdition">
    <w:name w:val="Margin Edition"/>
    <w:basedOn w:val="MarginNote"/>
    <w:rsid w:val="00BB7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B1D"/>
    <w:rPr>
      <w:sz w:val="2"/>
      <w:szCs w:val="2"/>
    </w:rPr>
  </w:style>
  <w:style w:type="character" w:customStyle="1" w:styleId="Small">
    <w:name w:val="Small"/>
    <w:basedOn w:val="DefaultParagraphFont"/>
    <w:rsid w:val="00BB7B1D"/>
    <w:rPr>
      <w:sz w:val="16"/>
    </w:rPr>
  </w:style>
  <w:style w:type="paragraph" w:customStyle="1" w:styleId="WideTable">
    <w:name w:val="Wide Table"/>
    <w:basedOn w:val="Normal"/>
    <w:rsid w:val="00BB7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B1D"/>
  </w:style>
  <w:style w:type="paragraph" w:styleId="Quote">
    <w:name w:val="Quote"/>
    <w:basedOn w:val="Heading1"/>
    <w:link w:val="QuoteChar"/>
    <w:qFormat/>
    <w:rsid w:val="00BB7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B1D"/>
    <w:pPr>
      <w:pageBreakBefore/>
    </w:pPr>
  </w:style>
  <w:style w:type="paragraph" w:customStyle="1" w:styleId="Border">
    <w:name w:val="Border"/>
    <w:basedOn w:val="Normal"/>
    <w:qFormat/>
    <w:rsid w:val="00BB7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B1D"/>
    <w:rPr>
      <w:u w:val="single"/>
    </w:rPr>
  </w:style>
  <w:style w:type="character" w:customStyle="1" w:styleId="BoldandItalics">
    <w:name w:val="Bold and Italics"/>
    <w:qFormat/>
    <w:rsid w:val="00BB7B1D"/>
    <w:rPr>
      <w:b/>
      <w:i/>
      <w:u w:val="none"/>
    </w:rPr>
  </w:style>
  <w:style w:type="paragraph" w:styleId="BalloonText">
    <w:name w:val="Balloon Text"/>
    <w:basedOn w:val="Normal"/>
    <w:link w:val="BalloonTextChar"/>
    <w:rsid w:val="00BB7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B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7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964</Words>
  <Characters>6619</Characters>
  <Application>Microsoft Office Word</Application>
  <DocSecurity>0</DocSecurity>
  <Lines>200</Lines>
  <Paragraphs>135</Paragraphs>
  <ScaleCrop>false</ScaleCrop>
  <Company>Author-it Software Corporation Ltd.</Company>
  <LinksUpToDate>false</LinksUpToDate>
  <CharactersWithSpaces>7448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AHCNSY404 Plan a propagation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