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E42" w:rsidP="002D6E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AHCNSY311 Promote sales of plants</w:t>
      </w:r>
      <w:r>
        <w:fldChar w:fldCharType="end"/>
      </w:r>
    </w:p>
    <w:p w:rsidR="002D6E42" w:rsidP="002D6E42">
      <w:pPr>
        <w:pStyle w:val="Version"/>
        <w:sectPr w:rsidSect="003D6E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6E9C" w:rsidP="003D6E9C">
      <w:pPr>
        <w:pStyle w:val="SuperHeading"/>
      </w:pPr>
      <w:r w:rsidRPr="003D6E9C">
        <w:t>AHCNSY311 Promote sales of plants</w:t>
      </w:r>
    </w:p>
    <w:p w:rsidR="00000000" w:rsidRPr="003D6E9C" w:rsidP="003D6E9C">
      <w:pPr>
        <w:pStyle w:val="Heading1"/>
      </w:pPr>
      <w:bookmarkStart w:id="1" w:name="O_1152096"/>
      <w:bookmarkEnd w:id="1"/>
      <w:r w:rsidRPr="003D6E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6E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9C">
            <w:pPr>
              <w:pStyle w:val="BodyTextBold"/>
              <w:rPr>
                <w:lang w:val="en-NZ"/>
              </w:rPr>
            </w:pPr>
            <w:r w:rsidRPr="003D6E9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9C">
            <w:pPr>
              <w:pStyle w:val="BodyTextBold"/>
              <w:rPr>
                <w:lang w:val="en-NZ"/>
              </w:rPr>
            </w:pPr>
            <w:r w:rsidRPr="003D6E9C">
              <w:t>Comments</w:t>
            </w:r>
          </w:p>
        </w:tc>
      </w:tr>
      <w:tr w:rsidTr="003D6E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9C">
            <w:pPr>
              <w:pStyle w:val="BodyText"/>
              <w:rPr>
                <w:lang w:val="en-NZ"/>
              </w:rPr>
            </w:pPr>
            <w:r w:rsidRPr="003D6E9C">
              <w:t>Release1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9C" w:rsidP="003D6E9C">
            <w:pPr>
              <w:pStyle w:val="BodyText"/>
            </w:pPr>
            <w:r w:rsidRPr="003D6E9C">
              <w:t>This version released with AHC Agriculture, Horticulture and Conservation and Land Management Training Package Version 6.0.</w:t>
            </w:r>
          </w:p>
        </w:tc>
      </w:tr>
    </w:tbl>
    <w:p w:rsidR="00000000" w:rsidRPr="003D6E9C" w:rsidP="003D6E9C">
      <w:pPr>
        <w:pStyle w:val="BodyText"/>
      </w:pPr>
    </w:p>
    <w:p w:rsidR="00000000" w:rsidRPr="003D6E9C" w:rsidP="003D6E9C">
      <w:pPr>
        <w:pStyle w:val="AllowPageBreak"/>
      </w:pPr>
    </w:p>
    <w:p w:rsidR="00000000" w:rsidRPr="003D6E9C" w:rsidP="003D6E9C">
      <w:pPr>
        <w:pStyle w:val="Heading1"/>
      </w:pPr>
      <w:bookmarkStart w:id="2" w:name="O_1152097"/>
      <w:bookmarkEnd w:id="2"/>
      <w:r w:rsidRPr="003D6E9C">
        <w:t>Application</w:t>
      </w:r>
    </w:p>
    <w:p w:rsidR="00000000" w:rsidRPr="003D6E9C" w:rsidP="002D6E42">
      <w:pPr>
        <w:pStyle w:val="BodyText"/>
      </w:pPr>
      <w:r w:rsidRPr="003D6E9C">
        <w:t>This unit of competency describes the skills and kn</w:t>
      </w:r>
      <w:r w:rsidRPr="003D6E9C">
        <w:t>owledge required to promote plant sales, support off-site marketing, maintain stock inventory and complete documentation.</w:t>
      </w:r>
    </w:p>
    <w:p w:rsidR="00000000" w:rsidRPr="003D6E9C" w:rsidP="002D6E42">
      <w:pPr>
        <w:pStyle w:val="BodyText"/>
      </w:pPr>
      <w:r w:rsidRPr="003D6E9C">
        <w:t xml:space="preserve">The unit applies to individuals who promote sales of plants under broad direction, and take responsibility for their own work and for </w:t>
      </w:r>
      <w:r w:rsidRPr="003D6E9C">
        <w:t>the quality of the work of others.</w:t>
      </w:r>
    </w:p>
    <w:p w:rsidR="00000000" w:rsidRPr="003D6E9C" w:rsidP="002D6E42">
      <w:pPr>
        <w:pStyle w:val="BodyText"/>
      </w:pPr>
      <w:r w:rsidRPr="003D6E9C">
        <w:t>No licensing, legislative or certification requirements apply to this unit at the time of publication.</w:t>
      </w:r>
    </w:p>
    <w:p w:rsidR="00000000" w:rsidRPr="003D6E9C" w:rsidP="003D6E9C">
      <w:pPr>
        <w:pStyle w:val="Heading1"/>
      </w:pPr>
      <w:bookmarkStart w:id="3" w:name="O_1152098"/>
      <w:bookmarkEnd w:id="3"/>
      <w:r w:rsidRPr="003D6E9C">
        <w:t>Pre-requisite Unit</w:t>
      </w:r>
    </w:p>
    <w:p w:rsidR="00000000" w:rsidRPr="003D6E9C" w:rsidP="002D6E42">
      <w:pPr>
        <w:pStyle w:val="BodyText"/>
      </w:pPr>
      <w:r w:rsidRPr="003D6E9C">
        <w:t>Nil</w:t>
      </w:r>
    </w:p>
    <w:p w:rsidR="00000000" w:rsidRPr="003D6E9C" w:rsidP="003D6E9C">
      <w:pPr>
        <w:pStyle w:val="Heading1"/>
      </w:pPr>
      <w:bookmarkStart w:id="4" w:name="O_1152100"/>
      <w:bookmarkEnd w:id="4"/>
      <w:r w:rsidRPr="003D6E9C">
        <w:t>Unit Sector</w:t>
      </w:r>
    </w:p>
    <w:p w:rsidR="00000000" w:rsidRPr="003D6E9C" w:rsidP="002D6E42">
      <w:pPr>
        <w:pStyle w:val="BodyText"/>
      </w:pPr>
      <w:r w:rsidRPr="003D6E9C">
        <w:t>Nursery (NSY)</w:t>
      </w:r>
    </w:p>
    <w:p w:rsidR="00000000" w:rsidRPr="003D6E9C" w:rsidP="003D6E9C">
      <w:pPr>
        <w:pStyle w:val="Heading1"/>
      </w:pPr>
      <w:bookmarkStart w:id="5" w:name="O_1152101"/>
      <w:bookmarkEnd w:id="5"/>
      <w:r w:rsidRPr="003D6E9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6E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9C">
            <w:pPr>
              <w:pStyle w:val="BodyTextBold"/>
              <w:rPr>
                <w:lang w:val="en-NZ"/>
              </w:rPr>
            </w:pPr>
            <w:r w:rsidRPr="003D6E9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9C">
            <w:pPr>
              <w:pStyle w:val="BodyTextBold"/>
              <w:rPr>
                <w:lang w:val="en-NZ"/>
              </w:rPr>
            </w:pPr>
            <w:r w:rsidRPr="003D6E9C">
              <w:t>Performance Criteria</w:t>
            </w:r>
          </w:p>
        </w:tc>
      </w:tr>
      <w:tr w:rsidTr="002D6E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9C" w:rsidP="003D6E9C">
            <w:pPr>
              <w:pStyle w:val="BodyText"/>
            </w:pPr>
            <w:r w:rsidRPr="003D6E9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9C">
            <w:pPr>
              <w:pStyle w:val="BodyText"/>
              <w:rPr>
                <w:lang w:val="en-NZ"/>
              </w:rPr>
            </w:pPr>
            <w:r w:rsidRPr="003D6E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6E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9C">
            <w:pPr>
              <w:pStyle w:val="BodyText"/>
              <w:rPr>
                <w:lang w:val="en-NZ"/>
              </w:rPr>
            </w:pPr>
            <w:r w:rsidRPr="003D6E9C">
              <w:t xml:space="preserve">1. Promote sales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9C" w:rsidP="003D6E9C">
            <w:pPr>
              <w:pStyle w:val="BodyText"/>
            </w:pPr>
            <w:r w:rsidRPr="003D6E9C">
              <w:t xml:space="preserve">1.1 Inform retailers of available </w:t>
            </w:r>
            <w:r w:rsidRPr="003D6E9C">
              <w:t>promotional literature about particular stock lines</w:t>
            </w:r>
          </w:p>
          <w:p w:rsidR="00000000" w:rsidRPr="003D6E9C" w:rsidP="003D6E9C">
            <w:pPr>
              <w:pStyle w:val="BodyText"/>
            </w:pPr>
            <w:r w:rsidRPr="003D6E9C">
              <w:t xml:space="preserve">1.2 Dispatch regular stock lists and sales information according to workplace requirements </w:t>
            </w:r>
          </w:p>
          <w:p w:rsidR="00000000" w:rsidRPr="003D6E9C" w:rsidP="003D6E9C">
            <w:pPr>
              <w:pStyle w:val="BodyText"/>
            </w:pPr>
            <w:r w:rsidRPr="003D6E9C">
              <w:t xml:space="preserve">1.3 Prepare advanced lists according to seasonal promotion </w:t>
            </w:r>
          </w:p>
          <w:p w:rsidR="00000000" w:rsidP="003D6E9C">
            <w:pPr>
              <w:pStyle w:val="BodyText"/>
              <w:rPr>
                <w:lang w:val="en-NZ"/>
              </w:rPr>
            </w:pPr>
            <w:r w:rsidRPr="003D6E9C">
              <w:t>1.4 Complete promotional and marketing documentation</w:t>
            </w:r>
            <w:r w:rsidRPr="003D6E9C">
              <w:t xml:space="preserve"> according to workplace procedures</w:t>
            </w:r>
          </w:p>
        </w:tc>
      </w:tr>
      <w:tr w:rsidTr="002D6E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9C">
            <w:pPr>
              <w:pStyle w:val="BodyText"/>
              <w:rPr>
                <w:lang w:val="en-NZ"/>
              </w:rPr>
            </w:pPr>
            <w:r w:rsidRPr="003D6E9C">
              <w:t>2. Prepare for delivery of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9C" w:rsidP="003D6E9C">
            <w:pPr>
              <w:pStyle w:val="BodyText"/>
            </w:pPr>
            <w:r w:rsidRPr="003D6E9C">
              <w:t>2.1 Identify product and client list, delivery schedule and transport vehicle according to workplace procedures</w:t>
            </w:r>
          </w:p>
          <w:p w:rsidR="00000000" w:rsidRPr="003D6E9C" w:rsidP="003D6E9C">
            <w:pPr>
              <w:pStyle w:val="BodyText"/>
            </w:pPr>
            <w:r w:rsidRPr="003D6E9C">
              <w:t>2.2 Identify potential hazards and risks, and implement safe w</w:t>
            </w:r>
            <w:r w:rsidRPr="003D6E9C">
              <w:t>orking practices to manage risks</w:t>
            </w:r>
          </w:p>
          <w:p w:rsidR="00000000" w:rsidP="003D6E9C">
            <w:pPr>
              <w:pStyle w:val="BodyText"/>
              <w:rPr>
                <w:lang w:val="en-NZ"/>
              </w:rPr>
            </w:pPr>
            <w:r w:rsidRPr="003D6E9C">
              <w:t>2.3 Confirm plants are loaded according to client order and delivery schedule</w:t>
            </w:r>
          </w:p>
        </w:tc>
      </w:tr>
      <w:tr w:rsidTr="002D6E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9C">
            <w:pPr>
              <w:pStyle w:val="BodyText"/>
              <w:rPr>
                <w:lang w:val="en-NZ"/>
              </w:rPr>
            </w:pPr>
            <w:r w:rsidRPr="003D6E9C">
              <w:t>3. Deliver plants and support off-site marketing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9C" w:rsidP="003D6E9C">
            <w:pPr>
              <w:pStyle w:val="BodyText"/>
            </w:pPr>
            <w:r w:rsidRPr="003D6E9C">
              <w:t>3.1 Monitor the transport and supply of plants according to delivery schedule</w:t>
            </w:r>
          </w:p>
          <w:p w:rsidR="00000000" w:rsidRPr="003D6E9C" w:rsidP="003D6E9C">
            <w:pPr>
              <w:pStyle w:val="BodyText"/>
            </w:pPr>
            <w:r w:rsidRPr="003D6E9C">
              <w:t>3.2 Check and mai</w:t>
            </w:r>
            <w:r w:rsidRPr="003D6E9C">
              <w:t>ntain off-site product displays as required</w:t>
            </w:r>
          </w:p>
          <w:p w:rsidR="00000000" w:rsidP="003D6E9C">
            <w:pPr>
              <w:pStyle w:val="BodyText"/>
              <w:rPr>
                <w:lang w:val="en-NZ"/>
              </w:rPr>
            </w:pPr>
            <w:r w:rsidRPr="003D6E9C">
              <w:t>3.3 Provide marketing support according to workplace procedures</w:t>
            </w:r>
          </w:p>
        </w:tc>
      </w:tr>
      <w:tr w:rsidTr="002D6E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9C">
            <w:pPr>
              <w:pStyle w:val="BodyText"/>
              <w:rPr>
                <w:lang w:val="en-NZ"/>
              </w:rPr>
            </w:pPr>
            <w:r w:rsidRPr="003D6E9C">
              <w:t>4. Maintain stock inventory and complete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9C" w:rsidP="003D6E9C">
            <w:pPr>
              <w:pStyle w:val="BodyText"/>
            </w:pPr>
            <w:r w:rsidRPr="003D6E9C">
              <w:t>4.1 Update and maintain current stock lists according to workplace requirements</w:t>
            </w:r>
          </w:p>
          <w:p w:rsidR="00000000" w:rsidRPr="003D6E9C" w:rsidP="003D6E9C">
            <w:pPr>
              <w:pStyle w:val="BodyText"/>
            </w:pPr>
            <w:r w:rsidRPr="003D6E9C">
              <w:t>4.2 Maintain</w:t>
            </w:r>
            <w:r w:rsidRPr="003D6E9C">
              <w:t xml:space="preserve"> regular delivery service according to workplace processes</w:t>
            </w:r>
          </w:p>
          <w:p w:rsidR="00000000" w:rsidRPr="003D6E9C" w:rsidP="003D6E9C">
            <w:pPr>
              <w:pStyle w:val="BodyText"/>
            </w:pPr>
            <w:r w:rsidRPr="003D6E9C">
              <w:t>4.3 Supply clients with information about stock availability on request</w:t>
            </w:r>
          </w:p>
          <w:p w:rsidR="00000000" w:rsidRPr="003D6E9C" w:rsidP="003D6E9C">
            <w:pPr>
              <w:pStyle w:val="BodyText"/>
            </w:pPr>
            <w:r w:rsidRPr="003D6E9C">
              <w:t>4.4 Complete delivery and sales documentation according to workplace procedures</w:t>
            </w:r>
          </w:p>
        </w:tc>
      </w:tr>
    </w:tbl>
    <w:p w:rsidR="00000000" w:rsidRPr="003D6E9C" w:rsidP="003D6E9C">
      <w:pPr>
        <w:pStyle w:val="BodyText"/>
      </w:pPr>
    </w:p>
    <w:p w:rsidR="00000000" w:rsidRPr="003D6E9C" w:rsidP="003D6E9C">
      <w:pPr>
        <w:pStyle w:val="AllowPageBreak"/>
      </w:pPr>
    </w:p>
    <w:p w:rsidR="00000000" w:rsidRPr="003D6E9C" w:rsidP="003D6E9C">
      <w:pPr>
        <w:pStyle w:val="Heading1"/>
      </w:pPr>
      <w:bookmarkStart w:id="6" w:name="O_1152102"/>
      <w:bookmarkEnd w:id="6"/>
      <w:r w:rsidRPr="003D6E9C">
        <w:t>Foundation Skills</w:t>
      </w:r>
    </w:p>
    <w:p w:rsidR="00000000" w:rsidRPr="002D6E42" w:rsidP="002D6E42">
      <w:pPr>
        <w:pStyle w:val="BodyText"/>
        <w:rPr>
          <w:i/>
        </w:rPr>
      </w:pPr>
      <w:r w:rsidRPr="002D6E42">
        <w:rPr>
          <w:rStyle w:val="Emphasis"/>
        </w:rPr>
        <w:t>This s</w:t>
      </w:r>
      <w:r w:rsidRPr="002D6E42">
        <w:rPr>
          <w:rStyle w:val="Emphasis"/>
        </w:rPr>
        <w:t>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6E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9C">
            <w:pPr>
              <w:pStyle w:val="BodyTextBold"/>
              <w:rPr>
                <w:lang w:val="en-NZ"/>
              </w:rPr>
            </w:pPr>
            <w:r w:rsidRPr="003D6E9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9C">
            <w:pPr>
              <w:pStyle w:val="BodyTextBold"/>
              <w:rPr>
                <w:lang w:val="en-NZ"/>
              </w:rPr>
            </w:pPr>
            <w:r w:rsidRPr="003D6E9C">
              <w:t>Description</w:t>
            </w:r>
          </w:p>
        </w:tc>
      </w:tr>
      <w:tr w:rsidTr="003D6E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9C">
            <w:pPr>
              <w:pStyle w:val="BodyText"/>
              <w:rPr>
                <w:lang w:val="en-NZ"/>
              </w:rPr>
            </w:pPr>
            <w:r w:rsidRPr="003D6E9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9C">
            <w:pPr>
              <w:pStyle w:val="ListBullet"/>
              <w:rPr>
                <w:lang w:val="en-NZ"/>
              </w:rPr>
            </w:pPr>
            <w:r w:rsidRPr="003D6E9C">
              <w:t>Use clear language, accurate industry terminology and logical structure to complete delivery, sales, promotional and marketing documentation, sales memos and seasonal promotion advanced lists</w:t>
            </w:r>
          </w:p>
        </w:tc>
      </w:tr>
      <w:tr w:rsidTr="003D6E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9C">
            <w:pPr>
              <w:pStyle w:val="BodyText"/>
              <w:rPr>
                <w:lang w:val="en-NZ"/>
              </w:rPr>
            </w:pPr>
            <w:r w:rsidRPr="003D6E9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9C">
            <w:pPr>
              <w:pStyle w:val="ListBullet"/>
              <w:rPr>
                <w:lang w:val="en-NZ"/>
              </w:rPr>
            </w:pPr>
            <w:r w:rsidRPr="003D6E9C">
              <w:t>Use clear language with clients and retaile</w:t>
            </w:r>
            <w:r w:rsidRPr="003D6E9C">
              <w:t>rs to provide information on stock availability and promotions</w:t>
            </w:r>
          </w:p>
        </w:tc>
      </w:tr>
      <w:tr w:rsidTr="003D6E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9C">
            <w:pPr>
              <w:pStyle w:val="BodyText"/>
              <w:rPr>
                <w:lang w:val="en-NZ"/>
              </w:rPr>
            </w:pPr>
            <w:r w:rsidRPr="003D6E9C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9C" w:rsidP="003D6E9C">
            <w:pPr>
              <w:pStyle w:val="ListBullet"/>
            </w:pPr>
            <w:r w:rsidRPr="003D6E9C">
              <w:t>Calculate and match plant quantities to identified orders, sample specifications and delivery schedule</w:t>
            </w:r>
          </w:p>
        </w:tc>
      </w:tr>
    </w:tbl>
    <w:p w:rsidR="00000000" w:rsidRPr="003D6E9C" w:rsidP="003D6E9C">
      <w:pPr>
        <w:pStyle w:val="BodyText"/>
      </w:pPr>
    </w:p>
    <w:p w:rsidR="00000000" w:rsidRPr="003D6E9C" w:rsidP="003D6E9C">
      <w:pPr>
        <w:pStyle w:val="AllowPageBreak"/>
      </w:pPr>
    </w:p>
    <w:p w:rsidR="00000000" w:rsidRPr="003D6E9C" w:rsidP="003D6E9C">
      <w:pPr>
        <w:pStyle w:val="Heading1"/>
      </w:pPr>
      <w:bookmarkStart w:id="7" w:name="O_1152104"/>
      <w:bookmarkEnd w:id="7"/>
      <w:r w:rsidRPr="003D6E9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D6E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9C">
            <w:pPr>
              <w:pStyle w:val="BodyTextBold"/>
              <w:rPr>
                <w:lang w:val="en-NZ"/>
              </w:rPr>
            </w:pPr>
            <w:r w:rsidRPr="003D6E9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9C">
            <w:pPr>
              <w:pStyle w:val="BodyTextBold"/>
              <w:rPr>
                <w:lang w:val="en-NZ"/>
              </w:rPr>
            </w:pPr>
            <w:r w:rsidRPr="003D6E9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9C">
            <w:pPr>
              <w:pStyle w:val="BodyTextBold"/>
              <w:rPr>
                <w:lang w:val="en-NZ"/>
              </w:rPr>
            </w:pPr>
            <w:r w:rsidRPr="003D6E9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9C">
            <w:pPr>
              <w:pStyle w:val="BodyTextBold"/>
              <w:rPr>
                <w:lang w:val="en-NZ"/>
              </w:rPr>
            </w:pPr>
            <w:r w:rsidRPr="003D6E9C">
              <w:t>Equivalence status</w:t>
            </w:r>
          </w:p>
        </w:tc>
      </w:tr>
      <w:tr w:rsidTr="003D6E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9C">
            <w:pPr>
              <w:pStyle w:val="BodyText"/>
              <w:rPr>
                <w:lang w:val="en-NZ"/>
              </w:rPr>
            </w:pPr>
            <w:r w:rsidRPr="003D6E9C">
              <w:t>AHCNSY311 Promote sales of plants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E9C">
            <w:pPr>
              <w:pStyle w:val="BodyText"/>
              <w:rPr>
                <w:lang w:val="en-NZ"/>
              </w:rPr>
            </w:pPr>
            <w:r w:rsidRPr="003D6E9C">
              <w:t>AHCNSY304 Deliver and promote sales of plants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9C" w:rsidP="003D6E9C">
            <w:pPr>
              <w:pStyle w:val="BodyText"/>
            </w:pPr>
            <w:r w:rsidRPr="003D6E9C">
              <w:t>Major changes to title and application</w:t>
            </w:r>
          </w:p>
          <w:p w:rsidR="00000000" w:rsidRPr="003D6E9C" w:rsidP="003D6E9C">
            <w:pPr>
              <w:pStyle w:val="BodyText"/>
            </w:pPr>
            <w:r w:rsidRPr="003D6E9C">
              <w:t>Major changes to performance criteria</w:t>
            </w:r>
          </w:p>
          <w:p w:rsidR="00000000" w:rsidRPr="003D6E9C" w:rsidP="003D6E9C">
            <w:pPr>
              <w:pStyle w:val="BodyText"/>
            </w:pPr>
            <w:r w:rsidRPr="003D6E9C">
              <w:t>Foundation skills added</w:t>
            </w:r>
          </w:p>
          <w:p w:rsidR="00000000" w:rsidP="003D6E9C">
            <w:pPr>
              <w:pStyle w:val="BodyText"/>
              <w:rPr>
                <w:lang w:val="en-NZ"/>
              </w:rPr>
            </w:pPr>
            <w:r w:rsidRPr="003D6E9C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E9C" w:rsidP="003D6E9C">
            <w:pPr>
              <w:pStyle w:val="BodyText"/>
            </w:pPr>
            <w:r w:rsidRPr="003D6E9C">
              <w:t xml:space="preserve">Not equivalent </w:t>
            </w:r>
          </w:p>
        </w:tc>
      </w:tr>
    </w:tbl>
    <w:p w:rsidR="00000000" w:rsidRPr="003D6E9C" w:rsidP="003D6E9C">
      <w:pPr>
        <w:pStyle w:val="BodyText"/>
      </w:pPr>
    </w:p>
    <w:p w:rsidR="00000000" w:rsidRPr="003D6E9C" w:rsidP="003D6E9C">
      <w:pPr>
        <w:pStyle w:val="AllowPageBreak"/>
      </w:pPr>
    </w:p>
    <w:p w:rsidR="00000000" w:rsidRPr="003D6E9C" w:rsidP="003D6E9C">
      <w:pPr>
        <w:pStyle w:val="Heading1"/>
      </w:pPr>
      <w:bookmarkStart w:id="8" w:name="O_1152111"/>
      <w:bookmarkEnd w:id="8"/>
      <w:r w:rsidRPr="003D6E9C">
        <w:t>Links</w:t>
      </w:r>
    </w:p>
    <w:p w:rsidR="00000000" w:rsidRPr="003D6E9C" w:rsidP="002D6E42">
      <w:pPr>
        <w:pStyle w:val="BodyText"/>
      </w:pPr>
      <w:r w:rsidRPr="003D6E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740D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D6E9C" w:rsidP="003D6E9C"/>
    <w:sectPr w:rsidSect="003D6E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9C" w:rsidRPr="002D6E42" w:rsidP="002D6E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E42" w:rsidP="003D6E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6E42" w:rsidP="003D6E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D6E42" w:rsidP="003D6E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E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6E9C" w:rsidRPr="002D6E42" w:rsidP="002D6E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E42" w:rsidRPr="002D2AF8" w:rsidP="003D6E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AHCNSY311 Promote sales of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D6E42" w:rsidP="003D6E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24F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D068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E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6E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6E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6E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6E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6E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6E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6E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6E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6E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6E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6E9C"/>
  </w:style>
  <w:style w:type="character" w:customStyle="1" w:styleId="Heading1Char">
    <w:name w:val="Heading 1 Char"/>
    <w:basedOn w:val="DefaultParagraphFont"/>
    <w:link w:val="Heading1"/>
    <w:rsid w:val="003D6E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6E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6E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6E9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D6E9C"/>
    <w:rPr>
      <w:i/>
    </w:rPr>
  </w:style>
  <w:style w:type="paragraph" w:customStyle="1" w:styleId="SuperHeading">
    <w:name w:val="SuperHeading"/>
    <w:basedOn w:val="Normal"/>
    <w:rsid w:val="003D6E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6E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D6E9C"/>
    <w:rPr>
      <w:b/>
    </w:rPr>
  </w:style>
  <w:style w:type="character" w:customStyle="1" w:styleId="Heading2Char">
    <w:name w:val="Heading 2 Char"/>
    <w:basedOn w:val="DefaultParagraphFont"/>
    <w:link w:val="Heading2"/>
    <w:rsid w:val="003D6E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6E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6E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6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6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6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6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6E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6E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6E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6E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6E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6E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6E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6E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6E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6E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6E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6E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6E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6E9C"/>
    <w:rPr>
      <w:b/>
      <w:spacing w:val="0"/>
    </w:rPr>
  </w:style>
  <w:style w:type="paragraph" w:customStyle="1" w:styleId="SuperTitle">
    <w:name w:val="SuperTitle"/>
    <w:basedOn w:val="Title"/>
    <w:rsid w:val="003D6E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6E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6E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6E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6E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6E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6E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6E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6E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6E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6E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6E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6E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6E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6E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6E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6E9C"/>
  </w:style>
  <w:style w:type="paragraph" w:styleId="TableofFigures">
    <w:name w:val="table of figures"/>
    <w:basedOn w:val="Normal"/>
    <w:next w:val="Normal"/>
    <w:semiHidden/>
    <w:rsid w:val="003D6E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6E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6E9C"/>
    <w:rPr>
      <w:rFonts w:ascii="Wingdings" w:hAnsi="Wingdings"/>
    </w:rPr>
  </w:style>
  <w:style w:type="paragraph" w:customStyle="1" w:styleId="TableHeading">
    <w:name w:val="Table Heading"/>
    <w:basedOn w:val="HeadingBase"/>
    <w:rsid w:val="003D6E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6E9C"/>
    <w:rPr>
      <w:color w:val="0033CC"/>
      <w:u w:val="none"/>
    </w:rPr>
  </w:style>
  <w:style w:type="paragraph" w:customStyle="1" w:styleId="BodyTextRight">
    <w:name w:val="Body Text Right"/>
    <w:basedOn w:val="BodyText"/>
    <w:rsid w:val="003D6E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6E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6E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6E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6E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6E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6E9C"/>
    <w:rPr>
      <w:sz w:val="32"/>
    </w:rPr>
  </w:style>
  <w:style w:type="paragraph" w:customStyle="1" w:styleId="HeadingProcedure">
    <w:name w:val="Heading Procedure"/>
    <w:basedOn w:val="HeadingBase"/>
    <w:next w:val="Normal"/>
    <w:rsid w:val="003D6E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6E9C"/>
    <w:pPr>
      <w:spacing w:before="60" w:after="60"/>
    </w:pPr>
  </w:style>
  <w:style w:type="paragraph" w:styleId="ListContinue">
    <w:name w:val="List Continue"/>
    <w:basedOn w:val="List"/>
    <w:rsid w:val="003D6E9C"/>
    <w:pPr>
      <w:ind w:firstLine="0"/>
    </w:pPr>
  </w:style>
  <w:style w:type="paragraph" w:customStyle="1" w:styleId="ListNote">
    <w:name w:val="List Note"/>
    <w:basedOn w:val="List"/>
    <w:rsid w:val="003D6E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6E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6E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6E9C"/>
    <w:rPr>
      <w:rFonts w:ascii="Courier New" w:hAnsi="Courier New"/>
    </w:rPr>
  </w:style>
  <w:style w:type="paragraph" w:customStyle="1" w:styleId="NoteBullet">
    <w:name w:val="Note Bullet"/>
    <w:basedOn w:val="Note"/>
    <w:rsid w:val="003D6E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6E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6E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6E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6E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6E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6E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6E9C"/>
    <w:rPr>
      <w:b/>
      <w:smallCaps/>
    </w:rPr>
  </w:style>
  <w:style w:type="paragraph" w:customStyle="1" w:styleId="TableListNumber">
    <w:name w:val="Table List Number"/>
    <w:basedOn w:val="ListNumber"/>
    <w:rsid w:val="003D6E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6E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6E9C"/>
    <w:pPr>
      <w:numPr>
        <w:numId w:val="8"/>
      </w:numPr>
    </w:pPr>
  </w:style>
  <w:style w:type="paragraph" w:customStyle="1" w:styleId="ListAlpha2">
    <w:name w:val="List Alpha 2"/>
    <w:basedOn w:val="List2"/>
    <w:rsid w:val="003D6E9C"/>
    <w:pPr>
      <w:numPr>
        <w:numId w:val="7"/>
      </w:numPr>
    </w:pPr>
  </w:style>
  <w:style w:type="paragraph" w:styleId="List2">
    <w:name w:val="List 2"/>
    <w:basedOn w:val="BodyText"/>
    <w:rsid w:val="003D6E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6E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6E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6E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6E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6E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6E9C"/>
    <w:pPr>
      <w:numPr>
        <w:numId w:val="3"/>
      </w:numPr>
    </w:pPr>
  </w:style>
  <w:style w:type="paragraph" w:styleId="ListContinue2">
    <w:name w:val="List Continue 2"/>
    <w:basedOn w:val="List2"/>
    <w:rsid w:val="003D6E9C"/>
    <w:pPr>
      <w:ind w:firstLine="0"/>
    </w:pPr>
  </w:style>
  <w:style w:type="paragraph" w:styleId="ListContinue3">
    <w:name w:val="List Continue 3"/>
    <w:basedOn w:val="List3"/>
    <w:rsid w:val="003D6E9C"/>
    <w:pPr>
      <w:ind w:left="1021" w:firstLine="0"/>
    </w:pPr>
  </w:style>
  <w:style w:type="paragraph" w:styleId="ListContinue4">
    <w:name w:val="List Continue 4"/>
    <w:basedOn w:val="List4"/>
    <w:rsid w:val="003D6E9C"/>
    <w:pPr>
      <w:ind w:firstLine="0"/>
    </w:pPr>
  </w:style>
  <w:style w:type="paragraph" w:styleId="ListContinue5">
    <w:name w:val="List Continue 5"/>
    <w:basedOn w:val="List5"/>
    <w:rsid w:val="003D6E9C"/>
    <w:pPr>
      <w:ind w:firstLine="0"/>
    </w:pPr>
  </w:style>
  <w:style w:type="paragraph" w:styleId="ListNumber3">
    <w:name w:val="List Number 3"/>
    <w:basedOn w:val="List3"/>
    <w:rsid w:val="003D6E9C"/>
    <w:pPr>
      <w:numPr>
        <w:numId w:val="4"/>
      </w:numPr>
    </w:pPr>
  </w:style>
  <w:style w:type="paragraph" w:styleId="ListNumber4">
    <w:name w:val="List Number 4"/>
    <w:basedOn w:val="List4"/>
    <w:rsid w:val="003D6E9C"/>
    <w:pPr>
      <w:numPr>
        <w:numId w:val="5"/>
      </w:numPr>
    </w:pPr>
  </w:style>
  <w:style w:type="paragraph" w:styleId="ListNumber5">
    <w:name w:val="List Number 5"/>
    <w:basedOn w:val="List5"/>
    <w:rsid w:val="003D6E9C"/>
    <w:pPr>
      <w:numPr>
        <w:numId w:val="6"/>
      </w:numPr>
    </w:pPr>
  </w:style>
  <w:style w:type="paragraph" w:styleId="BlockText">
    <w:name w:val="Block Text"/>
    <w:basedOn w:val="Normal"/>
    <w:rsid w:val="003D6E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6E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6E9C"/>
    <w:rPr>
      <w:sz w:val="16"/>
      <w:vertAlign w:val="superscript"/>
    </w:rPr>
  </w:style>
  <w:style w:type="character" w:customStyle="1" w:styleId="Symbols">
    <w:name w:val="Symbols"/>
    <w:basedOn w:val="DefaultParagraphFont"/>
    <w:rsid w:val="003D6E9C"/>
    <w:rPr>
      <w:rFonts w:ascii="Symbol" w:hAnsi="Symbol"/>
    </w:rPr>
  </w:style>
  <w:style w:type="character" w:customStyle="1" w:styleId="MenuOptions">
    <w:name w:val="Menu Options"/>
    <w:basedOn w:val="DefaultParagraphFont"/>
    <w:rsid w:val="003D6E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6E9C"/>
    <w:rPr>
      <w:b/>
    </w:rPr>
  </w:style>
  <w:style w:type="character" w:customStyle="1" w:styleId="Underlined">
    <w:name w:val="Underlined"/>
    <w:basedOn w:val="DefaultParagraphFont"/>
    <w:rsid w:val="003D6E9C"/>
    <w:rPr>
      <w:u w:val="single"/>
    </w:rPr>
  </w:style>
  <w:style w:type="paragraph" w:customStyle="1" w:styleId="TableBodyTextRight">
    <w:name w:val="Table Body Text Right"/>
    <w:basedOn w:val="TableBodyText"/>
    <w:rsid w:val="003D6E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6E9C"/>
    <w:rPr>
      <w:sz w:val="18"/>
    </w:rPr>
  </w:style>
  <w:style w:type="paragraph" w:customStyle="1" w:styleId="BodySmallRight">
    <w:name w:val="Body Small Right"/>
    <w:basedOn w:val="BodyTextRight"/>
    <w:rsid w:val="003D6E9C"/>
    <w:rPr>
      <w:sz w:val="18"/>
      <w:szCs w:val="18"/>
    </w:rPr>
  </w:style>
  <w:style w:type="paragraph" w:customStyle="1" w:styleId="MarginEdition">
    <w:name w:val="Margin Edition"/>
    <w:basedOn w:val="MarginNote"/>
    <w:rsid w:val="003D6E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6E9C"/>
    <w:rPr>
      <w:sz w:val="2"/>
      <w:szCs w:val="2"/>
    </w:rPr>
  </w:style>
  <w:style w:type="character" w:customStyle="1" w:styleId="Small">
    <w:name w:val="Small"/>
    <w:basedOn w:val="DefaultParagraphFont"/>
    <w:rsid w:val="003D6E9C"/>
    <w:rPr>
      <w:sz w:val="16"/>
    </w:rPr>
  </w:style>
  <w:style w:type="paragraph" w:customStyle="1" w:styleId="WideTable">
    <w:name w:val="Wide Table"/>
    <w:basedOn w:val="Normal"/>
    <w:rsid w:val="003D6E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6E9C"/>
  </w:style>
  <w:style w:type="paragraph" w:styleId="Quote">
    <w:name w:val="Quote"/>
    <w:basedOn w:val="Heading1"/>
    <w:link w:val="QuoteChar"/>
    <w:qFormat/>
    <w:rsid w:val="003D6E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6E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6E9C"/>
    <w:pPr>
      <w:pageBreakBefore/>
    </w:pPr>
  </w:style>
  <w:style w:type="paragraph" w:customStyle="1" w:styleId="Border">
    <w:name w:val="Border"/>
    <w:basedOn w:val="Normal"/>
    <w:qFormat/>
    <w:rsid w:val="003D6E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6E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E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E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6E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6E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6E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6E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6E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6E9C"/>
    <w:rPr>
      <w:u w:val="single"/>
    </w:rPr>
  </w:style>
  <w:style w:type="character" w:customStyle="1" w:styleId="BoldandItalics">
    <w:name w:val="Bold and Italics"/>
    <w:qFormat/>
    <w:rsid w:val="003D6E9C"/>
    <w:rPr>
      <w:b/>
      <w:i/>
      <w:u w:val="none"/>
    </w:rPr>
  </w:style>
  <w:style w:type="paragraph" w:styleId="BalloonText">
    <w:name w:val="Balloon Text"/>
    <w:basedOn w:val="Normal"/>
    <w:link w:val="BalloonTextChar"/>
    <w:rsid w:val="003D6E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6E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6E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6E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6E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6E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6E9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D6E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480</Words>
  <Characters>3130</Characters>
  <Application>Microsoft Office Word</Application>
  <DocSecurity>0</DocSecurity>
  <Lines>120</Lines>
  <Paragraphs>75</Paragraphs>
  <ScaleCrop>false</ScaleCrop>
  <Company>Author-it Software Corporation Ltd.</Company>
  <LinksUpToDate>false</LinksUpToDate>
  <CharactersWithSpaces>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AHCNSY311 Promote sales of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2025-02-11T07:09:00Z</dcterms:created>
  <dcterms:modified xsi:type="dcterms:W3CDTF">2025-02-11T07:09:00Z</dcterms:modified>
</cp:coreProperties>
</file>