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A5C" w:rsidP="005A2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AHCNSY309 Receive and dispatch nursery products</w:t>
      </w:r>
      <w:r>
        <w:fldChar w:fldCharType="end"/>
      </w:r>
    </w:p>
    <w:p w:rsidR="005A2A5C" w:rsidP="005A2A5C">
      <w:pPr>
        <w:pStyle w:val="Version"/>
        <w:sectPr w:rsidSect="00720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B78" w:rsidP="00720B78">
      <w:pPr>
        <w:pStyle w:val="SuperHeading"/>
      </w:pPr>
      <w:r w:rsidRPr="00720B78">
        <w:t>Assessment Requirements for AHCNSY309 Receive and dispatch nursery products</w:t>
      </w:r>
    </w:p>
    <w:p w:rsidR="00000000" w:rsidRPr="00720B78" w:rsidP="00720B78">
      <w:pPr>
        <w:pStyle w:val="Heading1"/>
      </w:pPr>
      <w:bookmarkStart w:id="1" w:name="O_1151951"/>
      <w:bookmarkEnd w:id="1"/>
      <w:r w:rsidRPr="00720B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78">
            <w:pPr>
              <w:pStyle w:val="BodyTextBold"/>
              <w:rPr>
                <w:lang w:val="en-NZ"/>
              </w:rPr>
            </w:pPr>
            <w:r w:rsidRPr="00720B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78">
            <w:pPr>
              <w:pStyle w:val="BodyTextBold"/>
              <w:rPr>
                <w:lang w:val="en-NZ"/>
              </w:rPr>
            </w:pPr>
            <w:r w:rsidRPr="00720B78">
              <w:t>Comments</w:t>
            </w:r>
          </w:p>
        </w:tc>
      </w:tr>
      <w:tr w:rsidTr="00720B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78">
            <w:pPr>
              <w:pStyle w:val="BodyText"/>
              <w:rPr>
                <w:lang w:val="en-NZ"/>
              </w:rPr>
            </w:pPr>
            <w:r w:rsidRPr="00720B78">
              <w:t>Release1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78" w:rsidP="00720B78">
            <w:pPr>
              <w:pStyle w:val="BodyText"/>
            </w:pPr>
            <w:r w:rsidRPr="00720B78">
              <w:t>This version released with AHC Agriculture, Horticulture and Conservation and Land Management Training Package Version 6.0.</w:t>
            </w:r>
          </w:p>
        </w:tc>
      </w:tr>
    </w:tbl>
    <w:p w:rsidR="00000000" w:rsidRPr="00720B78" w:rsidP="00720B78">
      <w:pPr>
        <w:pStyle w:val="BodyText"/>
      </w:pPr>
    </w:p>
    <w:p w:rsidR="00000000" w:rsidRPr="00720B78" w:rsidP="00720B78">
      <w:pPr>
        <w:pStyle w:val="AllowPageBreak"/>
      </w:pPr>
    </w:p>
    <w:p w:rsidR="00000000" w:rsidRPr="00720B78" w:rsidP="00720B78">
      <w:pPr>
        <w:pStyle w:val="Heading1"/>
      </w:pPr>
      <w:bookmarkStart w:id="2" w:name="O_1151952"/>
      <w:bookmarkEnd w:id="2"/>
      <w:r w:rsidRPr="00720B78">
        <w:t>Performance Evidence</w:t>
      </w:r>
    </w:p>
    <w:p w:rsidR="00000000" w:rsidRPr="00720B78" w:rsidP="005A2A5C">
      <w:pPr>
        <w:pStyle w:val="BodyText"/>
      </w:pPr>
      <w:r w:rsidRPr="00720B78">
        <w:t>An individual demonstrating competency must satisfy all of the elements and performance cr</w:t>
      </w:r>
      <w:r w:rsidRPr="00720B78">
        <w:t xml:space="preserve">iteria in this unit. </w:t>
      </w:r>
    </w:p>
    <w:p w:rsidR="00000000" w:rsidRPr="00720B78" w:rsidP="005A2A5C">
      <w:pPr>
        <w:pStyle w:val="BodyText"/>
      </w:pPr>
      <w:r w:rsidRPr="00720B78">
        <w:t>There must be evidence that the individual has received and dispatched nursery products on at least three occasions, and has:</w:t>
      </w:r>
    </w:p>
    <w:p w:rsidR="00000000" w:rsidRPr="00720B78" w:rsidP="00720B78">
      <w:pPr>
        <w:pStyle w:val="ListBullet"/>
      </w:pPr>
      <w:r w:rsidRPr="00720B78">
        <w:t>applied workplace health and safety requirements, including use of PPE</w:t>
      </w:r>
    </w:p>
    <w:p w:rsidR="00000000" w:rsidRPr="00720B78" w:rsidP="00720B78">
      <w:pPr>
        <w:pStyle w:val="ListBullet"/>
      </w:pPr>
      <w:r w:rsidRPr="00720B78">
        <w:t>interpreted order forms</w:t>
      </w:r>
    </w:p>
    <w:p w:rsidR="00000000" w:rsidRPr="00720B78" w:rsidP="00720B78">
      <w:pPr>
        <w:pStyle w:val="ListBullet"/>
      </w:pPr>
      <w:r w:rsidRPr="00720B78">
        <w:t>met customer service requirements</w:t>
      </w:r>
    </w:p>
    <w:p w:rsidR="00000000" w:rsidRPr="00720B78" w:rsidP="00720B78">
      <w:pPr>
        <w:pStyle w:val="ListBullet"/>
      </w:pPr>
      <w:r w:rsidRPr="00720B78">
        <w:t>selected product for order requirements</w:t>
      </w:r>
    </w:p>
    <w:p w:rsidR="00000000" w:rsidRPr="00720B78" w:rsidP="00720B78">
      <w:pPr>
        <w:pStyle w:val="ListBullet"/>
      </w:pPr>
      <w:r w:rsidRPr="00720B78">
        <w:t>evaluated product quality</w:t>
      </w:r>
    </w:p>
    <w:p w:rsidR="00000000" w:rsidRPr="00720B78" w:rsidP="00720B78">
      <w:pPr>
        <w:pStyle w:val="ListBullet"/>
      </w:pPr>
      <w:r w:rsidRPr="00720B78">
        <w:t>monitored product dispatch, delivery and receipt processes.</w:t>
      </w:r>
    </w:p>
    <w:p w:rsidR="00000000" w:rsidRPr="00720B78" w:rsidP="00720B78">
      <w:pPr>
        <w:pStyle w:val="AllowPageBreak"/>
      </w:pPr>
    </w:p>
    <w:p w:rsidR="00000000" w:rsidRPr="00720B78" w:rsidP="00720B78">
      <w:pPr>
        <w:pStyle w:val="Heading1"/>
      </w:pPr>
      <w:bookmarkStart w:id="3" w:name="O_1151953"/>
      <w:bookmarkEnd w:id="3"/>
      <w:r w:rsidRPr="00720B78">
        <w:t>Knowledge Evidence</w:t>
      </w:r>
    </w:p>
    <w:p w:rsidR="00000000" w:rsidRPr="00720B78" w:rsidP="005A2A5C">
      <w:pPr>
        <w:pStyle w:val="BodyText"/>
      </w:pPr>
      <w:r w:rsidRPr="00720B78">
        <w:t>An individual must be able to demonstrate the knowledge re</w:t>
      </w:r>
      <w:r w:rsidRPr="00720B78">
        <w:t>quired to perform the tasks outlined in the elements and performance criteria of this unit. This includes knowledge of:</w:t>
      </w:r>
    </w:p>
    <w:p w:rsidR="00000000" w:rsidRPr="00720B78" w:rsidP="00720B78">
      <w:pPr>
        <w:pStyle w:val="ListBullet"/>
      </w:pPr>
      <w:r w:rsidRPr="00720B78">
        <w:t>workplace requirements applicable to health and safety in the workplace for receiving and dispatching nursery products</w:t>
      </w:r>
    </w:p>
    <w:p w:rsidR="00000000" w:rsidRPr="00720B78" w:rsidP="00720B78">
      <w:pPr>
        <w:pStyle w:val="ListBullet"/>
      </w:pPr>
      <w:r w:rsidRPr="00720B78">
        <w:t>principles and p</w:t>
      </w:r>
      <w:r w:rsidRPr="00720B78">
        <w:t>ractices of receiving and dispatching nursery products, including:</w:t>
      </w:r>
    </w:p>
    <w:p w:rsidR="00000000" w:rsidRPr="00720B78" w:rsidP="00720B78">
      <w:pPr>
        <w:pStyle w:val="ListBullet2"/>
      </w:pPr>
      <w:r w:rsidRPr="00720B78">
        <w:t>workplace hygiene practices and procedures</w:t>
      </w:r>
    </w:p>
    <w:p w:rsidR="00000000" w:rsidRPr="00720B78" w:rsidP="00720B78">
      <w:pPr>
        <w:pStyle w:val="ListBullet2"/>
      </w:pPr>
      <w:r w:rsidRPr="00720B78">
        <w:t>common sources of cross-contamination from transport vehicles</w:t>
      </w:r>
    </w:p>
    <w:p w:rsidR="00000000" w:rsidRPr="00720B78" w:rsidP="00720B78">
      <w:pPr>
        <w:pStyle w:val="ListBullet2"/>
      </w:pPr>
      <w:r w:rsidRPr="00720B78">
        <w:t>environmental controls necessary for transporting plants</w:t>
      </w:r>
    </w:p>
    <w:p w:rsidR="00000000" w:rsidRPr="00720B78" w:rsidP="00720B78">
      <w:pPr>
        <w:pStyle w:val="ListBullet2"/>
      </w:pPr>
      <w:r w:rsidRPr="00720B78">
        <w:t>quality standards for the packing, packaging and labelling of products</w:t>
      </w:r>
    </w:p>
    <w:p w:rsidR="00000000" w:rsidRPr="00720B78" w:rsidP="00720B78">
      <w:pPr>
        <w:pStyle w:val="ListBullet2"/>
      </w:pPr>
      <w:r w:rsidRPr="00720B78">
        <w:t>quarantine policies and relevant biosecurity legislation</w:t>
      </w:r>
    </w:p>
    <w:p w:rsidR="00000000" w:rsidRPr="00720B78" w:rsidP="00720B78">
      <w:pPr>
        <w:pStyle w:val="ListBullet2"/>
      </w:pPr>
      <w:r w:rsidRPr="00720B78">
        <w:t>biosecurity practices</w:t>
      </w:r>
    </w:p>
    <w:p w:rsidR="00000000" w:rsidRPr="00720B78" w:rsidP="00720B78">
      <w:pPr>
        <w:pStyle w:val="ListBullet2"/>
      </w:pPr>
      <w:r w:rsidRPr="00720B78">
        <w:t>stock control procedures.</w:t>
      </w:r>
    </w:p>
    <w:p w:rsidR="00000000" w:rsidRPr="00720B78" w:rsidP="00720B78">
      <w:pPr>
        <w:pStyle w:val="AllowPageBreak"/>
      </w:pPr>
    </w:p>
    <w:p w:rsidR="00000000" w:rsidRPr="00720B78" w:rsidP="00720B78">
      <w:pPr>
        <w:pStyle w:val="Heading1"/>
      </w:pPr>
      <w:bookmarkStart w:id="4" w:name="O_1151954"/>
      <w:bookmarkEnd w:id="4"/>
      <w:r w:rsidRPr="00720B78">
        <w:t>Assessment Conditions</w:t>
      </w:r>
    </w:p>
    <w:p w:rsidR="00000000" w:rsidRPr="00720B78" w:rsidP="005A2A5C">
      <w:pPr>
        <w:pStyle w:val="BodyText"/>
      </w:pPr>
      <w:r w:rsidRPr="00720B78">
        <w:t>Assessment of the skills in this unit o</w:t>
      </w:r>
      <w:r w:rsidRPr="00720B78">
        <w:t xml:space="preserve">f competency must take place under the following conditions: </w:t>
      </w:r>
    </w:p>
    <w:p w:rsidR="00000000" w:rsidRPr="00720B78" w:rsidP="00720B78">
      <w:pPr>
        <w:pStyle w:val="ListBullet"/>
      </w:pPr>
      <w:r w:rsidRPr="00720B78">
        <w:t>physical conditions:</w:t>
      </w:r>
    </w:p>
    <w:p w:rsidR="00000000" w:rsidRPr="00720B78" w:rsidP="00720B78">
      <w:pPr>
        <w:pStyle w:val="ListBullet2"/>
      </w:pPr>
      <w:r w:rsidRPr="00720B78">
        <w:t>a workplace setting or an environment that accurately represents workplace conditions</w:t>
      </w:r>
    </w:p>
    <w:p w:rsidR="00000000" w:rsidRPr="00720B78" w:rsidP="00720B78">
      <w:pPr>
        <w:pStyle w:val="ListBullet"/>
      </w:pPr>
      <w:r w:rsidRPr="00720B78">
        <w:t>resources, equipment and materials:</w:t>
      </w:r>
    </w:p>
    <w:p w:rsidR="00000000" w:rsidRPr="00720B78" w:rsidP="00720B78">
      <w:pPr>
        <w:pStyle w:val="ListBullet2"/>
      </w:pPr>
      <w:r w:rsidRPr="00720B78">
        <w:t>nursery plants and products</w:t>
      </w:r>
    </w:p>
    <w:p w:rsidR="00000000" w:rsidRPr="00720B78" w:rsidP="00720B78">
      <w:pPr>
        <w:pStyle w:val="ListBullet2"/>
      </w:pPr>
      <w:r w:rsidRPr="00720B78">
        <w:t>nursery plant and product receipt and dispatch materials and equipment</w:t>
      </w:r>
    </w:p>
    <w:p w:rsidR="00000000" w:rsidRPr="00720B78" w:rsidP="00720B78">
      <w:pPr>
        <w:pStyle w:val="ListBullet2"/>
      </w:pPr>
      <w:r w:rsidRPr="00720B78">
        <w:t>personal protective equipment applicable to nursery plant and product receipt and dispatch</w:t>
      </w:r>
    </w:p>
    <w:p w:rsidR="00000000" w:rsidRPr="00720B78" w:rsidP="00720B78">
      <w:pPr>
        <w:pStyle w:val="ListBullet"/>
      </w:pPr>
      <w:r w:rsidRPr="00720B78">
        <w:t>specifications:</w:t>
      </w:r>
    </w:p>
    <w:p w:rsidR="00000000" w:rsidRPr="00720B78" w:rsidP="00720B78">
      <w:pPr>
        <w:pStyle w:val="ListBullet2"/>
      </w:pPr>
      <w:r w:rsidRPr="00720B78">
        <w:t xml:space="preserve">workplace requirements applicable to health and safety in the workplace for </w:t>
      </w:r>
      <w:r w:rsidRPr="00720B78">
        <w:t>receiving and dispatching nursery products</w:t>
      </w:r>
    </w:p>
    <w:p w:rsidR="00000000" w:rsidRPr="00720B78" w:rsidP="00720B78">
      <w:pPr>
        <w:pStyle w:val="ListBullet2"/>
      </w:pPr>
      <w:r w:rsidRPr="00720B78">
        <w:t>work instructions and workplace procedures for receiving and dispatching nursery products</w:t>
      </w:r>
    </w:p>
    <w:p w:rsidR="00000000" w:rsidRPr="00720B78" w:rsidP="00720B78">
      <w:pPr>
        <w:pStyle w:val="ListBullet"/>
      </w:pPr>
      <w:r w:rsidRPr="00720B78">
        <w:t>relationships:</w:t>
      </w:r>
    </w:p>
    <w:p w:rsidR="00000000" w:rsidRPr="00720B78" w:rsidP="00720B78">
      <w:pPr>
        <w:pStyle w:val="ListBullet2"/>
      </w:pPr>
      <w:r w:rsidRPr="00720B78">
        <w:t>customers</w:t>
      </w:r>
    </w:p>
    <w:p w:rsidR="00000000" w:rsidRPr="00720B78" w:rsidP="00720B78">
      <w:pPr>
        <w:pStyle w:val="ListBullet"/>
      </w:pPr>
      <w:r w:rsidRPr="00720B78">
        <w:t>timeframes:</w:t>
      </w:r>
    </w:p>
    <w:p w:rsidR="00000000" w:rsidRPr="00720B78" w:rsidP="00720B78">
      <w:pPr>
        <w:pStyle w:val="ListBullet2"/>
      </w:pPr>
      <w:r w:rsidRPr="00720B78">
        <w:t>according to job requirements.</w:t>
      </w:r>
    </w:p>
    <w:p w:rsidR="00000000" w:rsidRPr="00720B78" w:rsidP="005A2A5C">
      <w:pPr>
        <w:pStyle w:val="BodyText"/>
      </w:pPr>
      <w:r w:rsidRPr="00720B78">
        <w:t>Assessors of this unit must satisfy the requirement</w:t>
      </w:r>
      <w:r w:rsidRPr="00720B78">
        <w:t>s for assessors in applicable vocational education and training legislation, frameworks and/or standards.</w:t>
      </w:r>
    </w:p>
    <w:p w:rsidR="00000000" w:rsidRPr="00720B78" w:rsidP="00720B78">
      <w:pPr>
        <w:pStyle w:val="Heading1"/>
      </w:pPr>
      <w:bookmarkStart w:id="5" w:name="O_1151957"/>
      <w:bookmarkEnd w:id="5"/>
      <w:r w:rsidRPr="00720B78">
        <w:t>Links</w:t>
      </w:r>
    </w:p>
    <w:p w:rsidR="00000000" w:rsidRPr="00720B78" w:rsidP="005A2A5C">
      <w:pPr>
        <w:pStyle w:val="BodyText"/>
      </w:pPr>
      <w:r w:rsidRPr="00720B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10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B78" w:rsidP="00720B78"/>
    <w:sectPr w:rsidSect="00720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78" w:rsidRPr="005A2A5C" w:rsidP="005A2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5C" w:rsidP="00720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2A5C" w:rsidP="00720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2A5C" w:rsidP="00720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B78" w:rsidRPr="005A2A5C" w:rsidP="005A2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5C" w:rsidRPr="002D2AF8" w:rsidP="00720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AHCNSY309 Receive and dispatch nursery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2A5C" w:rsidP="00720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067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DC4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28C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B78"/>
  </w:style>
  <w:style w:type="character" w:customStyle="1" w:styleId="Heading1Char">
    <w:name w:val="Heading 1 Char"/>
    <w:basedOn w:val="DefaultParagraphFont"/>
    <w:link w:val="Heading1"/>
    <w:rsid w:val="00720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B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B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B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0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0B78"/>
    <w:rPr>
      <w:b/>
    </w:rPr>
  </w:style>
  <w:style w:type="character" w:customStyle="1" w:styleId="Heading2Char">
    <w:name w:val="Heading 2 Char"/>
    <w:basedOn w:val="DefaultParagraphFont"/>
    <w:link w:val="Heading2"/>
    <w:rsid w:val="00720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B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B78"/>
    <w:rPr>
      <w:b/>
      <w:spacing w:val="0"/>
    </w:rPr>
  </w:style>
  <w:style w:type="paragraph" w:customStyle="1" w:styleId="SuperTitle">
    <w:name w:val="SuperTitle"/>
    <w:basedOn w:val="Title"/>
    <w:rsid w:val="00720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B78"/>
    <w:rPr>
      <w:i/>
    </w:rPr>
  </w:style>
  <w:style w:type="paragraph" w:styleId="Caption">
    <w:name w:val="caption"/>
    <w:basedOn w:val="BodyText"/>
    <w:next w:val="Normal"/>
    <w:qFormat/>
    <w:rsid w:val="00720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B78"/>
  </w:style>
  <w:style w:type="paragraph" w:styleId="TableofFigures">
    <w:name w:val="table of figures"/>
    <w:basedOn w:val="Normal"/>
    <w:next w:val="Normal"/>
    <w:semiHidden/>
    <w:rsid w:val="00720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B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B78"/>
    <w:rPr>
      <w:rFonts w:ascii="Wingdings" w:hAnsi="Wingdings"/>
    </w:rPr>
  </w:style>
  <w:style w:type="paragraph" w:customStyle="1" w:styleId="TableHeading">
    <w:name w:val="Table Heading"/>
    <w:basedOn w:val="HeadingBase"/>
    <w:rsid w:val="00720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B78"/>
    <w:rPr>
      <w:color w:val="0033CC"/>
      <w:u w:val="none"/>
    </w:rPr>
  </w:style>
  <w:style w:type="paragraph" w:customStyle="1" w:styleId="BodyTextRight">
    <w:name w:val="Body Text Right"/>
    <w:basedOn w:val="BodyText"/>
    <w:rsid w:val="00720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B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B78"/>
    <w:rPr>
      <w:sz w:val="32"/>
    </w:rPr>
  </w:style>
  <w:style w:type="paragraph" w:customStyle="1" w:styleId="HeadingProcedure">
    <w:name w:val="Heading Procedure"/>
    <w:basedOn w:val="HeadingBase"/>
    <w:next w:val="Normal"/>
    <w:rsid w:val="00720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B78"/>
    <w:pPr>
      <w:spacing w:before="60" w:after="60"/>
    </w:pPr>
  </w:style>
  <w:style w:type="paragraph" w:styleId="ListContinue">
    <w:name w:val="List Continue"/>
    <w:basedOn w:val="List"/>
    <w:rsid w:val="00720B78"/>
    <w:pPr>
      <w:ind w:firstLine="0"/>
    </w:pPr>
  </w:style>
  <w:style w:type="paragraph" w:customStyle="1" w:styleId="ListNote">
    <w:name w:val="List Note"/>
    <w:basedOn w:val="List"/>
    <w:rsid w:val="00720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B78"/>
    <w:rPr>
      <w:rFonts w:ascii="Courier New" w:hAnsi="Courier New"/>
    </w:rPr>
  </w:style>
  <w:style w:type="paragraph" w:customStyle="1" w:styleId="NoteBullet">
    <w:name w:val="Note Bullet"/>
    <w:basedOn w:val="Note"/>
    <w:rsid w:val="00720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B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B78"/>
    <w:rPr>
      <w:b/>
      <w:smallCaps/>
    </w:rPr>
  </w:style>
  <w:style w:type="paragraph" w:customStyle="1" w:styleId="TableListNumber">
    <w:name w:val="Table List Number"/>
    <w:basedOn w:val="ListNumber"/>
    <w:rsid w:val="00720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B78"/>
    <w:pPr>
      <w:numPr>
        <w:numId w:val="9"/>
      </w:numPr>
    </w:pPr>
  </w:style>
  <w:style w:type="paragraph" w:customStyle="1" w:styleId="ListAlpha2">
    <w:name w:val="List Alpha 2"/>
    <w:basedOn w:val="List2"/>
    <w:rsid w:val="00720B78"/>
    <w:pPr>
      <w:numPr>
        <w:numId w:val="8"/>
      </w:numPr>
    </w:pPr>
  </w:style>
  <w:style w:type="paragraph" w:styleId="List2">
    <w:name w:val="List 2"/>
    <w:basedOn w:val="BodyText"/>
    <w:rsid w:val="00720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B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B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B78"/>
    <w:pPr>
      <w:numPr>
        <w:numId w:val="4"/>
      </w:numPr>
    </w:pPr>
  </w:style>
  <w:style w:type="paragraph" w:styleId="ListContinue2">
    <w:name w:val="List Continue 2"/>
    <w:basedOn w:val="List2"/>
    <w:rsid w:val="00720B78"/>
    <w:pPr>
      <w:ind w:firstLine="0"/>
    </w:pPr>
  </w:style>
  <w:style w:type="paragraph" w:styleId="ListContinue3">
    <w:name w:val="List Continue 3"/>
    <w:basedOn w:val="List3"/>
    <w:rsid w:val="00720B78"/>
    <w:pPr>
      <w:ind w:left="1021" w:firstLine="0"/>
    </w:pPr>
  </w:style>
  <w:style w:type="paragraph" w:styleId="ListContinue4">
    <w:name w:val="List Continue 4"/>
    <w:basedOn w:val="List4"/>
    <w:rsid w:val="00720B78"/>
    <w:pPr>
      <w:ind w:firstLine="0"/>
    </w:pPr>
  </w:style>
  <w:style w:type="paragraph" w:styleId="ListContinue5">
    <w:name w:val="List Continue 5"/>
    <w:basedOn w:val="List5"/>
    <w:rsid w:val="00720B78"/>
    <w:pPr>
      <w:ind w:firstLine="0"/>
    </w:pPr>
  </w:style>
  <w:style w:type="paragraph" w:styleId="ListNumber3">
    <w:name w:val="List Number 3"/>
    <w:basedOn w:val="List3"/>
    <w:rsid w:val="00720B78"/>
    <w:pPr>
      <w:numPr>
        <w:numId w:val="5"/>
      </w:numPr>
    </w:pPr>
  </w:style>
  <w:style w:type="paragraph" w:styleId="ListNumber4">
    <w:name w:val="List Number 4"/>
    <w:basedOn w:val="List4"/>
    <w:rsid w:val="00720B78"/>
    <w:pPr>
      <w:numPr>
        <w:numId w:val="6"/>
      </w:numPr>
    </w:pPr>
  </w:style>
  <w:style w:type="paragraph" w:styleId="ListNumber5">
    <w:name w:val="List Number 5"/>
    <w:basedOn w:val="List5"/>
    <w:rsid w:val="00720B78"/>
    <w:pPr>
      <w:numPr>
        <w:numId w:val="7"/>
      </w:numPr>
    </w:pPr>
  </w:style>
  <w:style w:type="paragraph" w:styleId="BlockText">
    <w:name w:val="Block Text"/>
    <w:basedOn w:val="Normal"/>
    <w:rsid w:val="00720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B78"/>
    <w:rPr>
      <w:sz w:val="16"/>
      <w:vertAlign w:val="superscript"/>
    </w:rPr>
  </w:style>
  <w:style w:type="character" w:customStyle="1" w:styleId="Symbols">
    <w:name w:val="Symbols"/>
    <w:basedOn w:val="DefaultParagraphFont"/>
    <w:rsid w:val="00720B78"/>
    <w:rPr>
      <w:rFonts w:ascii="Symbol" w:hAnsi="Symbol"/>
    </w:rPr>
  </w:style>
  <w:style w:type="character" w:customStyle="1" w:styleId="MenuOptions">
    <w:name w:val="Menu Options"/>
    <w:basedOn w:val="DefaultParagraphFont"/>
    <w:rsid w:val="00720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B78"/>
    <w:rPr>
      <w:b/>
    </w:rPr>
  </w:style>
  <w:style w:type="character" w:customStyle="1" w:styleId="Underlined">
    <w:name w:val="Underlined"/>
    <w:basedOn w:val="DefaultParagraphFont"/>
    <w:rsid w:val="00720B78"/>
    <w:rPr>
      <w:u w:val="single"/>
    </w:rPr>
  </w:style>
  <w:style w:type="paragraph" w:customStyle="1" w:styleId="TableBodyTextRight">
    <w:name w:val="Table Body Text Right"/>
    <w:basedOn w:val="TableBodyText"/>
    <w:rsid w:val="00720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B78"/>
    <w:rPr>
      <w:sz w:val="18"/>
    </w:rPr>
  </w:style>
  <w:style w:type="paragraph" w:customStyle="1" w:styleId="BodySmallRight">
    <w:name w:val="Body Small Right"/>
    <w:basedOn w:val="BodyTextRight"/>
    <w:rsid w:val="00720B78"/>
    <w:rPr>
      <w:sz w:val="18"/>
      <w:szCs w:val="18"/>
    </w:rPr>
  </w:style>
  <w:style w:type="paragraph" w:customStyle="1" w:styleId="MarginEdition">
    <w:name w:val="Margin Edition"/>
    <w:basedOn w:val="MarginNote"/>
    <w:rsid w:val="00720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B78"/>
    <w:rPr>
      <w:sz w:val="2"/>
      <w:szCs w:val="2"/>
    </w:rPr>
  </w:style>
  <w:style w:type="character" w:customStyle="1" w:styleId="Small">
    <w:name w:val="Small"/>
    <w:basedOn w:val="DefaultParagraphFont"/>
    <w:rsid w:val="00720B78"/>
    <w:rPr>
      <w:sz w:val="16"/>
    </w:rPr>
  </w:style>
  <w:style w:type="paragraph" w:customStyle="1" w:styleId="WideTable">
    <w:name w:val="Wide Table"/>
    <w:basedOn w:val="Normal"/>
    <w:rsid w:val="00720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B78"/>
  </w:style>
  <w:style w:type="paragraph" w:styleId="Quote">
    <w:name w:val="Quote"/>
    <w:basedOn w:val="Heading1"/>
    <w:link w:val="QuoteChar"/>
    <w:qFormat/>
    <w:rsid w:val="00720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B78"/>
    <w:pPr>
      <w:pageBreakBefore/>
    </w:pPr>
  </w:style>
  <w:style w:type="paragraph" w:customStyle="1" w:styleId="Border">
    <w:name w:val="Border"/>
    <w:basedOn w:val="Normal"/>
    <w:qFormat/>
    <w:rsid w:val="00720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B78"/>
    <w:rPr>
      <w:u w:val="single"/>
    </w:rPr>
  </w:style>
  <w:style w:type="character" w:customStyle="1" w:styleId="BoldandItalics">
    <w:name w:val="Bold and Italics"/>
    <w:qFormat/>
    <w:rsid w:val="00720B78"/>
    <w:rPr>
      <w:b/>
      <w:i/>
      <w:u w:val="none"/>
    </w:rPr>
  </w:style>
  <w:style w:type="paragraph" w:styleId="BalloonText">
    <w:name w:val="Balloon Text"/>
    <w:basedOn w:val="Normal"/>
    <w:link w:val="BalloonTextChar"/>
    <w:rsid w:val="00720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B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2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2486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AHCNSY309 Receive and dispatch nursery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