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596" w:rsidP="00E73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AHCNSY308 Maintain nursery plants</w:t>
      </w:r>
      <w:r>
        <w:fldChar w:fldCharType="end"/>
      </w:r>
    </w:p>
    <w:p w:rsidR="00E73596" w:rsidP="00E73596">
      <w:pPr>
        <w:pStyle w:val="Version"/>
        <w:sectPr w:rsidSect="008412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21A" w:rsidP="0084121A">
      <w:pPr>
        <w:pStyle w:val="SuperHeading"/>
      </w:pPr>
      <w:r w:rsidRPr="0084121A">
        <w:t>AHCNSY308 Maintain nursery plants</w:t>
      </w:r>
    </w:p>
    <w:p w:rsidR="00000000" w:rsidRPr="0084121A" w:rsidP="0084121A">
      <w:pPr>
        <w:pStyle w:val="Heading1"/>
      </w:pPr>
      <w:bookmarkStart w:id="1" w:name="O_1151906"/>
      <w:bookmarkEnd w:id="1"/>
      <w:r w:rsidRPr="008412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Comments</w:t>
            </w:r>
          </w:p>
        </w:tc>
      </w:tr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t>This version released with AHC Agriculture, Horticulture and Conservation and Land Management Training Package Version 6.0.</w:t>
            </w:r>
          </w:p>
        </w:tc>
      </w:tr>
    </w:tbl>
    <w:p w:rsidR="00000000" w:rsidRPr="0084121A" w:rsidP="0084121A">
      <w:pPr>
        <w:pStyle w:val="BodyText"/>
      </w:pPr>
    </w:p>
    <w:p w:rsidR="00000000" w:rsidRPr="0084121A" w:rsidP="0084121A">
      <w:pPr>
        <w:pStyle w:val="AllowPageBreak"/>
      </w:pPr>
    </w:p>
    <w:p w:rsidR="00000000" w:rsidRPr="0084121A" w:rsidP="0084121A">
      <w:pPr>
        <w:pStyle w:val="Heading1"/>
      </w:pPr>
      <w:bookmarkStart w:id="2" w:name="O_1151907"/>
      <w:bookmarkEnd w:id="2"/>
      <w:r w:rsidRPr="0084121A">
        <w:t>Application</w:t>
      </w:r>
    </w:p>
    <w:p w:rsidR="00000000" w:rsidRPr="0084121A" w:rsidP="00E73596">
      <w:pPr>
        <w:pStyle w:val="BodyText"/>
      </w:pPr>
      <w:r w:rsidRPr="0084121A">
        <w:t>This unit of competency describes the skills and kn</w:t>
      </w:r>
      <w:r w:rsidRPr="0084121A">
        <w:t>owledge required to monitor and maintain the nursery environment, determine water requirements and plant interventions that promote plant growth, and complete nursery plant maintenance work.</w:t>
      </w:r>
    </w:p>
    <w:p w:rsidR="00000000" w:rsidRPr="0084121A" w:rsidP="00E73596">
      <w:pPr>
        <w:pStyle w:val="BodyText"/>
      </w:pPr>
      <w:r w:rsidRPr="0084121A">
        <w:t>The unit applies to individuals who maintain nursery plants under</w:t>
      </w:r>
      <w:r w:rsidRPr="0084121A">
        <w:t xml:space="preserve"> broad direction and take responsibility for their own work.</w:t>
      </w:r>
    </w:p>
    <w:p w:rsidR="00000000" w:rsidRPr="0084121A" w:rsidP="00E73596">
      <w:pPr>
        <w:pStyle w:val="BodyText"/>
      </w:pPr>
      <w:r w:rsidRPr="0084121A">
        <w:t>No licensing, legislative or certification requirements apply to this unit at the time of publication.</w:t>
      </w:r>
    </w:p>
    <w:p w:rsidR="00000000" w:rsidRPr="0084121A" w:rsidP="0084121A">
      <w:pPr>
        <w:pStyle w:val="Heading1"/>
      </w:pPr>
      <w:bookmarkStart w:id="3" w:name="O_1151908"/>
      <w:bookmarkEnd w:id="3"/>
      <w:r w:rsidRPr="0084121A">
        <w:t>Pre-requisite Unit</w:t>
      </w:r>
    </w:p>
    <w:p w:rsidR="00000000" w:rsidRPr="0084121A" w:rsidP="00E73596">
      <w:pPr>
        <w:pStyle w:val="BodyText"/>
      </w:pPr>
      <w:r w:rsidRPr="0084121A">
        <w:t>Nil</w:t>
      </w:r>
    </w:p>
    <w:p w:rsidR="00000000" w:rsidRPr="0084121A" w:rsidP="0084121A">
      <w:pPr>
        <w:pStyle w:val="Heading1"/>
      </w:pPr>
      <w:bookmarkStart w:id="4" w:name="O_1151910"/>
      <w:bookmarkEnd w:id="4"/>
      <w:r w:rsidRPr="0084121A">
        <w:t>Unit Sector</w:t>
      </w:r>
    </w:p>
    <w:p w:rsidR="00000000" w:rsidRPr="0084121A" w:rsidP="00E73596">
      <w:pPr>
        <w:pStyle w:val="BodyText"/>
      </w:pPr>
      <w:r w:rsidRPr="0084121A">
        <w:t>Nursery (NSY)</w:t>
      </w:r>
    </w:p>
    <w:p w:rsidR="00000000" w:rsidRPr="0084121A" w:rsidP="0084121A">
      <w:pPr>
        <w:pStyle w:val="Heading1"/>
      </w:pPr>
      <w:bookmarkStart w:id="5" w:name="O_1151911"/>
      <w:bookmarkEnd w:id="5"/>
      <w:r w:rsidRPr="008412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3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Performance Criteria</w:t>
            </w:r>
          </w:p>
        </w:tc>
      </w:tr>
      <w:tr w:rsidTr="00E73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3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t>1.1 Determine w</w:t>
            </w:r>
            <w:r w:rsidRPr="0084121A">
              <w:t>ork requirements from workplace instructions</w:t>
            </w:r>
          </w:p>
          <w:p w:rsidR="00000000" w:rsidRPr="0084121A" w:rsidP="0084121A">
            <w:pPr>
              <w:pStyle w:val="BodyText"/>
            </w:pPr>
            <w:r w:rsidRPr="0084121A">
              <w:t>1.2 Identify potential hazards and risks, and implement safe working practices to manage risks</w:t>
            </w:r>
          </w:p>
          <w:p w:rsidR="00000000" w:rsidRPr="0084121A" w:rsidP="0084121A">
            <w:pPr>
              <w:pStyle w:val="BodyText"/>
            </w:pPr>
            <w:r w:rsidRPr="0084121A">
              <w:t>1.3 Select required materials, tools and equipment, and check for safe operation</w:t>
            </w:r>
          </w:p>
          <w:p w:rsidR="00000000" w:rsidRPr="0084121A" w:rsidP="0084121A">
            <w:pPr>
              <w:pStyle w:val="BodyText"/>
            </w:pPr>
            <w:r w:rsidRPr="0084121A">
              <w:t>1.4 Select, fit, use and maintain p</w:t>
            </w:r>
            <w:r w:rsidRPr="0084121A">
              <w:t xml:space="preserve">ersonal protective equipment </w:t>
            </w:r>
            <w:r w:rsidRPr="0084121A">
              <w:t>applicable to the task</w:t>
            </w:r>
          </w:p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1.5 Follow biosecurity practices applicable to maintaining plants</w:t>
            </w:r>
          </w:p>
        </w:tc>
      </w:tr>
      <w:tr w:rsidTr="00E73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2. Monitor and maintain the nursery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t>2.1 Monitor environmental conditions against the needs of the plants</w:t>
            </w:r>
          </w:p>
          <w:p w:rsidR="00000000" w:rsidRPr="0084121A" w:rsidP="0084121A">
            <w:pPr>
              <w:pStyle w:val="BodyText"/>
            </w:pPr>
            <w:r w:rsidRPr="0084121A">
              <w:t>2.2 Adjust environmental controls to meet the needs of nursery plants</w:t>
            </w:r>
          </w:p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2.3 Check and operate irrigation system components according to manufacturer</w:t>
            </w:r>
            <w:r>
              <w:t>’</w:t>
            </w:r>
            <w:r w:rsidRPr="0084121A">
              <w:t>s specifications and desired application</w:t>
            </w:r>
          </w:p>
        </w:tc>
      </w:tr>
      <w:tr w:rsidTr="00E73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3. Determine and apply daily water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t>3.1 Determine water</w:t>
            </w:r>
            <w:r w:rsidRPr="0084121A">
              <w:t xml:space="preserve"> requirements according to plant needs and environmental conditions</w:t>
            </w:r>
          </w:p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3.2 Apply water to meet the needs of the plant</w:t>
            </w:r>
          </w:p>
        </w:tc>
      </w:tr>
      <w:tr w:rsidTr="00E73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4. Promote plant growth by intervention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t>4.1 Monitor plant health and stage of growth according to end use</w:t>
            </w:r>
          </w:p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 xml:space="preserve">4.2 Undertake plant interventions </w:t>
            </w:r>
            <w:r w:rsidRPr="0084121A">
              <w:t>as required</w:t>
            </w:r>
          </w:p>
        </w:tc>
      </w:tr>
      <w:tr w:rsidTr="00E73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5.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t>5.1 Remove and dispose of waste according to workplace procedures</w:t>
            </w:r>
          </w:p>
          <w:p w:rsidR="00000000" w:rsidRPr="0084121A" w:rsidP="0084121A">
            <w:pPr>
              <w:pStyle w:val="BodyText"/>
            </w:pPr>
            <w:r w:rsidRPr="0084121A">
              <w:t>5.2 Clean and return tools and equipment to required location</w:t>
            </w:r>
          </w:p>
          <w:p w:rsidR="00000000" w:rsidRPr="0084121A" w:rsidP="0084121A">
            <w:pPr>
              <w:pStyle w:val="BodyText"/>
            </w:pPr>
            <w:r w:rsidRPr="0084121A">
              <w:t>5.3 Identify and report unserviceable tools and equipment according to workplace procedures</w:t>
            </w:r>
          </w:p>
          <w:p w:rsidR="00000000" w:rsidRPr="0084121A" w:rsidP="0084121A">
            <w:pPr>
              <w:pStyle w:val="BodyText"/>
            </w:pPr>
            <w:r w:rsidRPr="0084121A">
              <w:t>5.4 Re</w:t>
            </w:r>
            <w:r w:rsidRPr="0084121A">
              <w:t>cord maintenance activities according to workplace procedures</w:t>
            </w:r>
          </w:p>
        </w:tc>
      </w:tr>
    </w:tbl>
    <w:p w:rsidR="00000000" w:rsidRPr="0084121A" w:rsidP="0084121A">
      <w:pPr>
        <w:pStyle w:val="BodyText"/>
      </w:pPr>
    </w:p>
    <w:p w:rsidR="00000000" w:rsidRPr="0084121A" w:rsidP="0084121A">
      <w:pPr>
        <w:pStyle w:val="AllowPageBreak"/>
      </w:pPr>
    </w:p>
    <w:p w:rsidR="00000000" w:rsidRPr="0084121A" w:rsidP="0084121A">
      <w:pPr>
        <w:pStyle w:val="Heading1"/>
      </w:pPr>
      <w:bookmarkStart w:id="6" w:name="O_1151912"/>
      <w:bookmarkEnd w:id="6"/>
      <w:r w:rsidRPr="0084121A">
        <w:t>Foundation Skills</w:t>
      </w:r>
    </w:p>
    <w:p w:rsidR="00000000" w:rsidRPr="00E73596" w:rsidP="00E73596">
      <w:pPr>
        <w:pStyle w:val="BodyText"/>
        <w:rPr>
          <w:i/>
        </w:rPr>
      </w:pPr>
      <w:r w:rsidRPr="00E73596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E73596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Description</w:t>
            </w:r>
          </w:p>
        </w:tc>
      </w:tr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ListBullet"/>
              <w:rPr>
                <w:lang w:val="en-NZ"/>
              </w:rPr>
            </w:pPr>
            <w:r w:rsidRPr="0084121A">
              <w:t>Identify and interpret textual information from a range of sources to identify relevant and key information about nursery plant maintenance</w:t>
            </w:r>
          </w:p>
        </w:tc>
      </w:tr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ListBullet"/>
              <w:rPr>
                <w:lang w:val="en-NZ"/>
              </w:rPr>
            </w:pPr>
            <w:r w:rsidRPr="0084121A">
              <w:t>Use clear language, accurate industry terminology and logical structure to prepare irrigation system component service records, and complete nursery plant maintenance activity records</w:t>
            </w:r>
          </w:p>
        </w:tc>
      </w:tr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ListBullet"/>
              <w:rPr>
                <w:lang w:val="en-NZ"/>
              </w:rPr>
            </w:pPr>
            <w:r w:rsidRPr="0084121A">
              <w:t>Use clear language to report tool and equipment uns</w:t>
            </w:r>
            <w:r w:rsidRPr="0084121A">
              <w:t>erviceability</w:t>
            </w:r>
          </w:p>
        </w:tc>
      </w:tr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ListBullet"/>
            </w:pPr>
            <w:r w:rsidRPr="0084121A">
              <w:t>Calculate daily water requirements</w:t>
            </w:r>
          </w:p>
        </w:tc>
      </w:tr>
    </w:tbl>
    <w:p w:rsidR="00000000" w:rsidRPr="0084121A" w:rsidP="0084121A">
      <w:pPr>
        <w:pStyle w:val="BodyText"/>
      </w:pPr>
    </w:p>
    <w:p w:rsidR="00000000" w:rsidRPr="0084121A" w:rsidP="0084121A">
      <w:pPr>
        <w:pStyle w:val="AllowPageBreak"/>
      </w:pPr>
    </w:p>
    <w:p w:rsidR="00000000" w:rsidRPr="0084121A" w:rsidP="0084121A">
      <w:pPr>
        <w:pStyle w:val="Heading1"/>
      </w:pPr>
      <w:bookmarkStart w:id="7" w:name="O_1151914"/>
      <w:bookmarkEnd w:id="7"/>
      <w:r w:rsidRPr="008412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Bold"/>
              <w:rPr>
                <w:lang w:val="en-NZ"/>
              </w:rPr>
            </w:pPr>
            <w:r w:rsidRPr="0084121A">
              <w:t>Equivalence status</w:t>
            </w:r>
          </w:p>
        </w:tc>
      </w:tr>
      <w:tr w:rsidTr="00841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AHCNSY308 Maintain nursery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AHCNSY301 Maintain nursery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t>Minor changes to application</w:t>
            </w:r>
          </w:p>
          <w:p w:rsidR="00000000" w:rsidRPr="0084121A" w:rsidP="0084121A">
            <w:pPr>
              <w:pStyle w:val="BodyText"/>
            </w:pPr>
            <w:r w:rsidRPr="0084121A">
              <w:t>Major changes to performance criteria</w:t>
            </w:r>
          </w:p>
          <w:p w:rsidR="00000000" w:rsidRPr="0084121A" w:rsidP="0084121A">
            <w:pPr>
              <w:pStyle w:val="BodyText"/>
            </w:pPr>
            <w:r w:rsidRPr="0084121A">
              <w:t>Foundation skills added</w:t>
            </w:r>
          </w:p>
          <w:p w:rsidR="00000000" w:rsidP="0084121A">
            <w:pPr>
              <w:pStyle w:val="BodyText"/>
              <w:rPr>
                <w:lang w:val="en-NZ"/>
              </w:rPr>
            </w:pPr>
            <w:r w:rsidRPr="0084121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21A" w:rsidP="0084121A">
            <w:pPr>
              <w:pStyle w:val="BodyText"/>
            </w:pPr>
            <w:r w:rsidRPr="0084121A">
              <w:t xml:space="preserve">Not equivalent </w:t>
            </w:r>
          </w:p>
        </w:tc>
      </w:tr>
    </w:tbl>
    <w:p w:rsidR="00000000" w:rsidRPr="0084121A" w:rsidP="0084121A">
      <w:pPr>
        <w:pStyle w:val="BodyText"/>
      </w:pPr>
    </w:p>
    <w:p w:rsidR="00000000" w:rsidRPr="0084121A" w:rsidP="0084121A">
      <w:pPr>
        <w:pStyle w:val="AllowPageBreak"/>
      </w:pPr>
    </w:p>
    <w:p w:rsidR="00000000" w:rsidRPr="0084121A" w:rsidP="0084121A">
      <w:pPr>
        <w:pStyle w:val="Heading1"/>
      </w:pPr>
      <w:bookmarkStart w:id="8" w:name="O_1151921"/>
      <w:bookmarkEnd w:id="8"/>
      <w:r w:rsidRPr="0084121A">
        <w:t>Links</w:t>
      </w:r>
    </w:p>
    <w:p w:rsidR="00000000" w:rsidRPr="0084121A" w:rsidP="00E73596">
      <w:pPr>
        <w:pStyle w:val="BodyText"/>
      </w:pPr>
      <w:r w:rsidRPr="008412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1C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121A" w:rsidP="0084121A"/>
    <w:sectPr w:rsidSect="008412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2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21A" w:rsidRPr="00E73596" w:rsidP="00E73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2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96" w:rsidP="008412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596" w:rsidP="008412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3596" w:rsidP="008412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2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21A" w:rsidRPr="00E73596" w:rsidP="00E73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2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96" w:rsidRPr="002D2AF8" w:rsidP="008412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AHCNSY308 Maintain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3596" w:rsidP="008412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A05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441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2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2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2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2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2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2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2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2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2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2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2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21A"/>
  </w:style>
  <w:style w:type="character" w:customStyle="1" w:styleId="Heading1Char">
    <w:name w:val="Heading 1 Char"/>
    <w:basedOn w:val="DefaultParagraphFont"/>
    <w:link w:val="Heading1"/>
    <w:rsid w:val="008412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2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2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21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4121A"/>
    <w:rPr>
      <w:i/>
    </w:rPr>
  </w:style>
  <w:style w:type="paragraph" w:customStyle="1" w:styleId="SuperHeading">
    <w:name w:val="SuperHeading"/>
    <w:basedOn w:val="Normal"/>
    <w:rsid w:val="008412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2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121A"/>
    <w:rPr>
      <w:b/>
    </w:rPr>
  </w:style>
  <w:style w:type="character" w:customStyle="1" w:styleId="Heading2Char">
    <w:name w:val="Heading 2 Char"/>
    <w:basedOn w:val="DefaultParagraphFont"/>
    <w:link w:val="Heading2"/>
    <w:rsid w:val="008412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2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2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2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2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2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2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2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2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2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2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2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2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2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2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2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121A"/>
    <w:rPr>
      <w:b/>
      <w:spacing w:val="0"/>
    </w:rPr>
  </w:style>
  <w:style w:type="paragraph" w:customStyle="1" w:styleId="SuperTitle">
    <w:name w:val="SuperTitle"/>
    <w:basedOn w:val="Title"/>
    <w:rsid w:val="008412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2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2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2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2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2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2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2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2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2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2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2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2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2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2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2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21A"/>
  </w:style>
  <w:style w:type="paragraph" w:styleId="TableofFigures">
    <w:name w:val="table of figures"/>
    <w:basedOn w:val="Normal"/>
    <w:next w:val="Normal"/>
    <w:semiHidden/>
    <w:rsid w:val="008412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2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21A"/>
    <w:rPr>
      <w:rFonts w:ascii="Wingdings" w:hAnsi="Wingdings"/>
    </w:rPr>
  </w:style>
  <w:style w:type="paragraph" w:customStyle="1" w:styleId="TableHeading">
    <w:name w:val="Table Heading"/>
    <w:basedOn w:val="HeadingBase"/>
    <w:rsid w:val="008412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21A"/>
    <w:rPr>
      <w:color w:val="0033CC"/>
      <w:u w:val="none"/>
    </w:rPr>
  </w:style>
  <w:style w:type="paragraph" w:customStyle="1" w:styleId="BodyTextRight">
    <w:name w:val="Body Text Right"/>
    <w:basedOn w:val="BodyText"/>
    <w:rsid w:val="008412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2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2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2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2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2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21A"/>
    <w:rPr>
      <w:sz w:val="32"/>
    </w:rPr>
  </w:style>
  <w:style w:type="paragraph" w:customStyle="1" w:styleId="HeadingProcedure">
    <w:name w:val="Heading Procedure"/>
    <w:basedOn w:val="HeadingBase"/>
    <w:next w:val="Normal"/>
    <w:rsid w:val="008412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21A"/>
    <w:pPr>
      <w:spacing w:before="60" w:after="60"/>
    </w:pPr>
  </w:style>
  <w:style w:type="paragraph" w:styleId="ListContinue">
    <w:name w:val="List Continue"/>
    <w:basedOn w:val="List"/>
    <w:rsid w:val="0084121A"/>
    <w:pPr>
      <w:ind w:firstLine="0"/>
    </w:pPr>
  </w:style>
  <w:style w:type="paragraph" w:customStyle="1" w:styleId="ListNote">
    <w:name w:val="List Note"/>
    <w:basedOn w:val="List"/>
    <w:rsid w:val="008412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2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2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21A"/>
    <w:rPr>
      <w:rFonts w:ascii="Courier New" w:hAnsi="Courier New"/>
    </w:rPr>
  </w:style>
  <w:style w:type="paragraph" w:customStyle="1" w:styleId="NoteBullet">
    <w:name w:val="Note Bullet"/>
    <w:basedOn w:val="Note"/>
    <w:rsid w:val="008412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2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2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2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2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2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2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21A"/>
    <w:rPr>
      <w:b/>
      <w:smallCaps/>
    </w:rPr>
  </w:style>
  <w:style w:type="paragraph" w:customStyle="1" w:styleId="TableListNumber">
    <w:name w:val="Table List Number"/>
    <w:basedOn w:val="ListNumber"/>
    <w:rsid w:val="008412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2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21A"/>
    <w:pPr>
      <w:numPr>
        <w:numId w:val="8"/>
      </w:numPr>
    </w:pPr>
  </w:style>
  <w:style w:type="paragraph" w:customStyle="1" w:styleId="ListAlpha2">
    <w:name w:val="List Alpha 2"/>
    <w:basedOn w:val="List2"/>
    <w:rsid w:val="0084121A"/>
    <w:pPr>
      <w:numPr>
        <w:numId w:val="7"/>
      </w:numPr>
    </w:pPr>
  </w:style>
  <w:style w:type="paragraph" w:styleId="List2">
    <w:name w:val="List 2"/>
    <w:basedOn w:val="BodyText"/>
    <w:rsid w:val="008412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2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2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2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2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2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21A"/>
    <w:pPr>
      <w:numPr>
        <w:numId w:val="3"/>
      </w:numPr>
    </w:pPr>
  </w:style>
  <w:style w:type="paragraph" w:styleId="ListContinue2">
    <w:name w:val="List Continue 2"/>
    <w:basedOn w:val="List2"/>
    <w:rsid w:val="0084121A"/>
    <w:pPr>
      <w:ind w:firstLine="0"/>
    </w:pPr>
  </w:style>
  <w:style w:type="paragraph" w:styleId="ListContinue3">
    <w:name w:val="List Continue 3"/>
    <w:basedOn w:val="List3"/>
    <w:rsid w:val="0084121A"/>
    <w:pPr>
      <w:ind w:left="1021" w:firstLine="0"/>
    </w:pPr>
  </w:style>
  <w:style w:type="paragraph" w:styleId="ListContinue4">
    <w:name w:val="List Continue 4"/>
    <w:basedOn w:val="List4"/>
    <w:rsid w:val="0084121A"/>
    <w:pPr>
      <w:ind w:firstLine="0"/>
    </w:pPr>
  </w:style>
  <w:style w:type="paragraph" w:styleId="ListContinue5">
    <w:name w:val="List Continue 5"/>
    <w:basedOn w:val="List5"/>
    <w:rsid w:val="0084121A"/>
    <w:pPr>
      <w:ind w:firstLine="0"/>
    </w:pPr>
  </w:style>
  <w:style w:type="paragraph" w:styleId="ListNumber3">
    <w:name w:val="List Number 3"/>
    <w:basedOn w:val="List3"/>
    <w:rsid w:val="0084121A"/>
    <w:pPr>
      <w:numPr>
        <w:numId w:val="4"/>
      </w:numPr>
    </w:pPr>
  </w:style>
  <w:style w:type="paragraph" w:styleId="ListNumber4">
    <w:name w:val="List Number 4"/>
    <w:basedOn w:val="List4"/>
    <w:rsid w:val="0084121A"/>
    <w:pPr>
      <w:numPr>
        <w:numId w:val="5"/>
      </w:numPr>
    </w:pPr>
  </w:style>
  <w:style w:type="paragraph" w:styleId="ListNumber5">
    <w:name w:val="List Number 5"/>
    <w:basedOn w:val="List5"/>
    <w:rsid w:val="0084121A"/>
    <w:pPr>
      <w:numPr>
        <w:numId w:val="6"/>
      </w:numPr>
    </w:pPr>
  </w:style>
  <w:style w:type="paragraph" w:styleId="BlockText">
    <w:name w:val="Block Text"/>
    <w:basedOn w:val="Normal"/>
    <w:rsid w:val="008412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2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21A"/>
    <w:rPr>
      <w:sz w:val="16"/>
      <w:vertAlign w:val="superscript"/>
    </w:rPr>
  </w:style>
  <w:style w:type="character" w:customStyle="1" w:styleId="Symbols">
    <w:name w:val="Symbols"/>
    <w:basedOn w:val="DefaultParagraphFont"/>
    <w:rsid w:val="0084121A"/>
    <w:rPr>
      <w:rFonts w:ascii="Symbol" w:hAnsi="Symbol"/>
    </w:rPr>
  </w:style>
  <w:style w:type="character" w:customStyle="1" w:styleId="MenuOptions">
    <w:name w:val="Menu Options"/>
    <w:basedOn w:val="DefaultParagraphFont"/>
    <w:rsid w:val="008412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21A"/>
    <w:rPr>
      <w:b/>
    </w:rPr>
  </w:style>
  <w:style w:type="character" w:customStyle="1" w:styleId="Underlined">
    <w:name w:val="Underlined"/>
    <w:basedOn w:val="DefaultParagraphFont"/>
    <w:rsid w:val="0084121A"/>
    <w:rPr>
      <w:u w:val="single"/>
    </w:rPr>
  </w:style>
  <w:style w:type="paragraph" w:customStyle="1" w:styleId="TableBodyTextRight">
    <w:name w:val="Table Body Text Right"/>
    <w:basedOn w:val="TableBodyText"/>
    <w:rsid w:val="008412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21A"/>
    <w:rPr>
      <w:sz w:val="18"/>
    </w:rPr>
  </w:style>
  <w:style w:type="paragraph" w:customStyle="1" w:styleId="BodySmallRight">
    <w:name w:val="Body Small Right"/>
    <w:basedOn w:val="BodyTextRight"/>
    <w:rsid w:val="0084121A"/>
    <w:rPr>
      <w:sz w:val="18"/>
      <w:szCs w:val="18"/>
    </w:rPr>
  </w:style>
  <w:style w:type="paragraph" w:customStyle="1" w:styleId="MarginEdition">
    <w:name w:val="Margin Edition"/>
    <w:basedOn w:val="MarginNote"/>
    <w:rsid w:val="008412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21A"/>
    <w:rPr>
      <w:sz w:val="2"/>
      <w:szCs w:val="2"/>
    </w:rPr>
  </w:style>
  <w:style w:type="character" w:customStyle="1" w:styleId="Small">
    <w:name w:val="Small"/>
    <w:basedOn w:val="DefaultParagraphFont"/>
    <w:rsid w:val="0084121A"/>
    <w:rPr>
      <w:sz w:val="16"/>
    </w:rPr>
  </w:style>
  <w:style w:type="paragraph" w:customStyle="1" w:styleId="WideTable">
    <w:name w:val="Wide Table"/>
    <w:basedOn w:val="Normal"/>
    <w:rsid w:val="008412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21A"/>
  </w:style>
  <w:style w:type="paragraph" w:styleId="Quote">
    <w:name w:val="Quote"/>
    <w:basedOn w:val="Heading1"/>
    <w:link w:val="QuoteChar"/>
    <w:qFormat/>
    <w:rsid w:val="008412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2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21A"/>
    <w:pPr>
      <w:pageBreakBefore/>
    </w:pPr>
  </w:style>
  <w:style w:type="paragraph" w:customStyle="1" w:styleId="Border">
    <w:name w:val="Border"/>
    <w:basedOn w:val="Normal"/>
    <w:qFormat/>
    <w:rsid w:val="008412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2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2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2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2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2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2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2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2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21A"/>
    <w:rPr>
      <w:u w:val="single"/>
    </w:rPr>
  </w:style>
  <w:style w:type="character" w:customStyle="1" w:styleId="BoldandItalics">
    <w:name w:val="Bold and Italics"/>
    <w:qFormat/>
    <w:rsid w:val="0084121A"/>
    <w:rPr>
      <w:b/>
      <w:i/>
      <w:u w:val="none"/>
    </w:rPr>
  </w:style>
  <w:style w:type="paragraph" w:styleId="BalloonText">
    <w:name w:val="Balloon Text"/>
    <w:basedOn w:val="Normal"/>
    <w:link w:val="BalloonTextChar"/>
    <w:rsid w:val="008412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2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2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2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2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2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2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3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3229</Characters>
  <Application>Microsoft Office Word</Application>
  <DocSecurity>0</DocSecurity>
  <Lines>119</Lines>
  <Paragraphs>81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AHCNSY308 Maintain nursery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