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83B" w:rsidP="00022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AHCNSY306 Implement a propagation plan</w:t>
      </w:r>
      <w:r>
        <w:fldChar w:fldCharType="end"/>
      </w:r>
    </w:p>
    <w:p w:rsidR="0002283B" w:rsidP="0002283B">
      <w:pPr>
        <w:pStyle w:val="Version"/>
        <w:sectPr w:rsidSect="00E01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0AF" w:rsidP="00E010AF">
      <w:pPr>
        <w:pStyle w:val="SuperHeading"/>
      </w:pPr>
      <w:r w:rsidRPr="00E010AF">
        <w:t>AHCNSY306 Implement a propagation plan</w:t>
      </w:r>
    </w:p>
    <w:p w:rsidR="00000000" w:rsidRPr="00E010AF" w:rsidP="00E010AF">
      <w:pPr>
        <w:pStyle w:val="Heading1"/>
      </w:pPr>
      <w:bookmarkStart w:id="1" w:name="O_863049"/>
      <w:bookmarkEnd w:id="1"/>
      <w:r w:rsidRPr="00E010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1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Comment</w:t>
            </w:r>
          </w:p>
        </w:tc>
      </w:tr>
      <w:tr w:rsidTr="00E01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BodyText"/>
              <w:rPr>
                <w:lang w:val="en-NZ"/>
              </w:rPr>
            </w:pPr>
            <w:r w:rsidRPr="00E010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BodyText"/>
              <w:rPr>
                <w:lang w:val="en-NZ"/>
              </w:rPr>
            </w:pPr>
            <w:r w:rsidRPr="00E010A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BodyText"/>
            </w:pPr>
            <w:r w:rsidRPr="00E010AF">
              <w:t>Initial release</w:t>
            </w:r>
          </w:p>
        </w:tc>
      </w:tr>
    </w:tbl>
    <w:p w:rsidR="00000000" w:rsidRPr="00E010AF" w:rsidP="00E010AF">
      <w:pPr>
        <w:pStyle w:val="BodyText"/>
      </w:pPr>
    </w:p>
    <w:p w:rsidR="00000000" w:rsidRPr="00E010AF" w:rsidP="00E010AF">
      <w:pPr>
        <w:pStyle w:val="AllowPageBreak"/>
      </w:pPr>
    </w:p>
    <w:p w:rsidR="00000000" w:rsidRPr="00E010AF" w:rsidP="00E010AF">
      <w:pPr>
        <w:pStyle w:val="Heading1"/>
      </w:pPr>
      <w:bookmarkStart w:id="2" w:name="O_863050"/>
      <w:bookmarkEnd w:id="2"/>
      <w:r w:rsidRPr="00E010AF">
        <w:t>Application</w:t>
      </w:r>
    </w:p>
    <w:p w:rsidR="00000000" w:rsidRPr="00E010AF" w:rsidP="0002283B">
      <w:pPr>
        <w:pStyle w:val="BodyText"/>
      </w:pPr>
      <w:r w:rsidRPr="00E010AF">
        <w:t>This unit of competency describes the skills and knowledge required to implement a propagation plan for a range of plants using a range of different propagation methods.</w:t>
      </w:r>
    </w:p>
    <w:p w:rsidR="00000000" w:rsidRPr="00E010AF" w:rsidP="0002283B">
      <w:pPr>
        <w:pStyle w:val="BodyText"/>
      </w:pPr>
      <w:r w:rsidRPr="00E010AF">
        <w:t>It applies to individuals who take responsibility for their own work and for the qual</w:t>
      </w:r>
      <w:r w:rsidRPr="00E010AF">
        <w:t>ity of the work of others. They use discretion and judgement in the selection, allocation and use of available resources. All work is carried out to comply with workplace procedures.</w:t>
      </w:r>
    </w:p>
    <w:p w:rsidR="00000000" w:rsidRPr="00E010AF" w:rsidP="0002283B">
      <w:pPr>
        <w:pStyle w:val="BodyText"/>
      </w:pPr>
      <w:r w:rsidRPr="00E010AF">
        <w:t>No occupational licensing, legislative or certification requirements are</w:t>
      </w:r>
      <w:r w:rsidRPr="00E010AF">
        <w:t xml:space="preserve"> known to apply to this unit at the time of publication.</w:t>
      </w:r>
    </w:p>
    <w:p w:rsidR="00000000" w:rsidRPr="00E010AF" w:rsidP="00E010AF">
      <w:pPr>
        <w:pStyle w:val="Heading1"/>
      </w:pPr>
      <w:bookmarkStart w:id="3" w:name="O_863051"/>
      <w:bookmarkEnd w:id="3"/>
      <w:r w:rsidRPr="00E010AF">
        <w:t>Pre-requisite Unit</w:t>
      </w:r>
    </w:p>
    <w:p w:rsidR="00000000" w:rsidRPr="00E010AF" w:rsidP="0002283B">
      <w:pPr>
        <w:pStyle w:val="BodyText"/>
      </w:pPr>
      <w:r w:rsidRPr="00E010AF">
        <w:t>Nil.</w:t>
      </w:r>
    </w:p>
    <w:p w:rsidR="00000000" w:rsidRPr="00E010AF" w:rsidP="00E010AF">
      <w:pPr>
        <w:pStyle w:val="Heading1"/>
      </w:pPr>
      <w:bookmarkStart w:id="4" w:name="O_863053"/>
      <w:bookmarkEnd w:id="4"/>
      <w:r w:rsidRPr="00E010AF">
        <w:t>Unit Sector</w:t>
      </w:r>
    </w:p>
    <w:p w:rsidR="00000000" w:rsidRPr="00E010AF" w:rsidP="0002283B">
      <w:pPr>
        <w:pStyle w:val="BodyText"/>
      </w:pPr>
      <w:r w:rsidRPr="00E010AF">
        <w:t>Nursery (NSY)</w:t>
      </w:r>
    </w:p>
    <w:p w:rsidR="00000000" w:rsidRPr="00E010AF" w:rsidP="00E010AF">
      <w:pPr>
        <w:pStyle w:val="Heading1"/>
      </w:pPr>
      <w:bookmarkStart w:id="5" w:name="O_863054"/>
      <w:bookmarkEnd w:id="5"/>
      <w:r w:rsidRPr="00E010A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Performance criteria</w:t>
            </w:r>
          </w:p>
        </w:tc>
      </w:tr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BodyText"/>
              <w:rPr>
                <w:lang w:val="en-NZ"/>
              </w:rPr>
            </w:pPr>
            <w:r w:rsidRPr="00E010AF">
              <w:t>Elements describe the essential ou</w:t>
            </w:r>
            <w:r w:rsidRPr="00E010AF">
              <w:t>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BodyText"/>
              <w:rPr>
                <w:lang w:val="en-NZ"/>
              </w:rPr>
            </w:pPr>
            <w:r w:rsidRPr="00E010AF">
              <w:t>Performance criteria describe the performance needed to demonstrate achievement of the element.</w:t>
            </w:r>
          </w:p>
        </w:tc>
      </w:tr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List"/>
              <w:rPr>
                <w:lang w:val="en-NZ"/>
              </w:rPr>
            </w:pPr>
            <w:r w:rsidRPr="00E010AF">
              <w:t>1.</w:t>
            </w:r>
            <w:r w:rsidRPr="00E010AF">
              <w:tab/>
              <w:t>Prepare for propagation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List"/>
            </w:pPr>
            <w:r w:rsidRPr="00E010AF">
              <w:t>1.1</w:t>
            </w:r>
            <w:r w:rsidRPr="00E010AF">
              <w:tab/>
              <w:t>Interpret workplace instructions and organise tasks to achieve daily work routine within time constraints</w:t>
            </w:r>
          </w:p>
          <w:p w:rsidR="00000000" w:rsidRPr="00E010AF" w:rsidP="00E010AF">
            <w:pPr>
              <w:pStyle w:val="List"/>
            </w:pPr>
            <w:r w:rsidRPr="00E010AF">
              <w:t>1.2</w:t>
            </w:r>
            <w:r w:rsidRPr="00E010AF">
              <w:tab/>
              <w:t>Select and prepare appropriate tools, equipment and machinery</w:t>
            </w:r>
          </w:p>
          <w:p w:rsidR="00000000" w:rsidRPr="00E010AF" w:rsidP="00E010AF">
            <w:pPr>
              <w:pStyle w:val="List"/>
            </w:pPr>
            <w:r w:rsidRPr="00E010AF">
              <w:t>1.3</w:t>
            </w:r>
            <w:r w:rsidRPr="00E010AF">
              <w:tab/>
              <w:t>Identify work health and safety hazards, assess risks, implement control measures and report to the supervisor</w:t>
            </w:r>
          </w:p>
          <w:p w:rsidR="00000000" w:rsidRPr="00E010AF" w:rsidP="00E010AF">
            <w:pPr>
              <w:pStyle w:val="List"/>
            </w:pPr>
            <w:r w:rsidRPr="00E010AF">
              <w:t>1.4</w:t>
            </w:r>
            <w:r w:rsidRPr="00E010AF">
              <w:tab/>
              <w:t>Select, use and maintain appropriate personal protective equipment (PPE)</w:t>
            </w:r>
          </w:p>
          <w:p w:rsidR="00000000" w:rsidRPr="00E010AF" w:rsidP="00E010AF">
            <w:pPr>
              <w:pStyle w:val="List"/>
            </w:pPr>
            <w:r w:rsidRPr="00E010AF">
              <w:t>1</w:t>
            </w:r>
            <w:r w:rsidRPr="00E010AF">
              <w:t>.5</w:t>
            </w:r>
            <w:r w:rsidRPr="00E010AF">
              <w:tab/>
              <w:t>Prepare growing environment to suit species and propagation method</w:t>
            </w:r>
          </w:p>
          <w:p w:rsidR="00000000" w:rsidP="00E010AF">
            <w:pPr>
              <w:pStyle w:val="List"/>
              <w:rPr>
                <w:lang w:val="en-NZ"/>
              </w:rPr>
            </w:pPr>
            <w:r w:rsidRPr="00E010AF">
              <w:t>1.6</w:t>
            </w:r>
            <w:r w:rsidRPr="00E010AF">
              <w:tab/>
              <w:t>Implement hygiene practices</w:t>
            </w:r>
          </w:p>
        </w:tc>
      </w:tr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List"/>
              <w:rPr>
                <w:lang w:val="en-NZ"/>
              </w:rPr>
            </w:pPr>
            <w:r w:rsidRPr="00E010AF">
              <w:t>2.</w:t>
            </w:r>
            <w:r w:rsidRPr="00E010AF">
              <w:tab/>
              <w:t>Select propagation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List"/>
            </w:pPr>
            <w:r w:rsidRPr="00E010AF">
              <w:t>2.1</w:t>
            </w:r>
            <w:r w:rsidRPr="00E010AF">
              <w:tab/>
              <w:t>Identify parent plant and select according to health, vigour and desired characteristics</w:t>
            </w:r>
          </w:p>
          <w:p w:rsidR="00000000" w:rsidRPr="00E010AF" w:rsidP="00E010AF">
            <w:pPr>
              <w:pStyle w:val="List"/>
            </w:pPr>
            <w:r w:rsidRPr="00E010AF">
              <w:t>2.2</w:t>
            </w:r>
            <w:r w:rsidRPr="00E010AF">
              <w:tab/>
              <w:t>Select and collect propag</w:t>
            </w:r>
            <w:r w:rsidRPr="00E010AF">
              <w:t>ation material according to the propagation method and species</w:t>
            </w:r>
          </w:p>
          <w:p w:rsidR="00000000" w:rsidP="00E010AF">
            <w:pPr>
              <w:pStyle w:val="List"/>
              <w:rPr>
                <w:lang w:val="en-NZ"/>
              </w:rPr>
            </w:pPr>
            <w:r w:rsidRPr="00E010AF">
              <w:t>2.3</w:t>
            </w:r>
            <w:r w:rsidRPr="00E010AF">
              <w:tab/>
              <w:t>Select appropriate conditioning and storage requirements to ensure maximum viability of propagating material</w:t>
            </w:r>
          </w:p>
        </w:tc>
      </w:tr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List"/>
              <w:rPr>
                <w:lang w:val="en-NZ"/>
              </w:rPr>
            </w:pPr>
            <w:r w:rsidRPr="00E010AF">
              <w:t>3.</w:t>
            </w:r>
            <w:r w:rsidRPr="00E010AF">
              <w:tab/>
              <w:t>Prepare propagating media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List"/>
            </w:pPr>
            <w:r w:rsidRPr="00E010AF">
              <w:t>3.1</w:t>
            </w:r>
            <w:r w:rsidRPr="00E010AF">
              <w:tab/>
              <w:t>Select media components for propagation mix</w:t>
            </w:r>
          </w:p>
          <w:p w:rsidR="00000000" w:rsidRPr="00E010AF" w:rsidP="00E010AF">
            <w:pPr>
              <w:pStyle w:val="List"/>
            </w:pPr>
            <w:r w:rsidRPr="00E010AF">
              <w:t>3.2</w:t>
            </w:r>
            <w:r w:rsidRPr="00E010AF">
              <w:tab/>
              <w:t>Test propagation media to ensure the product complies with media specifications</w:t>
            </w:r>
          </w:p>
          <w:p w:rsidR="00000000" w:rsidP="00E010AF">
            <w:pPr>
              <w:pStyle w:val="List"/>
              <w:rPr>
                <w:lang w:val="en-NZ"/>
              </w:rPr>
            </w:pPr>
            <w:r w:rsidRPr="00E010AF">
              <w:t>3.3</w:t>
            </w:r>
            <w:r w:rsidRPr="00E010AF">
              <w:tab/>
              <w:t>Determine storage requirements for the unused propagation media</w:t>
            </w:r>
          </w:p>
        </w:tc>
      </w:tr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List"/>
              <w:rPr>
                <w:lang w:val="en-NZ"/>
              </w:rPr>
            </w:pPr>
            <w:r w:rsidRPr="00E010AF">
              <w:t>4.</w:t>
            </w:r>
            <w:r w:rsidRPr="00E010AF">
              <w:tab/>
              <w:t>Propagate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List"/>
            </w:pPr>
            <w:r w:rsidRPr="00E010AF">
              <w:t>4.1</w:t>
            </w:r>
            <w:r w:rsidRPr="00E010AF">
              <w:tab/>
              <w:t>Prepare propagation material safely ensuring risks associated with airborne haz</w:t>
            </w:r>
            <w:r w:rsidRPr="00E010AF">
              <w:t>ards are reduced</w:t>
            </w:r>
          </w:p>
          <w:p w:rsidR="00000000" w:rsidRPr="00E010AF" w:rsidP="00E010AF">
            <w:pPr>
              <w:pStyle w:val="List"/>
            </w:pPr>
            <w:r w:rsidRPr="00E010AF">
              <w:t>4.2</w:t>
            </w:r>
            <w:r w:rsidRPr="00E010AF">
              <w:tab/>
              <w:t>Perform propagation techniques appropriate for the plant species</w:t>
            </w:r>
          </w:p>
          <w:p w:rsidR="00000000" w:rsidRPr="00E010AF" w:rsidP="00E010AF">
            <w:pPr>
              <w:pStyle w:val="List"/>
            </w:pPr>
            <w:r w:rsidRPr="00E010AF">
              <w:t>4.3</w:t>
            </w:r>
            <w:r w:rsidRPr="00E010AF">
              <w:tab/>
              <w:t>Handle plants to minimise damage</w:t>
            </w:r>
          </w:p>
          <w:p w:rsidR="00000000" w:rsidP="00E010AF">
            <w:pPr>
              <w:pStyle w:val="List"/>
              <w:rPr>
                <w:lang w:val="en-NZ"/>
              </w:rPr>
            </w:pPr>
            <w:r w:rsidRPr="00E010AF">
              <w:t>4.4</w:t>
            </w:r>
            <w:r w:rsidRPr="00E010AF">
              <w:tab/>
              <w:t>Provide aftercare to suit the media conditions, plant requirements and propagation techniques employed</w:t>
            </w:r>
          </w:p>
        </w:tc>
      </w:tr>
      <w:tr w:rsidTr="000228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List"/>
              <w:rPr>
                <w:lang w:val="en-NZ"/>
              </w:rPr>
            </w:pPr>
            <w:r w:rsidRPr="00E010AF">
              <w:t>5.</w:t>
            </w:r>
            <w:r w:rsidRPr="00E010AF">
              <w:tab/>
              <w:t>Complete propagation o</w:t>
            </w:r>
            <w:r w:rsidRPr="00E010AF">
              <w:t>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List"/>
            </w:pPr>
            <w:r w:rsidRPr="00E010AF">
              <w:t>5.1</w:t>
            </w:r>
            <w:r w:rsidRPr="00E010AF">
              <w:tab/>
              <w:t>Clean work site using appropriate hygiene requirements</w:t>
            </w:r>
          </w:p>
          <w:p w:rsidR="00000000" w:rsidRPr="00E010AF" w:rsidP="00E010AF">
            <w:pPr>
              <w:pStyle w:val="List"/>
            </w:pPr>
            <w:r w:rsidRPr="00E010AF">
              <w:t>5.2</w:t>
            </w:r>
            <w:r w:rsidRPr="00E010AF">
              <w:tab/>
              <w:t>Collect waste and dispose of or recycle to minimise damage to the environment</w:t>
            </w:r>
          </w:p>
          <w:p w:rsidR="00000000" w:rsidRPr="00E010AF" w:rsidP="00E010AF">
            <w:pPr>
              <w:pStyle w:val="List"/>
            </w:pPr>
            <w:r w:rsidRPr="00E010AF">
              <w:t>5.3</w:t>
            </w:r>
            <w:r w:rsidRPr="00E010AF">
              <w:tab/>
              <w:t>Complete and maintain records</w:t>
            </w:r>
          </w:p>
        </w:tc>
      </w:tr>
    </w:tbl>
    <w:p w:rsidR="00000000" w:rsidRPr="00E010AF" w:rsidP="00E010AF">
      <w:pPr>
        <w:pStyle w:val="BodyText"/>
      </w:pPr>
    </w:p>
    <w:p w:rsidR="00000000" w:rsidRPr="00E010AF" w:rsidP="00E010AF">
      <w:pPr>
        <w:pStyle w:val="AllowPageBreak"/>
      </w:pPr>
    </w:p>
    <w:p w:rsidR="00000000" w:rsidRPr="00E010AF" w:rsidP="00E010AF">
      <w:pPr>
        <w:pStyle w:val="Heading1"/>
      </w:pPr>
      <w:bookmarkStart w:id="6" w:name="O_863055"/>
      <w:bookmarkEnd w:id="6"/>
      <w:r w:rsidRPr="00E010AF">
        <w:t>Foundation Skills</w:t>
      </w:r>
    </w:p>
    <w:p w:rsidR="00000000" w:rsidRPr="00E010AF" w:rsidP="0002283B">
      <w:pPr>
        <w:pStyle w:val="BodyText"/>
      </w:pPr>
      <w:r w:rsidRPr="00E010AF">
        <w:t>Foundation Skills essential to performance are explicit in the performance criteria of this unit of competency.</w:t>
      </w:r>
    </w:p>
    <w:p w:rsidR="00000000" w:rsidRPr="00E010AF" w:rsidP="00E010AF">
      <w:pPr>
        <w:pStyle w:val="Heading1"/>
      </w:pPr>
      <w:bookmarkStart w:id="7" w:name="O_863056"/>
      <w:bookmarkEnd w:id="7"/>
      <w:r w:rsidRPr="00E010AF">
        <w:t>Range of Conditions</w:t>
      </w:r>
    </w:p>
    <w:p w:rsidR="00000000" w:rsidRPr="00E010AF" w:rsidP="00E010AF">
      <w:pPr>
        <w:pStyle w:val="Heading1"/>
      </w:pPr>
      <w:bookmarkStart w:id="8" w:name="O_863057"/>
      <w:bookmarkEnd w:id="8"/>
      <w:r w:rsidRPr="00E010AF">
        <w:t>Unit Mapping Information</w:t>
      </w:r>
    </w:p>
    <w:p w:rsidR="00000000" w:rsidRPr="00E010AF" w:rsidP="0002283B">
      <w:pPr>
        <w:pStyle w:val="BodyText"/>
      </w:pPr>
      <w:r w:rsidRPr="00E010AF">
        <w:t>This unit is equivalent to AHCNSY306A Implement a propagation plan</w:t>
      </w:r>
      <w:r w:rsidRPr="00E010AF">
        <w:t>.</w:t>
      </w:r>
    </w:p>
    <w:p w:rsidR="00000000" w:rsidRPr="00E010AF" w:rsidP="00E010AF">
      <w:pPr>
        <w:pStyle w:val="Heading1"/>
      </w:pPr>
      <w:bookmarkStart w:id="9" w:name="O_863064"/>
      <w:bookmarkEnd w:id="9"/>
      <w:r w:rsidRPr="00E010AF">
        <w:t>Links</w:t>
      </w:r>
    </w:p>
    <w:p w:rsidR="00000000" w:rsidRPr="00E010AF" w:rsidP="0002283B">
      <w:pPr>
        <w:pStyle w:val="BodyText"/>
      </w:pPr>
      <w:r w:rsidRPr="00E01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4C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10AF" w:rsidP="0002283B">
      <w:pPr>
        <w:pStyle w:val="BodyText"/>
        <w:sectPr w:rsidSect="00E010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0AF" w:rsidP="00E010AF">
      <w:pPr>
        <w:pStyle w:val="SuperHeading"/>
      </w:pPr>
      <w:r w:rsidRPr="00E010AF">
        <w:t xml:space="preserve">Assessment Requirements for AHCNSY306 </w:t>
      </w:r>
      <w:r w:rsidRPr="00E010AF">
        <w:t>Implement a propagation plan</w:t>
      </w:r>
    </w:p>
    <w:p w:rsidR="00000000" w:rsidRPr="00E010AF" w:rsidP="00E010AF">
      <w:pPr>
        <w:pStyle w:val="Heading1"/>
      </w:pPr>
      <w:bookmarkStart w:id="10" w:name="O_863059"/>
      <w:bookmarkEnd w:id="10"/>
      <w:r w:rsidRPr="00E010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1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TableHeading"/>
              <w:rPr>
                <w:lang w:val="en-NZ"/>
              </w:rPr>
            </w:pPr>
            <w:r w:rsidRPr="00E010AF">
              <w:t>Comment</w:t>
            </w:r>
          </w:p>
        </w:tc>
      </w:tr>
      <w:tr w:rsidTr="00E01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BodyText"/>
              <w:rPr>
                <w:lang w:val="en-NZ"/>
              </w:rPr>
            </w:pPr>
            <w:r w:rsidRPr="00E010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AF">
            <w:pPr>
              <w:pStyle w:val="BodyText"/>
              <w:rPr>
                <w:lang w:val="en-NZ"/>
              </w:rPr>
            </w:pPr>
            <w:r w:rsidRPr="00E010A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AF" w:rsidP="00E010AF">
            <w:pPr>
              <w:pStyle w:val="BodyText"/>
            </w:pPr>
            <w:r w:rsidRPr="00E010AF">
              <w:t>Initial release</w:t>
            </w:r>
          </w:p>
        </w:tc>
      </w:tr>
    </w:tbl>
    <w:p w:rsidR="00000000" w:rsidRPr="00E010AF" w:rsidP="00E010AF">
      <w:pPr>
        <w:pStyle w:val="BodyText"/>
      </w:pPr>
    </w:p>
    <w:p w:rsidR="00000000" w:rsidRPr="00E010AF" w:rsidP="00E010AF">
      <w:pPr>
        <w:pStyle w:val="AllowPageBreak"/>
      </w:pPr>
    </w:p>
    <w:p w:rsidR="00000000" w:rsidRPr="00E010AF" w:rsidP="00E010AF">
      <w:pPr>
        <w:pStyle w:val="Heading1"/>
      </w:pPr>
      <w:bookmarkStart w:id="11" w:name="O_863060"/>
      <w:bookmarkEnd w:id="11"/>
      <w:r w:rsidRPr="00E010AF">
        <w:t>Performance Evidence</w:t>
      </w:r>
    </w:p>
    <w:p w:rsidR="00000000" w:rsidRPr="00E010AF" w:rsidP="0002283B">
      <w:pPr>
        <w:pStyle w:val="BodyText"/>
      </w:pPr>
      <w:r w:rsidRPr="00E010A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010AF" w:rsidP="0002283B">
      <w:pPr>
        <w:pStyle w:val="BodyText"/>
      </w:pPr>
      <w:r w:rsidRPr="00E010AF">
        <w:t>The candidate must provid</w:t>
      </w:r>
      <w:r w:rsidRPr="00E010AF">
        <w:t>e evidence that they can:</w:t>
      </w:r>
    </w:p>
    <w:p w:rsidR="00000000" w:rsidRPr="00E010AF" w:rsidP="00E010AF">
      <w:pPr>
        <w:pStyle w:val="ListBullet"/>
      </w:pPr>
      <w:r w:rsidRPr="00E010AF">
        <w:t>prepare the growing environment to suit species and propagation method</w:t>
      </w:r>
    </w:p>
    <w:p w:rsidR="00000000" w:rsidRPr="00E010AF" w:rsidP="00E010AF">
      <w:pPr>
        <w:pStyle w:val="ListBullet"/>
      </w:pPr>
      <w:r w:rsidRPr="00E010AF">
        <w:t>recognise and rectify problems and anomalies with parent plants, propagation material, propagation media, equipment and materials</w:t>
      </w:r>
    </w:p>
    <w:p w:rsidR="00000000" w:rsidRPr="00E010AF" w:rsidP="00E010AF">
      <w:pPr>
        <w:pStyle w:val="ListBullet"/>
      </w:pPr>
      <w:r w:rsidRPr="00E010AF">
        <w:t>select appropriate propagation material</w:t>
      </w:r>
    </w:p>
    <w:p w:rsidR="00000000" w:rsidRPr="00E010AF" w:rsidP="00E010AF">
      <w:pPr>
        <w:pStyle w:val="ListBullet"/>
      </w:pPr>
      <w:r w:rsidRPr="00E010AF">
        <w:t>handle potting mixes and propagation materials in a safe manner</w:t>
      </w:r>
    </w:p>
    <w:p w:rsidR="00000000" w:rsidRPr="00E010AF" w:rsidP="00E010AF">
      <w:pPr>
        <w:pStyle w:val="ListBullet"/>
      </w:pPr>
      <w:r w:rsidRPr="00E010AF">
        <w:t>apply propagation techniques as appropriate to plants being propagated</w:t>
      </w:r>
    </w:p>
    <w:p w:rsidR="00000000" w:rsidRPr="00E010AF" w:rsidP="00E010AF">
      <w:pPr>
        <w:pStyle w:val="ListBullet"/>
      </w:pPr>
      <w:r w:rsidRPr="00E010AF">
        <w:t>Provide aftercare to suit media conditions, plant requirements and propagation te</w:t>
      </w:r>
      <w:r w:rsidRPr="00E010AF">
        <w:t>chniques</w:t>
      </w:r>
    </w:p>
    <w:p w:rsidR="00000000" w:rsidRPr="00E010AF" w:rsidP="00E010AF">
      <w:pPr>
        <w:pStyle w:val="AllowPageBreak"/>
      </w:pPr>
    </w:p>
    <w:p w:rsidR="00000000" w:rsidRPr="00E010AF" w:rsidP="00E010AF">
      <w:pPr>
        <w:pStyle w:val="Heading1"/>
      </w:pPr>
      <w:bookmarkStart w:id="12" w:name="O_863061"/>
      <w:bookmarkEnd w:id="12"/>
      <w:r w:rsidRPr="00E010AF">
        <w:t>Knowledge Evidence</w:t>
      </w:r>
    </w:p>
    <w:p w:rsidR="00000000" w:rsidRPr="00E010AF" w:rsidP="0002283B">
      <w:pPr>
        <w:pStyle w:val="BodyText"/>
      </w:pPr>
      <w:r w:rsidRPr="00E010AF">
        <w:t>The candidate must demonstrate knowledge of:</w:t>
      </w:r>
    </w:p>
    <w:p w:rsidR="00000000" w:rsidRPr="00E010AF" w:rsidP="00E010AF">
      <w:pPr>
        <w:pStyle w:val="ListBullet"/>
      </w:pPr>
      <w:r w:rsidRPr="00E010AF">
        <w:t>the principles and practices for implementing a propagation plan</w:t>
      </w:r>
    </w:p>
    <w:p w:rsidR="00000000" w:rsidRPr="00E010AF" w:rsidP="00E010AF">
      <w:pPr>
        <w:pStyle w:val="ListBullet2"/>
      </w:pPr>
      <w:r w:rsidRPr="00E010AF">
        <w:t>aftercare requirements for a range of propagated plants</w:t>
      </w:r>
    </w:p>
    <w:p w:rsidR="00000000" w:rsidRPr="00E010AF" w:rsidP="00E010AF">
      <w:pPr>
        <w:pStyle w:val="ListBullet2"/>
      </w:pPr>
      <w:r w:rsidRPr="00E010AF">
        <w:t>problems that may occur performing propagat</w:t>
      </w:r>
      <w:r w:rsidRPr="00E010AF">
        <w:t>ion activities and preventative action</w:t>
      </w:r>
    </w:p>
    <w:p w:rsidR="00000000" w:rsidRPr="00E010AF" w:rsidP="00E010AF">
      <w:pPr>
        <w:pStyle w:val="ListBullet2"/>
      </w:pPr>
      <w:r w:rsidRPr="00E010AF">
        <w:t>enterprise hygiene standards required for propagation activities</w:t>
      </w:r>
    </w:p>
    <w:p w:rsidR="00000000" w:rsidRPr="00E010AF" w:rsidP="00E010AF">
      <w:pPr>
        <w:pStyle w:val="ListBullet2"/>
      </w:pPr>
      <w:r w:rsidRPr="00E010AF">
        <w:t>preferred types of propagation media for different species</w:t>
      </w:r>
    </w:p>
    <w:p w:rsidR="00000000" w:rsidRPr="00E010AF" w:rsidP="00E010AF">
      <w:pPr>
        <w:pStyle w:val="ListBullet2"/>
      </w:pPr>
      <w:r w:rsidRPr="00E010AF">
        <w:t>propagation techniques required for a range of plants</w:t>
      </w:r>
    </w:p>
    <w:p w:rsidR="00000000" w:rsidRPr="00E010AF" w:rsidP="00E010AF">
      <w:pPr>
        <w:pStyle w:val="ListBullet2"/>
      </w:pPr>
      <w:r w:rsidRPr="00E010AF">
        <w:t>quality specifications for parent plants and propagation materials</w:t>
      </w:r>
    </w:p>
    <w:p w:rsidR="00000000" w:rsidRPr="00E010AF" w:rsidP="00E010AF">
      <w:pPr>
        <w:pStyle w:val="ListBullet2"/>
      </w:pPr>
      <w:r w:rsidRPr="00E010AF">
        <w:t>testing methods applied to propagation media</w:t>
      </w:r>
    </w:p>
    <w:p w:rsidR="00000000" w:rsidRPr="00E010AF" w:rsidP="00E010AF">
      <w:pPr>
        <w:pStyle w:val="AllowPageBreak"/>
      </w:pPr>
    </w:p>
    <w:p w:rsidR="00000000" w:rsidRPr="00E010AF" w:rsidP="00E010AF">
      <w:pPr>
        <w:pStyle w:val="Heading1"/>
      </w:pPr>
      <w:bookmarkStart w:id="13" w:name="O_863062"/>
      <w:bookmarkEnd w:id="13"/>
      <w:r w:rsidRPr="00E010AF">
        <w:t>Assessment Conditions</w:t>
      </w:r>
    </w:p>
    <w:p w:rsidR="00000000" w:rsidRPr="00E010AF" w:rsidP="0002283B">
      <w:pPr>
        <w:pStyle w:val="BodyText"/>
      </w:pPr>
      <w:r w:rsidRPr="00E010AF">
        <w:t>Assessors must satisfy current standards for RTOs.</w:t>
      </w:r>
    </w:p>
    <w:p w:rsidR="00000000" w:rsidRPr="00E010AF" w:rsidP="00E010AF">
      <w:pPr>
        <w:pStyle w:val="Heading1"/>
      </w:pPr>
      <w:bookmarkStart w:id="14" w:name="O_863065"/>
      <w:bookmarkEnd w:id="14"/>
      <w:r w:rsidRPr="00E010AF">
        <w:t>Links</w:t>
      </w:r>
    </w:p>
    <w:p w:rsidR="00000000" w:rsidRPr="00E010AF" w:rsidP="0002283B">
      <w:pPr>
        <w:pStyle w:val="BodyText"/>
      </w:pPr>
      <w:r w:rsidRPr="00E010AF">
        <w:t>Companion Volume implementation</w:t>
      </w:r>
      <w:r w:rsidRPr="00E010AF">
        <w:t xml:space="preserve">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4C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10AF" w:rsidP="00E010AF"/>
    <w:sectPr w:rsidSect="00E010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 w:rsidRPr="0002283B" w:rsidP="00022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3B" w:rsidP="00E01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83B" w:rsidP="00E01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283B" w:rsidP="00E010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 w:rsidP="00E01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83B">
      <w:t>Approved</w:t>
    </w:r>
    <w:r w:rsidR="000228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8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83B">
      <w:rPr>
        <w:noProof/>
      </w:rPr>
      <w:t>4</w:t>
    </w:r>
    <w:r>
      <w:rPr>
        <w:noProof/>
      </w:rPr>
      <w:fldChar w:fldCharType="end"/>
    </w:r>
  </w:p>
  <w:p w:rsidR="00E010AF" w:rsidP="00E01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8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83B">
      <w:t>Skills Insight</w:t>
    </w:r>
    <w:r w:rsidR="0002283B">
      <w:fldChar w:fldCharType="end"/>
    </w:r>
  </w:p>
  <w:p w:rsidR="00E010AF" w:rsidP="00E01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0AF" w:rsidRPr="0002283B" w:rsidP="00022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3B" w:rsidRPr="002D2AF8" w:rsidP="00E01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AHCNSY306 Implement a propagation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283B" w:rsidP="00E010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AF" w:rsidRPr="002D2AF8" w:rsidP="00E01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83B">
      <w:t>AHCNSY306 Implement a propagation plan</w:t>
    </w:r>
    <w:r w:rsidR="000228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83B">
      <w:rPr>
        <w:noProof/>
      </w:rPr>
      <w:t>2 March 2025</w:t>
    </w:r>
    <w:r>
      <w:fldChar w:fldCharType="end"/>
    </w:r>
  </w:p>
  <w:p w:rsidR="00E010AF" w:rsidP="00E01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E24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21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AC09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0AF"/>
  </w:style>
  <w:style w:type="character" w:customStyle="1" w:styleId="Heading1Char">
    <w:name w:val="Heading 1 Char"/>
    <w:basedOn w:val="DefaultParagraphFont"/>
    <w:link w:val="Heading1"/>
    <w:rsid w:val="00E01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0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10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10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0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10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1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0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1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0AF"/>
    <w:rPr>
      <w:b/>
      <w:spacing w:val="0"/>
    </w:rPr>
  </w:style>
  <w:style w:type="paragraph" w:customStyle="1" w:styleId="SuperTitle">
    <w:name w:val="SuperTitle"/>
    <w:basedOn w:val="Title"/>
    <w:rsid w:val="00E01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0AF"/>
    <w:rPr>
      <w:i/>
    </w:rPr>
  </w:style>
  <w:style w:type="paragraph" w:styleId="Caption">
    <w:name w:val="caption"/>
    <w:basedOn w:val="BodyText"/>
    <w:next w:val="Normal"/>
    <w:qFormat/>
    <w:rsid w:val="00E01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0AF"/>
  </w:style>
  <w:style w:type="paragraph" w:styleId="TableofFigures">
    <w:name w:val="table of figures"/>
    <w:basedOn w:val="Normal"/>
    <w:next w:val="Normal"/>
    <w:semiHidden/>
    <w:rsid w:val="00E01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0AF"/>
    <w:rPr>
      <w:rFonts w:ascii="Wingdings" w:hAnsi="Wingdings"/>
    </w:rPr>
  </w:style>
  <w:style w:type="character" w:customStyle="1" w:styleId="HotSpot">
    <w:name w:val="HotSpot"/>
    <w:rsid w:val="00E010AF"/>
    <w:rPr>
      <w:color w:val="0033CC"/>
      <w:u w:val="none"/>
    </w:rPr>
  </w:style>
  <w:style w:type="paragraph" w:customStyle="1" w:styleId="BodyTextRight">
    <w:name w:val="Body Text Right"/>
    <w:basedOn w:val="BodyText"/>
    <w:rsid w:val="00E01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0AF"/>
    <w:rPr>
      <w:sz w:val="32"/>
    </w:rPr>
  </w:style>
  <w:style w:type="paragraph" w:customStyle="1" w:styleId="HeadingProcedure">
    <w:name w:val="Heading Procedure"/>
    <w:basedOn w:val="HeadingBase"/>
    <w:next w:val="Normal"/>
    <w:rsid w:val="00E01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0AF"/>
    <w:pPr>
      <w:spacing w:before="60" w:after="60"/>
    </w:pPr>
  </w:style>
  <w:style w:type="paragraph" w:styleId="ListContinue">
    <w:name w:val="List Continue"/>
    <w:basedOn w:val="List"/>
    <w:rsid w:val="00E010AF"/>
    <w:pPr>
      <w:ind w:firstLine="0"/>
    </w:pPr>
  </w:style>
  <w:style w:type="paragraph" w:customStyle="1" w:styleId="ListNote">
    <w:name w:val="List Note"/>
    <w:basedOn w:val="List"/>
    <w:rsid w:val="00E01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0AF"/>
    <w:rPr>
      <w:rFonts w:ascii="Courier New" w:hAnsi="Courier New"/>
    </w:rPr>
  </w:style>
  <w:style w:type="paragraph" w:customStyle="1" w:styleId="NoteBullet">
    <w:name w:val="Note Bullet"/>
    <w:basedOn w:val="Note"/>
    <w:rsid w:val="00E01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0AF"/>
    <w:rPr>
      <w:b/>
      <w:smallCaps/>
    </w:rPr>
  </w:style>
  <w:style w:type="paragraph" w:customStyle="1" w:styleId="TableListNumber">
    <w:name w:val="Table List Number"/>
    <w:basedOn w:val="ListNumber"/>
    <w:rsid w:val="00E01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0AF"/>
    <w:pPr>
      <w:numPr>
        <w:numId w:val="9"/>
      </w:numPr>
    </w:pPr>
  </w:style>
  <w:style w:type="paragraph" w:customStyle="1" w:styleId="ListAlpha2">
    <w:name w:val="List Alpha 2"/>
    <w:basedOn w:val="List2"/>
    <w:rsid w:val="00E010AF"/>
    <w:pPr>
      <w:numPr>
        <w:numId w:val="8"/>
      </w:numPr>
    </w:pPr>
  </w:style>
  <w:style w:type="paragraph" w:styleId="List2">
    <w:name w:val="List 2"/>
    <w:basedOn w:val="BodyText"/>
    <w:rsid w:val="00E01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0AF"/>
    <w:pPr>
      <w:numPr>
        <w:numId w:val="4"/>
      </w:numPr>
    </w:pPr>
  </w:style>
  <w:style w:type="paragraph" w:styleId="ListContinue2">
    <w:name w:val="List Continue 2"/>
    <w:basedOn w:val="List2"/>
    <w:rsid w:val="00E010AF"/>
    <w:pPr>
      <w:ind w:firstLine="0"/>
    </w:pPr>
  </w:style>
  <w:style w:type="paragraph" w:styleId="ListContinue3">
    <w:name w:val="List Continue 3"/>
    <w:basedOn w:val="List3"/>
    <w:rsid w:val="00E010AF"/>
    <w:pPr>
      <w:ind w:left="1021" w:firstLine="0"/>
    </w:pPr>
  </w:style>
  <w:style w:type="paragraph" w:styleId="ListContinue4">
    <w:name w:val="List Continue 4"/>
    <w:basedOn w:val="List4"/>
    <w:rsid w:val="00E010AF"/>
    <w:pPr>
      <w:ind w:firstLine="0"/>
    </w:pPr>
  </w:style>
  <w:style w:type="paragraph" w:styleId="ListContinue5">
    <w:name w:val="List Continue 5"/>
    <w:basedOn w:val="List5"/>
    <w:rsid w:val="00E010AF"/>
    <w:pPr>
      <w:ind w:firstLine="0"/>
    </w:pPr>
  </w:style>
  <w:style w:type="paragraph" w:styleId="ListNumber3">
    <w:name w:val="List Number 3"/>
    <w:basedOn w:val="List3"/>
    <w:rsid w:val="00E010AF"/>
    <w:pPr>
      <w:numPr>
        <w:numId w:val="5"/>
      </w:numPr>
    </w:pPr>
  </w:style>
  <w:style w:type="paragraph" w:styleId="ListNumber4">
    <w:name w:val="List Number 4"/>
    <w:basedOn w:val="List4"/>
    <w:rsid w:val="00E010AF"/>
    <w:pPr>
      <w:numPr>
        <w:numId w:val="6"/>
      </w:numPr>
    </w:pPr>
  </w:style>
  <w:style w:type="paragraph" w:styleId="ListNumber5">
    <w:name w:val="List Number 5"/>
    <w:basedOn w:val="List5"/>
    <w:rsid w:val="00E010AF"/>
    <w:pPr>
      <w:numPr>
        <w:numId w:val="7"/>
      </w:numPr>
    </w:pPr>
  </w:style>
  <w:style w:type="paragraph" w:styleId="BlockText">
    <w:name w:val="Block Text"/>
    <w:basedOn w:val="Normal"/>
    <w:rsid w:val="00E01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0AF"/>
    <w:rPr>
      <w:sz w:val="16"/>
      <w:vertAlign w:val="superscript"/>
    </w:rPr>
  </w:style>
  <w:style w:type="character" w:customStyle="1" w:styleId="Symbols">
    <w:name w:val="Symbols"/>
    <w:basedOn w:val="DefaultParagraphFont"/>
    <w:rsid w:val="00E010AF"/>
    <w:rPr>
      <w:rFonts w:ascii="Symbol" w:hAnsi="Symbol"/>
    </w:rPr>
  </w:style>
  <w:style w:type="character" w:customStyle="1" w:styleId="MenuOptions">
    <w:name w:val="Menu Options"/>
    <w:basedOn w:val="DefaultParagraphFont"/>
    <w:rsid w:val="00E01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0AF"/>
    <w:rPr>
      <w:b/>
    </w:rPr>
  </w:style>
  <w:style w:type="character" w:customStyle="1" w:styleId="Underlined">
    <w:name w:val="Underlined"/>
    <w:basedOn w:val="DefaultParagraphFont"/>
    <w:rsid w:val="00E010AF"/>
    <w:rPr>
      <w:u w:val="single"/>
    </w:rPr>
  </w:style>
  <w:style w:type="paragraph" w:customStyle="1" w:styleId="TableBodyTextRight">
    <w:name w:val="Table Body Text Right"/>
    <w:basedOn w:val="TableBodyText"/>
    <w:rsid w:val="00E01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0AF"/>
    <w:rPr>
      <w:sz w:val="18"/>
    </w:rPr>
  </w:style>
  <w:style w:type="paragraph" w:customStyle="1" w:styleId="BodySmallRight">
    <w:name w:val="Body Small Right"/>
    <w:basedOn w:val="BodyTextRight"/>
    <w:rsid w:val="00E010AF"/>
    <w:rPr>
      <w:sz w:val="18"/>
      <w:szCs w:val="18"/>
    </w:rPr>
  </w:style>
  <w:style w:type="paragraph" w:customStyle="1" w:styleId="MarginEdition">
    <w:name w:val="Margin Edition"/>
    <w:basedOn w:val="MarginNote"/>
    <w:rsid w:val="00E01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0AF"/>
    <w:rPr>
      <w:sz w:val="2"/>
      <w:szCs w:val="2"/>
    </w:rPr>
  </w:style>
  <w:style w:type="character" w:customStyle="1" w:styleId="Small">
    <w:name w:val="Small"/>
    <w:basedOn w:val="DefaultParagraphFont"/>
    <w:rsid w:val="00E010AF"/>
    <w:rPr>
      <w:sz w:val="16"/>
    </w:rPr>
  </w:style>
  <w:style w:type="paragraph" w:customStyle="1" w:styleId="WideTable">
    <w:name w:val="Wide Table"/>
    <w:basedOn w:val="Normal"/>
    <w:rsid w:val="00E01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0AF"/>
  </w:style>
  <w:style w:type="paragraph" w:styleId="Quote">
    <w:name w:val="Quote"/>
    <w:basedOn w:val="Heading1"/>
    <w:link w:val="QuoteChar"/>
    <w:qFormat/>
    <w:rsid w:val="00E01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0AF"/>
    <w:pPr>
      <w:pageBreakBefore/>
    </w:pPr>
  </w:style>
  <w:style w:type="paragraph" w:customStyle="1" w:styleId="Border">
    <w:name w:val="Border"/>
    <w:basedOn w:val="Normal"/>
    <w:qFormat/>
    <w:rsid w:val="00E01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0AF"/>
    <w:rPr>
      <w:u w:val="single"/>
    </w:rPr>
  </w:style>
  <w:style w:type="character" w:customStyle="1" w:styleId="BoldandItalics">
    <w:name w:val="Bold and Italics"/>
    <w:qFormat/>
    <w:rsid w:val="00E010AF"/>
    <w:rPr>
      <w:b/>
      <w:i/>
      <w:u w:val="none"/>
    </w:rPr>
  </w:style>
  <w:style w:type="paragraph" w:styleId="BalloonText">
    <w:name w:val="Balloon Text"/>
    <w:basedOn w:val="Normal"/>
    <w:link w:val="BalloonTextChar"/>
    <w:rsid w:val="00E01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0AF"/>
    <w:pPr>
      <w:spacing w:before="0" w:after="0"/>
    </w:pPr>
  </w:style>
  <w:style w:type="paragraph" w:customStyle="1" w:styleId="BodyTextBold">
    <w:name w:val="Body Text Bold"/>
    <w:basedOn w:val="BodyText"/>
    <w:qFormat/>
    <w:rsid w:val="00E010AF"/>
    <w:rPr>
      <w:b/>
    </w:rPr>
  </w:style>
  <w:style w:type="character" w:styleId="Hyperlink">
    <w:name w:val="Hyperlink"/>
    <w:basedOn w:val="DefaultParagraphFont"/>
    <w:uiPriority w:val="99"/>
    <w:unhideWhenUsed/>
    <w:rsid w:val="00022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4317</Characters>
  <Application>Microsoft Office Word</Application>
  <DocSecurity>0</DocSecurity>
  <Lines>143</Lines>
  <Paragraphs>103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AHCNSY306 Implement a propagation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