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33D2" w:rsidP="008533D2">
      <w:pPr>
        <w:pStyle w:val="Title"/>
      </w:pPr>
      <w:r>
        <w:fldChar w:fldCharType="begin"/>
      </w:r>
      <w:r>
        <w:instrText xml:space="preserve"> TITLE   \* MERGEFORMAT </w:instrText>
      </w:r>
      <w:r>
        <w:fldChar w:fldCharType="separate"/>
      </w:r>
      <w:r>
        <w:t>AHCNSY301 Maintain nursery plants</w:t>
      </w:r>
      <w:r>
        <w:fldChar w:fldCharType="end"/>
      </w:r>
    </w:p>
    <w:p w:rsidR="008533D2" w:rsidP="008533D2">
      <w:pPr>
        <w:pStyle w:val="Version"/>
        <w:sectPr w:rsidSect="00CD67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67D8" w:rsidP="00CD67D8">
      <w:pPr>
        <w:pStyle w:val="SuperHeading"/>
      </w:pPr>
      <w:r w:rsidRPr="00CD67D8">
        <w:t>AHCNSY301 Maintain nursery plants</w:t>
      </w:r>
    </w:p>
    <w:p w:rsidR="00000000" w:rsidRPr="00CD67D8" w:rsidP="00CD67D8">
      <w:pPr>
        <w:pStyle w:val="Heading1"/>
      </w:pPr>
      <w:bookmarkStart w:id="1" w:name="O_861683"/>
      <w:bookmarkEnd w:id="1"/>
      <w:r w:rsidRPr="00CD67D8">
        <w:t>Modification History</w:t>
      </w:r>
    </w:p>
    <w:tbl>
      <w:tblPr>
        <w:tblW w:w="0" w:type="auto"/>
        <w:tblLayout w:type="fixed"/>
        <w:tblCellMar>
          <w:left w:w="62" w:type="dxa"/>
          <w:right w:w="62" w:type="dxa"/>
        </w:tblCellMar>
        <w:tblLook w:val="0000"/>
      </w:tblPr>
      <w:tblGrid>
        <w:gridCol w:w="1179"/>
        <w:gridCol w:w="1524"/>
        <w:gridCol w:w="4869"/>
      </w:tblGrid>
      <w:tr w:rsidTr="00CD67D8">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D67D8">
            <w:pPr>
              <w:pStyle w:val="TableHeading"/>
              <w:rPr>
                <w:lang w:val="en-NZ"/>
              </w:rPr>
            </w:pPr>
            <w:r w:rsidRPr="00CD67D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D67D8">
            <w:pPr>
              <w:pStyle w:val="TableHeading"/>
              <w:rPr>
                <w:lang w:val="en-NZ"/>
              </w:rPr>
            </w:pPr>
            <w:r w:rsidRPr="00CD67D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D67D8">
            <w:pPr>
              <w:pStyle w:val="TableHeading"/>
              <w:rPr>
                <w:lang w:val="en-NZ"/>
              </w:rPr>
            </w:pPr>
            <w:r w:rsidRPr="00CD67D8">
              <w:t>Comment</w:t>
            </w:r>
          </w:p>
        </w:tc>
      </w:tr>
      <w:tr w:rsidTr="00CD67D8">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D67D8">
            <w:pPr>
              <w:pStyle w:val="BodyText"/>
              <w:rPr>
                <w:lang w:val="en-NZ"/>
              </w:rPr>
            </w:pPr>
            <w:r w:rsidRPr="00CD67D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D67D8">
            <w:pPr>
              <w:pStyle w:val="BodyText"/>
              <w:rPr>
                <w:lang w:val="en-NZ"/>
              </w:rPr>
            </w:pPr>
            <w:r w:rsidRPr="00CD67D8">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D67D8" w:rsidP="00CD67D8">
            <w:pPr>
              <w:pStyle w:val="BodyText"/>
            </w:pPr>
            <w:r w:rsidRPr="00CD67D8">
              <w:t>Initial release</w:t>
            </w:r>
          </w:p>
        </w:tc>
      </w:tr>
    </w:tbl>
    <w:p w:rsidR="00000000" w:rsidRPr="00CD67D8" w:rsidP="00CD67D8">
      <w:pPr>
        <w:pStyle w:val="BodyText"/>
      </w:pPr>
    </w:p>
    <w:p w:rsidR="00000000" w:rsidRPr="00CD67D8" w:rsidP="00CD67D8">
      <w:pPr>
        <w:pStyle w:val="AllowPageBreak"/>
      </w:pPr>
    </w:p>
    <w:p w:rsidR="00000000" w:rsidRPr="00CD67D8" w:rsidP="00CD67D8">
      <w:pPr>
        <w:pStyle w:val="Heading1"/>
      </w:pPr>
      <w:bookmarkStart w:id="2" w:name="O_861684"/>
      <w:bookmarkEnd w:id="2"/>
      <w:r w:rsidRPr="00CD67D8">
        <w:t>Application</w:t>
      </w:r>
    </w:p>
    <w:p w:rsidR="00000000" w:rsidRPr="00CD67D8" w:rsidP="008533D2">
      <w:pPr>
        <w:pStyle w:val="BodyText"/>
      </w:pPr>
      <w:r w:rsidRPr="00CD67D8">
        <w:t>This unit of competency describes the skills and knowledge required to maintain and care for nursery plants.</w:t>
      </w:r>
    </w:p>
    <w:p w:rsidR="00000000" w:rsidRPr="00CD67D8" w:rsidP="008533D2">
      <w:pPr>
        <w:pStyle w:val="BodyText"/>
      </w:pPr>
      <w:r w:rsidRPr="00CD67D8">
        <w:t xml:space="preserve">It applies to individuals who take responsibility for their own work and for the quality of the work of others. They use discretion and judgement in the selection, allocation and use of available resources. All work is carried out to comply with workplace </w:t>
      </w:r>
      <w:r w:rsidRPr="00CD67D8">
        <w:t>procedures.</w:t>
      </w:r>
    </w:p>
    <w:p w:rsidR="00000000" w:rsidRPr="00CD67D8" w:rsidP="008533D2">
      <w:pPr>
        <w:pStyle w:val="BodyText"/>
      </w:pPr>
      <w:r w:rsidRPr="00CD67D8">
        <w:t>No occupational licensing, legislative or certification requirements are known to apply to this unit at the time of publication.</w:t>
      </w:r>
    </w:p>
    <w:p w:rsidR="00000000" w:rsidRPr="00CD67D8" w:rsidP="00CD67D8">
      <w:pPr>
        <w:pStyle w:val="Heading1"/>
      </w:pPr>
      <w:bookmarkStart w:id="3" w:name="O_861685"/>
      <w:bookmarkEnd w:id="3"/>
      <w:r w:rsidRPr="00CD67D8">
        <w:t>Pre-requisite Unit</w:t>
      </w:r>
    </w:p>
    <w:p w:rsidR="00000000" w:rsidRPr="00CD67D8" w:rsidP="008533D2">
      <w:pPr>
        <w:pStyle w:val="BodyText"/>
      </w:pPr>
      <w:r w:rsidRPr="00CD67D8">
        <w:t>Nil.</w:t>
      </w:r>
    </w:p>
    <w:p w:rsidR="00000000" w:rsidRPr="00CD67D8" w:rsidP="00CD67D8">
      <w:pPr>
        <w:pStyle w:val="Heading1"/>
      </w:pPr>
      <w:bookmarkStart w:id="4" w:name="O_861687"/>
      <w:bookmarkEnd w:id="4"/>
      <w:r w:rsidRPr="00CD67D8">
        <w:t>Unit Sector</w:t>
      </w:r>
    </w:p>
    <w:p w:rsidR="00000000" w:rsidRPr="00CD67D8" w:rsidP="008533D2">
      <w:pPr>
        <w:pStyle w:val="BodyText"/>
      </w:pPr>
      <w:r w:rsidRPr="00CD67D8">
        <w:t>Nursery (NSY)</w:t>
      </w:r>
    </w:p>
    <w:p w:rsidR="00000000" w:rsidRPr="00CD67D8" w:rsidP="00CD67D8">
      <w:pPr>
        <w:pStyle w:val="Heading1"/>
      </w:pPr>
      <w:bookmarkStart w:id="5" w:name="O_861688"/>
      <w:bookmarkEnd w:id="5"/>
      <w:r w:rsidRPr="00CD67D8">
        <w:t xml:space="preserve">Elements and </w:t>
      </w:r>
      <w:r w:rsidRPr="00CD67D8">
        <w:t>Performance Criteria</w:t>
      </w:r>
    </w:p>
    <w:tbl>
      <w:tblPr>
        <w:tblW w:w="9570" w:type="dxa"/>
        <w:tblLayout w:type="fixed"/>
        <w:tblCellMar>
          <w:left w:w="62" w:type="dxa"/>
          <w:right w:w="62" w:type="dxa"/>
        </w:tblCellMar>
        <w:tblLook w:val="0000"/>
      </w:tblPr>
      <w:tblGrid>
        <w:gridCol w:w="2731"/>
        <w:gridCol w:w="6839"/>
      </w:tblGrid>
      <w:tr w:rsidTr="008533D2">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D67D8">
            <w:pPr>
              <w:pStyle w:val="TableHeading"/>
              <w:rPr>
                <w:lang w:val="en-NZ"/>
              </w:rPr>
            </w:pPr>
            <w:r w:rsidRPr="00CD67D8">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D67D8">
            <w:pPr>
              <w:pStyle w:val="TableHeading"/>
              <w:rPr>
                <w:lang w:val="en-NZ"/>
              </w:rPr>
            </w:pPr>
            <w:r w:rsidRPr="00CD67D8">
              <w:t>Performance criteria</w:t>
            </w:r>
          </w:p>
        </w:tc>
      </w:tr>
      <w:tr w:rsidTr="008533D2">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D67D8">
            <w:pPr>
              <w:pStyle w:val="BodyText"/>
              <w:rPr>
                <w:lang w:val="en-NZ"/>
              </w:rPr>
            </w:pPr>
            <w:r w:rsidRPr="00CD67D8">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D67D8">
            <w:pPr>
              <w:pStyle w:val="BodyText"/>
              <w:rPr>
                <w:lang w:val="en-NZ"/>
              </w:rPr>
            </w:pPr>
            <w:r w:rsidRPr="00CD67D8">
              <w:t>Performance criteria describe the performance needed to demonstrate achievement of the element.</w:t>
            </w:r>
          </w:p>
        </w:tc>
      </w:tr>
      <w:tr w:rsidTr="008533D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7D8">
            <w:pPr>
              <w:pStyle w:val="List"/>
              <w:rPr>
                <w:lang w:val="en-NZ"/>
              </w:rPr>
            </w:pPr>
            <w:r w:rsidRPr="00CD67D8">
              <w:t>1.</w:t>
            </w:r>
            <w:r w:rsidRPr="00CD67D8">
              <w:tab/>
              <w:t>Prepare to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7D8" w:rsidP="00CD67D8">
            <w:pPr>
              <w:pStyle w:val="List"/>
            </w:pPr>
            <w:r w:rsidRPr="00CD67D8">
              <w:t>1.1</w:t>
            </w:r>
            <w:r w:rsidRPr="00CD67D8">
              <w:tab/>
            </w:r>
            <w:r w:rsidRPr="00CD67D8">
              <w:t xml:space="preserve">Select and use appropriate materials, tools and equipment </w:t>
            </w:r>
          </w:p>
          <w:p w:rsidR="00000000" w:rsidRPr="00CD67D8" w:rsidP="00CD67D8">
            <w:pPr>
              <w:pStyle w:val="List"/>
            </w:pPr>
            <w:r w:rsidRPr="00CD67D8">
              <w:t>1.2</w:t>
            </w:r>
            <w:r w:rsidRPr="00CD67D8">
              <w:tab/>
              <w:t>Identify work health and safety hazards, assess risks and implement suitable controls</w:t>
            </w:r>
          </w:p>
          <w:p w:rsidR="00000000" w:rsidP="00CD67D8">
            <w:pPr>
              <w:pStyle w:val="List"/>
              <w:rPr>
                <w:lang w:val="en-NZ"/>
              </w:rPr>
            </w:pPr>
            <w:r w:rsidRPr="00CD67D8">
              <w:t>1.3</w:t>
            </w:r>
            <w:r w:rsidRPr="00CD67D8">
              <w:tab/>
              <w:t>Select, use and maintain suitable safety and personal protective equipment (PPE)</w:t>
            </w:r>
          </w:p>
        </w:tc>
      </w:tr>
      <w:tr w:rsidTr="008533D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7D8">
            <w:pPr>
              <w:pStyle w:val="List"/>
              <w:rPr>
                <w:lang w:val="en-NZ"/>
              </w:rPr>
            </w:pPr>
            <w:r w:rsidRPr="00CD67D8">
              <w:t>2.</w:t>
            </w:r>
            <w:r w:rsidRPr="00CD67D8">
              <w:tab/>
              <w:t>Monitor and mainta</w:t>
            </w:r>
            <w:r w:rsidRPr="00CD67D8">
              <w:t>in the nursery environment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7D8" w:rsidP="00CD67D8">
            <w:pPr>
              <w:pStyle w:val="List"/>
            </w:pPr>
            <w:r w:rsidRPr="00CD67D8">
              <w:t>2.1</w:t>
            </w:r>
            <w:r w:rsidRPr="00CD67D8">
              <w:tab/>
              <w:t>Monitor environmental parameters against the needs of the plants</w:t>
            </w:r>
          </w:p>
          <w:p w:rsidR="00000000" w:rsidRPr="00CD67D8" w:rsidP="00CD67D8">
            <w:pPr>
              <w:pStyle w:val="List"/>
            </w:pPr>
            <w:r w:rsidRPr="00CD67D8">
              <w:t>2.2</w:t>
            </w:r>
            <w:r w:rsidRPr="00CD67D8">
              <w:tab/>
              <w:t>Alter environmental parameters, as required, to meet the needs of nursery plants and market requirements</w:t>
            </w:r>
          </w:p>
          <w:p w:rsidR="00000000" w:rsidP="00CD67D8">
            <w:pPr>
              <w:pStyle w:val="List"/>
              <w:rPr>
                <w:lang w:val="en-NZ"/>
              </w:rPr>
            </w:pPr>
            <w:r w:rsidRPr="00CD67D8">
              <w:t>2.3</w:t>
            </w:r>
            <w:r w:rsidRPr="00CD67D8">
              <w:tab/>
              <w:t xml:space="preserve">Service irrigation system components for basic </w:t>
            </w:r>
            <w:r w:rsidRPr="00CD67D8">
              <w:t>operational use and repair or replace basic user serviceable parts</w:t>
            </w:r>
          </w:p>
        </w:tc>
      </w:tr>
      <w:tr w:rsidTr="008533D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7D8">
            <w:pPr>
              <w:pStyle w:val="List"/>
              <w:rPr>
                <w:lang w:val="en-NZ"/>
              </w:rPr>
            </w:pPr>
            <w:r w:rsidRPr="00CD67D8">
              <w:t>3.</w:t>
            </w:r>
            <w:r w:rsidRPr="00CD67D8">
              <w:tab/>
              <w:t>Determine daily water requirements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7D8" w:rsidP="00CD67D8">
            <w:pPr>
              <w:pStyle w:val="List"/>
            </w:pPr>
            <w:r w:rsidRPr="00CD67D8">
              <w:t>3.1</w:t>
            </w:r>
            <w:r w:rsidRPr="00CD67D8">
              <w:tab/>
              <w:t>Determine water requirements according to the needs of the plant and environmental parameters</w:t>
            </w:r>
          </w:p>
          <w:p w:rsidR="00000000" w:rsidRPr="00CD67D8" w:rsidP="00CD67D8">
            <w:pPr>
              <w:pStyle w:val="List"/>
            </w:pPr>
            <w:r w:rsidRPr="00CD67D8">
              <w:t>3.2</w:t>
            </w:r>
            <w:r w:rsidRPr="00CD67D8">
              <w:tab/>
              <w:t>Apply water to meet the needs of the plant group</w:t>
            </w:r>
          </w:p>
          <w:p w:rsidR="00000000" w:rsidP="00CD67D8">
            <w:pPr>
              <w:pStyle w:val="List"/>
              <w:rPr>
                <w:lang w:val="en-NZ"/>
              </w:rPr>
            </w:pPr>
            <w:r w:rsidRPr="00CD67D8">
              <w:t>3.3</w:t>
            </w:r>
            <w:r w:rsidRPr="00CD67D8">
              <w:tab/>
              <w:t>Monitor water requirements of the plant</w:t>
            </w:r>
          </w:p>
        </w:tc>
      </w:tr>
      <w:tr w:rsidTr="008533D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7D8">
            <w:pPr>
              <w:pStyle w:val="List"/>
              <w:rPr>
                <w:lang w:val="en-NZ"/>
              </w:rPr>
            </w:pPr>
            <w:r w:rsidRPr="00CD67D8">
              <w:t>4.</w:t>
            </w:r>
            <w:r w:rsidRPr="00CD67D8">
              <w:tab/>
              <w:t>Promote plant growth by intervention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7D8" w:rsidP="00CD67D8">
            <w:pPr>
              <w:pStyle w:val="List"/>
            </w:pPr>
            <w:r w:rsidRPr="00CD67D8">
              <w:t>4.1</w:t>
            </w:r>
            <w:r w:rsidRPr="00CD67D8">
              <w:tab/>
              <w:t>Test potting media in production areas to ensure quality specifications are met</w:t>
            </w:r>
          </w:p>
          <w:p w:rsidR="00000000" w:rsidRPr="00CD67D8" w:rsidP="00CD67D8">
            <w:pPr>
              <w:pStyle w:val="List"/>
            </w:pPr>
            <w:r w:rsidRPr="00CD67D8">
              <w:t>4.2</w:t>
            </w:r>
            <w:r w:rsidRPr="00CD67D8">
              <w:tab/>
              <w:t>Monitor the health of the plant</w:t>
            </w:r>
          </w:p>
          <w:p w:rsidR="00000000" w:rsidRPr="00CD67D8" w:rsidP="00CD67D8">
            <w:pPr>
              <w:pStyle w:val="List"/>
            </w:pPr>
            <w:r w:rsidRPr="00CD67D8">
              <w:t>4.3</w:t>
            </w:r>
            <w:r w:rsidRPr="00CD67D8">
              <w:tab/>
              <w:t>Undertake plant interventions as required</w:t>
            </w:r>
          </w:p>
          <w:p w:rsidR="00000000" w:rsidP="00CD67D8">
            <w:pPr>
              <w:pStyle w:val="List"/>
              <w:rPr>
                <w:lang w:val="en-NZ"/>
              </w:rPr>
            </w:pPr>
            <w:r w:rsidRPr="00CD67D8">
              <w:t>4.4</w:t>
            </w:r>
            <w:r w:rsidRPr="00CD67D8">
              <w:tab/>
            </w:r>
            <w:r w:rsidRPr="00CD67D8">
              <w:t>Dispose of waste with full consideration of the environmental implications</w:t>
            </w:r>
          </w:p>
        </w:tc>
      </w:tr>
      <w:tr w:rsidTr="008533D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7D8">
            <w:pPr>
              <w:pStyle w:val="List"/>
              <w:rPr>
                <w:lang w:val="en-NZ"/>
              </w:rPr>
            </w:pPr>
            <w:r w:rsidRPr="00CD67D8">
              <w:t>5.</w:t>
            </w:r>
            <w:r w:rsidRPr="00CD67D8">
              <w:tab/>
              <w:t>Complete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7D8" w:rsidP="00CD67D8">
            <w:pPr>
              <w:pStyle w:val="List"/>
            </w:pPr>
            <w:r w:rsidRPr="00CD67D8">
              <w:t>5.1</w:t>
            </w:r>
            <w:r w:rsidRPr="00CD67D8">
              <w:tab/>
              <w:t>Clean and store equipment, tools and equipment</w:t>
            </w:r>
          </w:p>
          <w:p w:rsidR="00000000" w:rsidRPr="00CD67D8" w:rsidP="00CD67D8">
            <w:pPr>
              <w:pStyle w:val="List"/>
            </w:pPr>
            <w:r w:rsidRPr="00CD67D8">
              <w:t>5.2</w:t>
            </w:r>
            <w:r w:rsidRPr="00CD67D8">
              <w:tab/>
              <w:t>Maintain records on all maintenance activities</w:t>
            </w:r>
          </w:p>
        </w:tc>
      </w:tr>
    </w:tbl>
    <w:p w:rsidR="00000000" w:rsidRPr="00CD67D8" w:rsidP="00CD67D8">
      <w:pPr>
        <w:pStyle w:val="BodyText"/>
      </w:pPr>
    </w:p>
    <w:p w:rsidR="00000000" w:rsidRPr="00CD67D8" w:rsidP="00CD67D8">
      <w:pPr>
        <w:pStyle w:val="AllowPageBreak"/>
      </w:pPr>
    </w:p>
    <w:p w:rsidR="00000000" w:rsidRPr="00CD67D8" w:rsidP="00CD67D8">
      <w:pPr>
        <w:pStyle w:val="Heading1"/>
      </w:pPr>
      <w:bookmarkStart w:id="6" w:name="O_861689"/>
      <w:bookmarkEnd w:id="6"/>
      <w:r w:rsidRPr="00CD67D8">
        <w:t>Foundation Skills</w:t>
      </w:r>
    </w:p>
    <w:p w:rsidR="00000000" w:rsidRPr="00CD67D8" w:rsidP="008533D2">
      <w:pPr>
        <w:pStyle w:val="BodyText"/>
      </w:pPr>
      <w:r w:rsidRPr="00CD67D8">
        <w:t>Foundation Skills essent</w:t>
      </w:r>
      <w:r w:rsidRPr="00CD67D8">
        <w:t>ial to performance are explicit in the performance criteria of this unit of competency.</w:t>
      </w:r>
    </w:p>
    <w:p w:rsidR="00000000" w:rsidRPr="00CD67D8" w:rsidP="00CD67D8">
      <w:pPr>
        <w:pStyle w:val="Heading1"/>
      </w:pPr>
      <w:bookmarkStart w:id="7" w:name="O_861690"/>
      <w:bookmarkEnd w:id="7"/>
      <w:r w:rsidRPr="00CD67D8">
        <w:t>Range of Conditions</w:t>
      </w:r>
    </w:p>
    <w:p w:rsidR="00000000" w:rsidRPr="00CD67D8" w:rsidP="00CD67D8">
      <w:pPr>
        <w:pStyle w:val="Heading1"/>
      </w:pPr>
      <w:bookmarkStart w:id="8" w:name="O_861691"/>
      <w:bookmarkEnd w:id="8"/>
      <w:r w:rsidRPr="00CD67D8">
        <w:t>Unit Mapping Information</w:t>
      </w:r>
    </w:p>
    <w:p w:rsidR="00000000" w:rsidRPr="00CD67D8" w:rsidP="008533D2">
      <w:pPr>
        <w:pStyle w:val="BodyText"/>
      </w:pPr>
      <w:r w:rsidRPr="00CD67D8">
        <w:t>This unit is equivalent to AHCNSY301A Maintain nursery plants.</w:t>
      </w:r>
    </w:p>
    <w:p w:rsidR="00000000" w:rsidRPr="00CD67D8" w:rsidP="00CD67D8">
      <w:pPr>
        <w:pStyle w:val="Heading1"/>
      </w:pPr>
      <w:bookmarkStart w:id="9" w:name="O_861698"/>
      <w:bookmarkEnd w:id="9"/>
      <w:r w:rsidRPr="00CD67D8">
        <w:t>Links</w:t>
      </w:r>
    </w:p>
    <w:p w:rsidR="00000000" w:rsidRPr="00CD67D8" w:rsidP="008533D2">
      <w:pPr>
        <w:pStyle w:val="BodyText"/>
      </w:pPr>
      <w:r w:rsidRPr="00CD67D8">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F66A8">
        <w:rPr>
          <w:rStyle w:val="Hyperlink"/>
        </w:rPr>
        <w:t>https://vetnet.gov.au/Pages/TrainingDocs.aspx?q=c6399549-9c62-4a5e-bf1a-524b2322cf72</w:t>
      </w:r>
      <w:r>
        <w:fldChar w:fldCharType="end"/>
      </w:r>
    </w:p>
    <w:p w:rsidR="00000000" w:rsidRPr="00CD67D8" w:rsidP="00CD67D8"/>
    <w:sectPr w:rsidSect="00CD67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D8" w:rsidRPr="008533D2" w:rsidP="008533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3D2" w:rsidP="00CD67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533D2" w:rsidP="00CD67D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8533D2" w:rsidP="00CD67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3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67D8" w:rsidRPr="008533D2" w:rsidP="008533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3D2" w:rsidRPr="002D2AF8" w:rsidP="00CD67D8">
    <w:pPr>
      <w:pStyle w:val="Header"/>
      <w:framePr w:wrap="around"/>
    </w:pPr>
    <w:r>
      <w:fldChar w:fldCharType="begin"/>
    </w:r>
    <w:r>
      <w:instrText xml:space="preserve"> TITLE   \* MERGEFORMAT </w:instrText>
    </w:r>
    <w:r>
      <w:fldChar w:fldCharType="separate"/>
    </w:r>
    <w:r>
      <w:t>AHCNSY301 Maintain nursery plants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8533D2" w:rsidP="00CD67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7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67D8"/>
    <w:pPr>
      <w:spacing w:before="360" w:after="60"/>
      <w:outlineLvl w:val="0"/>
    </w:pPr>
    <w:rPr>
      <w:sz w:val="32"/>
    </w:rPr>
  </w:style>
  <w:style w:type="paragraph" w:styleId="Heading2">
    <w:name w:val="heading 2"/>
    <w:basedOn w:val="HeadingBase"/>
    <w:next w:val="BodyText"/>
    <w:link w:val="Heading2Char"/>
    <w:qFormat/>
    <w:rsid w:val="00CD67D8"/>
    <w:pPr>
      <w:keepLines/>
      <w:spacing w:before="240" w:after="120"/>
      <w:outlineLvl w:val="1"/>
    </w:pPr>
    <w:rPr>
      <w:sz w:val="28"/>
      <w:szCs w:val="40"/>
    </w:rPr>
  </w:style>
  <w:style w:type="paragraph" w:styleId="Heading3">
    <w:name w:val="heading 3"/>
    <w:basedOn w:val="HeadingBase"/>
    <w:next w:val="BodyText"/>
    <w:link w:val="Heading3Char"/>
    <w:qFormat/>
    <w:rsid w:val="00CD67D8"/>
    <w:pPr>
      <w:spacing w:before="180" w:after="120"/>
      <w:outlineLvl w:val="2"/>
    </w:pPr>
    <w:rPr>
      <w:spacing w:val="-10"/>
      <w:kern w:val="32"/>
    </w:rPr>
  </w:style>
  <w:style w:type="paragraph" w:styleId="Heading4">
    <w:name w:val="heading 4"/>
    <w:basedOn w:val="HeadingBase"/>
    <w:next w:val="BodyText"/>
    <w:link w:val="Heading4Char"/>
    <w:qFormat/>
    <w:rsid w:val="00CD67D8"/>
    <w:pPr>
      <w:spacing w:before="160" w:after="120"/>
      <w:outlineLvl w:val="3"/>
    </w:pPr>
    <w:rPr>
      <w:sz w:val="22"/>
    </w:rPr>
  </w:style>
  <w:style w:type="paragraph" w:styleId="Heading5">
    <w:name w:val="heading 5"/>
    <w:basedOn w:val="HeadingBase"/>
    <w:next w:val="Normal"/>
    <w:link w:val="Heading5Char"/>
    <w:qFormat/>
    <w:rsid w:val="00CD67D8"/>
    <w:pPr>
      <w:spacing w:before="80"/>
      <w:outlineLvl w:val="4"/>
    </w:pPr>
    <w:rPr>
      <w:color w:val="918585"/>
      <w:sz w:val="20"/>
    </w:rPr>
  </w:style>
  <w:style w:type="paragraph" w:styleId="Heading6">
    <w:name w:val="heading 6"/>
    <w:basedOn w:val="HeadingBase"/>
    <w:next w:val="Normal"/>
    <w:link w:val="Heading6Char"/>
    <w:qFormat/>
    <w:rsid w:val="00CD67D8"/>
    <w:pPr>
      <w:spacing w:before="60"/>
      <w:outlineLvl w:val="5"/>
    </w:pPr>
    <w:rPr>
      <w:color w:val="918585"/>
      <w:sz w:val="20"/>
    </w:rPr>
  </w:style>
  <w:style w:type="paragraph" w:styleId="Heading7">
    <w:name w:val="heading 7"/>
    <w:basedOn w:val="Normal"/>
    <w:next w:val="Normal"/>
    <w:link w:val="Heading7Char"/>
    <w:qFormat/>
    <w:rsid w:val="00CD67D8"/>
    <w:pPr>
      <w:ind w:left="720"/>
      <w:outlineLvl w:val="6"/>
    </w:pPr>
    <w:rPr>
      <w:i/>
    </w:rPr>
  </w:style>
  <w:style w:type="paragraph" w:styleId="Heading8">
    <w:name w:val="heading 8"/>
    <w:basedOn w:val="Normal"/>
    <w:next w:val="Normal"/>
    <w:link w:val="Heading8Char"/>
    <w:qFormat/>
    <w:rsid w:val="00CD67D8"/>
    <w:pPr>
      <w:ind w:left="720"/>
      <w:outlineLvl w:val="7"/>
    </w:pPr>
    <w:rPr>
      <w:i/>
    </w:rPr>
  </w:style>
  <w:style w:type="paragraph" w:styleId="Heading9">
    <w:name w:val="heading 9"/>
    <w:basedOn w:val="Normal"/>
    <w:next w:val="Normal"/>
    <w:link w:val="Heading9Char"/>
    <w:qFormat/>
    <w:rsid w:val="00CD67D8"/>
    <w:pPr>
      <w:ind w:left="720"/>
      <w:outlineLvl w:val="8"/>
    </w:pPr>
    <w:rPr>
      <w:i/>
    </w:rPr>
  </w:style>
  <w:style w:type="character" w:default="1" w:styleId="DefaultParagraphFont">
    <w:name w:val="Default Paragraph Font"/>
    <w:uiPriority w:val="1"/>
    <w:unhideWhenUsed/>
    <w:rsid w:val="00CD67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67D8"/>
  </w:style>
  <w:style w:type="character" w:customStyle="1" w:styleId="Heading1Char">
    <w:name w:val="Heading 1 Char"/>
    <w:basedOn w:val="DefaultParagraphFont"/>
    <w:link w:val="Heading1"/>
    <w:rsid w:val="00CD67D8"/>
    <w:rPr>
      <w:rFonts w:ascii="Times New Roman" w:eastAsia="Times New Roman" w:hAnsi="Times New Roman" w:cs="Times New Roman"/>
      <w:b/>
      <w:sz w:val="32"/>
      <w:szCs w:val="20"/>
      <w:lang w:eastAsia="en-US"/>
    </w:rPr>
  </w:style>
  <w:style w:type="paragraph" w:styleId="BodyText">
    <w:name w:val="Body Text"/>
    <w:basedOn w:val="Normal"/>
    <w:link w:val="BodyTextChar"/>
    <w:rsid w:val="00CD67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67D8"/>
    <w:rPr>
      <w:rFonts w:ascii="Times New Roman" w:eastAsia="Times New Roman" w:hAnsi="Times New Roman" w:cs="Times New Roman"/>
      <w:sz w:val="24"/>
      <w:lang w:eastAsia="en-US"/>
    </w:rPr>
  </w:style>
  <w:style w:type="paragraph" w:styleId="List">
    <w:name w:val="List"/>
    <w:basedOn w:val="BodyText"/>
    <w:next w:val="BodyText"/>
    <w:rsid w:val="00CD67D8"/>
    <w:pPr>
      <w:tabs>
        <w:tab w:val="left" w:pos="340"/>
      </w:tabs>
      <w:spacing w:before="60" w:after="60"/>
      <w:ind w:left="340" w:hanging="340"/>
    </w:pPr>
  </w:style>
  <w:style w:type="paragraph" w:customStyle="1" w:styleId="SuperHeading">
    <w:name w:val="SuperHeading"/>
    <w:basedOn w:val="Normal"/>
    <w:rsid w:val="00CD67D8"/>
    <w:pPr>
      <w:spacing w:before="240" w:after="120"/>
      <w:outlineLvl w:val="0"/>
    </w:pPr>
    <w:rPr>
      <w:rFonts w:ascii="Times New Roman" w:hAnsi="Times New Roman"/>
      <w:b/>
      <w:sz w:val="32"/>
    </w:rPr>
  </w:style>
  <w:style w:type="paragraph" w:customStyle="1" w:styleId="TableHeading">
    <w:name w:val="Table Heading"/>
    <w:basedOn w:val="HeadingBase"/>
    <w:rsid w:val="00CD67D8"/>
    <w:pPr>
      <w:keepLines/>
      <w:pBdr>
        <w:bottom w:val="single" w:sz="6" w:space="1" w:color="918585"/>
      </w:pBdr>
      <w:spacing w:before="240"/>
    </w:pPr>
  </w:style>
  <w:style w:type="paragraph" w:customStyle="1" w:styleId="AllowPageBreak">
    <w:name w:val="AllowPageBreak"/>
    <w:rsid w:val="00CD67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67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67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67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67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67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67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67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67D8"/>
    <w:rPr>
      <w:rFonts w:ascii="Courier New" w:eastAsia="Times New Roman" w:hAnsi="Courier New" w:cs="Times New Roman"/>
      <w:i/>
      <w:szCs w:val="20"/>
      <w:lang w:eastAsia="en-US"/>
    </w:rPr>
  </w:style>
  <w:style w:type="paragraph" w:customStyle="1" w:styleId="HeadingBase">
    <w:name w:val="Heading Base"/>
    <w:rsid w:val="00CD67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67D8"/>
    <w:pPr>
      <w:tabs>
        <w:tab w:val="right" w:leader="dot" w:pos="9072"/>
      </w:tabs>
      <w:ind w:left="567"/>
    </w:pPr>
    <w:rPr>
      <w:szCs w:val="22"/>
    </w:rPr>
  </w:style>
  <w:style w:type="paragraph" w:customStyle="1" w:styleId="TOCBase">
    <w:name w:val="TOC Base"/>
    <w:rsid w:val="00CD67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67D8"/>
    <w:pPr>
      <w:tabs>
        <w:tab w:val="right" w:leader="dot" w:pos="9072"/>
      </w:tabs>
      <w:spacing w:before="40" w:after="40"/>
      <w:ind w:left="284"/>
    </w:pPr>
    <w:rPr>
      <w:rFonts w:ascii="Times New Roman" w:hAnsi="Times New Roman"/>
    </w:rPr>
  </w:style>
  <w:style w:type="paragraph" w:styleId="TOC1">
    <w:name w:val="toc 1"/>
    <w:basedOn w:val="TOCBase"/>
    <w:next w:val="Normal"/>
    <w:rsid w:val="00CD67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67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67D8"/>
    <w:rPr>
      <w:rFonts w:ascii="Times New Roman" w:eastAsia="Times New Roman" w:hAnsi="Times New Roman" w:cs="Times New Roman"/>
      <w:sz w:val="16"/>
      <w:lang w:eastAsia="en-US"/>
    </w:rPr>
  </w:style>
  <w:style w:type="paragraph" w:styleId="Title">
    <w:name w:val="Title"/>
    <w:basedOn w:val="HeadingBase"/>
    <w:link w:val="TitleChar"/>
    <w:qFormat/>
    <w:rsid w:val="00CD67D8"/>
    <w:pPr>
      <w:spacing w:before="5040"/>
      <w:jc w:val="center"/>
    </w:pPr>
    <w:rPr>
      <w:sz w:val="48"/>
      <w:szCs w:val="72"/>
      <w:lang w:val="en-US"/>
    </w:rPr>
  </w:style>
  <w:style w:type="character" w:customStyle="1" w:styleId="TitleChar">
    <w:name w:val="Title Char"/>
    <w:basedOn w:val="DefaultParagraphFont"/>
    <w:link w:val="Title"/>
    <w:rsid w:val="00CD67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67D8"/>
    <w:pPr>
      <w:tabs>
        <w:tab w:val="left" w:pos="3600"/>
        <w:tab w:val="left" w:pos="3958"/>
      </w:tabs>
    </w:pPr>
  </w:style>
  <w:style w:type="paragraph" w:styleId="ListBullet">
    <w:name w:val="List Bullet"/>
    <w:basedOn w:val="List"/>
    <w:rsid w:val="00CD67D8"/>
    <w:pPr>
      <w:numPr>
        <w:numId w:val="10"/>
      </w:numPr>
      <w:tabs>
        <w:tab w:val="clear" w:pos="340"/>
      </w:tabs>
      <w:spacing w:before="40" w:after="40"/>
    </w:pPr>
  </w:style>
  <w:style w:type="paragraph" w:customStyle="1" w:styleId="Note">
    <w:name w:val="Note"/>
    <w:basedOn w:val="BodyText"/>
    <w:rsid w:val="00CD67D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D67D8"/>
    <w:rPr>
      <w:b/>
      <w:spacing w:val="0"/>
    </w:rPr>
  </w:style>
  <w:style w:type="paragraph" w:customStyle="1" w:styleId="SuperTitle">
    <w:name w:val="SuperTitle"/>
    <w:basedOn w:val="Title"/>
    <w:rsid w:val="00CD67D8"/>
    <w:pPr>
      <w:framePr w:wrap="auto" w:hAnchor="text" w:y="6049"/>
    </w:pPr>
    <w:rPr>
      <w:color w:val="000000"/>
      <w:sz w:val="40"/>
    </w:rPr>
  </w:style>
  <w:style w:type="paragraph" w:customStyle="1" w:styleId="TOCTitle">
    <w:name w:val="TOCTitle"/>
    <w:basedOn w:val="Heading1"/>
    <w:rsid w:val="00CD67D8"/>
    <w:pPr>
      <w:spacing w:after="240"/>
      <w:jc w:val="center"/>
      <w:outlineLvl w:val="9"/>
    </w:pPr>
    <w:rPr>
      <w:caps/>
    </w:rPr>
  </w:style>
  <w:style w:type="paragraph" w:customStyle="1" w:styleId="Version">
    <w:name w:val="Version"/>
    <w:rsid w:val="00CD67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67D8"/>
    <w:pPr>
      <w:numPr>
        <w:numId w:val="11"/>
      </w:numPr>
      <w:tabs>
        <w:tab w:val="clear" w:pos="680"/>
      </w:tabs>
    </w:pPr>
  </w:style>
  <w:style w:type="paragraph" w:styleId="Index1">
    <w:name w:val="index 1"/>
    <w:basedOn w:val="Normal"/>
    <w:next w:val="Normal"/>
    <w:semiHidden/>
    <w:rsid w:val="00CD67D8"/>
    <w:pPr>
      <w:keepNext w:val="0"/>
      <w:tabs>
        <w:tab w:val="right" w:pos="4176"/>
      </w:tabs>
      <w:ind w:left="198" w:hanging="198"/>
    </w:pPr>
    <w:rPr>
      <w:rFonts w:ascii="Garamond" w:hAnsi="Garamond"/>
    </w:rPr>
  </w:style>
  <w:style w:type="paragraph" w:styleId="IndexHeading">
    <w:name w:val="index heading"/>
    <w:basedOn w:val="Normal"/>
    <w:next w:val="Index1"/>
    <w:semiHidden/>
    <w:rsid w:val="00CD67D8"/>
    <w:pPr>
      <w:spacing w:before="120" w:after="120"/>
    </w:pPr>
    <w:rPr>
      <w:rFonts w:ascii="Arial" w:hAnsi="Arial"/>
      <w:b/>
      <w:color w:val="918585"/>
      <w:sz w:val="24"/>
    </w:rPr>
  </w:style>
  <w:style w:type="paragraph" w:styleId="Header">
    <w:name w:val="header"/>
    <w:basedOn w:val="Normal"/>
    <w:link w:val="HeaderChar"/>
    <w:rsid w:val="00CD67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67D8"/>
    <w:rPr>
      <w:rFonts w:ascii="Times New Roman" w:eastAsia="Times New Roman" w:hAnsi="Times New Roman" w:cs="Times New Roman"/>
      <w:sz w:val="16"/>
      <w:szCs w:val="20"/>
      <w:lang w:val="en-GB" w:eastAsia="en-US"/>
    </w:rPr>
  </w:style>
  <w:style w:type="paragraph" w:customStyle="1" w:styleId="Chapter">
    <w:name w:val="Chapter"/>
    <w:basedOn w:val="Normal"/>
    <w:rsid w:val="00CD67D8"/>
    <w:pPr>
      <w:spacing w:before="240"/>
    </w:pPr>
    <w:rPr>
      <w:rFonts w:ascii="Times New Roman" w:hAnsi="Times New Roman"/>
      <w:smallCaps/>
      <w:spacing w:val="80"/>
      <w:sz w:val="28"/>
    </w:rPr>
  </w:style>
  <w:style w:type="paragraph" w:customStyle="1" w:styleId="InChapter">
    <w:name w:val="InChapter"/>
    <w:basedOn w:val="Heading3"/>
    <w:rsid w:val="00CD67D8"/>
    <w:pPr>
      <w:spacing w:after="240"/>
      <w:outlineLvl w:val="9"/>
    </w:pPr>
    <w:rPr>
      <w:noProof/>
    </w:rPr>
  </w:style>
  <w:style w:type="paragraph" w:styleId="Index2">
    <w:name w:val="index 2"/>
    <w:basedOn w:val="Normal"/>
    <w:next w:val="Normal"/>
    <w:semiHidden/>
    <w:rsid w:val="00CD67D8"/>
    <w:pPr>
      <w:tabs>
        <w:tab w:val="right" w:pos="4176"/>
      </w:tabs>
      <w:ind w:left="568" w:hanging="284"/>
    </w:pPr>
    <w:rPr>
      <w:rFonts w:ascii="Garamond" w:hAnsi="Garamond"/>
    </w:rPr>
  </w:style>
  <w:style w:type="paragraph" w:customStyle="1" w:styleId="Byline">
    <w:name w:val="Byline"/>
    <w:rsid w:val="00CD67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67D8"/>
    <w:pPr>
      <w:tabs>
        <w:tab w:val="clear" w:pos="3600"/>
        <w:tab w:val="clear" w:pos="3958"/>
      </w:tabs>
      <w:jc w:val="right"/>
    </w:pPr>
  </w:style>
  <w:style w:type="character" w:styleId="Emphasis">
    <w:name w:val="Emphasis"/>
    <w:basedOn w:val="DefaultParagraphFont"/>
    <w:qFormat/>
    <w:rsid w:val="00CD67D8"/>
    <w:rPr>
      <w:i/>
    </w:rPr>
  </w:style>
  <w:style w:type="paragraph" w:styleId="Caption">
    <w:name w:val="caption"/>
    <w:basedOn w:val="BodyText"/>
    <w:next w:val="Normal"/>
    <w:qFormat/>
    <w:rsid w:val="00CD67D8"/>
    <w:pPr>
      <w:framePr w:w="2268" w:hSpace="181" w:vSpace="181" w:wrap="around" w:vAnchor="text" w:hAnchor="page" w:x="1135" w:y="285" w:anchorLock="1"/>
    </w:pPr>
    <w:rPr>
      <w:i/>
    </w:rPr>
  </w:style>
  <w:style w:type="paragraph" w:customStyle="1" w:styleId="MiniTOCTitle">
    <w:name w:val="MiniTOCTitle"/>
    <w:basedOn w:val="Heading4"/>
    <w:rsid w:val="00CD67D8"/>
    <w:pPr>
      <w:spacing w:before="240"/>
      <w:outlineLvl w:val="9"/>
    </w:pPr>
    <w:rPr>
      <w:noProof/>
      <w:sz w:val="24"/>
    </w:rPr>
  </w:style>
  <w:style w:type="paragraph" w:customStyle="1" w:styleId="MiniTOCItem">
    <w:name w:val="MiniTOCItem"/>
    <w:basedOn w:val="ListBullet"/>
    <w:rsid w:val="00CD67D8"/>
    <w:pPr>
      <w:numPr>
        <w:numId w:val="0"/>
      </w:numPr>
      <w:tabs>
        <w:tab w:val="right" w:leader="dot" w:pos="6521"/>
      </w:tabs>
      <w:spacing w:before="0" w:after="0"/>
    </w:pPr>
  </w:style>
  <w:style w:type="paragraph" w:customStyle="1" w:styleId="TOFTitle">
    <w:name w:val="TOFTitle"/>
    <w:basedOn w:val="TOCTitle"/>
    <w:rsid w:val="00CD67D8"/>
  </w:style>
  <w:style w:type="paragraph" w:styleId="TableofFigures">
    <w:name w:val="table of figures"/>
    <w:basedOn w:val="Normal"/>
    <w:next w:val="Normal"/>
    <w:semiHidden/>
    <w:rsid w:val="00CD67D8"/>
    <w:pPr>
      <w:tabs>
        <w:tab w:val="right" w:leader="dot" w:pos="9072"/>
      </w:tabs>
      <w:ind w:left="970" w:hanging="403"/>
    </w:pPr>
    <w:rPr>
      <w:rFonts w:ascii="Times New Roman" w:hAnsi="Times New Roman"/>
      <w:b/>
    </w:rPr>
  </w:style>
  <w:style w:type="paragraph" w:styleId="ListNumber">
    <w:name w:val="List Number"/>
    <w:basedOn w:val="List"/>
    <w:rsid w:val="00CD67D8"/>
    <w:pPr>
      <w:numPr>
        <w:numId w:val="13"/>
      </w:numPr>
      <w:tabs>
        <w:tab w:val="clear" w:pos="340"/>
      </w:tabs>
    </w:pPr>
  </w:style>
  <w:style w:type="character" w:customStyle="1" w:styleId="WingdingSymbols">
    <w:name w:val="Wingding Symbols"/>
    <w:rsid w:val="00CD67D8"/>
    <w:rPr>
      <w:rFonts w:ascii="Wingdings" w:hAnsi="Wingdings"/>
    </w:rPr>
  </w:style>
  <w:style w:type="character" w:customStyle="1" w:styleId="HotSpot">
    <w:name w:val="HotSpot"/>
    <w:rsid w:val="00CD67D8"/>
    <w:rPr>
      <w:color w:val="0033CC"/>
      <w:u w:val="none"/>
    </w:rPr>
  </w:style>
  <w:style w:type="paragraph" w:customStyle="1" w:styleId="BodyTextRight">
    <w:name w:val="Body Text Right"/>
    <w:basedOn w:val="BodyText"/>
    <w:rsid w:val="00CD67D8"/>
    <w:pPr>
      <w:spacing w:before="0" w:after="0"/>
      <w:jc w:val="right"/>
    </w:pPr>
  </w:style>
  <w:style w:type="paragraph" w:styleId="Index3">
    <w:name w:val="index 3"/>
    <w:basedOn w:val="ListNumber2"/>
    <w:next w:val="Normal"/>
    <w:semiHidden/>
    <w:rsid w:val="00CD67D8"/>
    <w:pPr>
      <w:numPr>
        <w:numId w:val="0"/>
      </w:numPr>
      <w:tabs>
        <w:tab w:val="right" w:leader="dot" w:pos="4176"/>
      </w:tabs>
    </w:pPr>
  </w:style>
  <w:style w:type="paragraph" w:styleId="ListNumber2">
    <w:name w:val="List Number 2"/>
    <w:basedOn w:val="List2"/>
    <w:rsid w:val="00CD67D8"/>
    <w:pPr>
      <w:numPr>
        <w:numId w:val="8"/>
      </w:numPr>
      <w:tabs>
        <w:tab w:val="clear" w:pos="1060"/>
      </w:tabs>
    </w:pPr>
  </w:style>
  <w:style w:type="paragraph" w:customStyle="1" w:styleId="MarginNote">
    <w:name w:val="Margin Note"/>
    <w:basedOn w:val="BodyText"/>
    <w:rsid w:val="00CD67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67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67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67D8"/>
    <w:rPr>
      <w:sz w:val="32"/>
    </w:rPr>
  </w:style>
  <w:style w:type="paragraph" w:customStyle="1" w:styleId="HeadingProcedure">
    <w:name w:val="Heading Procedure"/>
    <w:basedOn w:val="HeadingBase"/>
    <w:next w:val="Normal"/>
    <w:rsid w:val="00CD67D8"/>
    <w:pPr>
      <w:tabs>
        <w:tab w:val="left" w:pos="0"/>
      </w:tabs>
      <w:spacing w:before="120" w:after="60"/>
    </w:pPr>
    <w:rPr>
      <w:i/>
      <w:color w:val="918585"/>
      <w:sz w:val="22"/>
    </w:rPr>
  </w:style>
  <w:style w:type="paragraph" w:customStyle="1" w:styleId="TableBodyText">
    <w:name w:val="Table Body Text"/>
    <w:basedOn w:val="BodyText"/>
    <w:rsid w:val="00CD67D8"/>
    <w:pPr>
      <w:spacing w:before="60" w:after="60"/>
    </w:pPr>
  </w:style>
  <w:style w:type="paragraph" w:styleId="ListContinue">
    <w:name w:val="List Continue"/>
    <w:basedOn w:val="List"/>
    <w:rsid w:val="00CD67D8"/>
    <w:pPr>
      <w:ind w:firstLine="0"/>
    </w:pPr>
  </w:style>
  <w:style w:type="paragraph" w:customStyle="1" w:styleId="ListNote">
    <w:name w:val="List Note"/>
    <w:basedOn w:val="List"/>
    <w:rsid w:val="00CD67D8"/>
    <w:pPr>
      <w:pBdr>
        <w:top w:val="single" w:sz="6" w:space="2" w:color="918585"/>
        <w:bottom w:val="single" w:sz="6" w:space="2" w:color="918585"/>
      </w:pBdr>
      <w:tabs>
        <w:tab w:val="left" w:pos="1021"/>
      </w:tabs>
      <w:ind w:firstLine="0"/>
    </w:pPr>
  </w:style>
  <w:style w:type="paragraph" w:customStyle="1" w:styleId="Warning">
    <w:name w:val="Warning"/>
    <w:basedOn w:val="BodyText"/>
    <w:rsid w:val="00CD67D8"/>
    <w:pPr>
      <w:shd w:val="clear" w:color="auto" w:fill="D9D9D9"/>
      <w:tabs>
        <w:tab w:val="left" w:pos="992"/>
      </w:tabs>
      <w:ind w:left="119" w:right="119"/>
    </w:pPr>
    <w:rPr>
      <w:sz w:val="20"/>
    </w:rPr>
  </w:style>
  <w:style w:type="paragraph" w:customStyle="1" w:styleId="MarginIcons">
    <w:name w:val="Margin Icons"/>
    <w:basedOn w:val="BodyText"/>
    <w:rsid w:val="00CD67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67D8"/>
    <w:rPr>
      <w:rFonts w:ascii="Courier New" w:hAnsi="Courier New"/>
    </w:rPr>
  </w:style>
  <w:style w:type="paragraph" w:customStyle="1" w:styleId="NoteBullet">
    <w:name w:val="Note Bullet"/>
    <w:basedOn w:val="Note"/>
    <w:rsid w:val="00CD67D8"/>
    <w:pPr>
      <w:tabs>
        <w:tab w:val="clear" w:pos="680"/>
      </w:tabs>
      <w:spacing w:before="60" w:after="60"/>
    </w:pPr>
  </w:style>
  <w:style w:type="paragraph" w:customStyle="1" w:styleId="SubHeading2">
    <w:name w:val="SubHeading2"/>
    <w:basedOn w:val="HeadingBase"/>
    <w:rsid w:val="00CD67D8"/>
    <w:pPr>
      <w:spacing w:before="240" w:after="60"/>
    </w:pPr>
    <w:rPr>
      <w:sz w:val="20"/>
    </w:rPr>
  </w:style>
  <w:style w:type="paragraph" w:customStyle="1" w:styleId="SubHeading1">
    <w:name w:val="SubHeading1"/>
    <w:basedOn w:val="HeadingBase"/>
    <w:rsid w:val="00CD67D8"/>
    <w:pPr>
      <w:spacing w:before="240" w:after="60"/>
    </w:pPr>
    <w:rPr>
      <w:color w:val="918585"/>
      <w:sz w:val="22"/>
    </w:rPr>
  </w:style>
  <w:style w:type="paragraph" w:customStyle="1" w:styleId="SideHeading">
    <w:name w:val="Side Heading"/>
    <w:basedOn w:val="HeadingBase"/>
    <w:rsid w:val="00CD67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67D8"/>
    <w:pPr>
      <w:numPr>
        <w:numId w:val="9"/>
      </w:numPr>
    </w:pPr>
  </w:style>
  <w:style w:type="paragraph" w:styleId="PlainText">
    <w:name w:val="Plain Text"/>
    <w:basedOn w:val="Normal"/>
    <w:link w:val="PlainTextChar"/>
    <w:rsid w:val="00CD67D8"/>
    <w:rPr>
      <w:sz w:val="20"/>
    </w:rPr>
  </w:style>
  <w:style w:type="character" w:customStyle="1" w:styleId="PlainTextChar">
    <w:name w:val="Plain Text Char"/>
    <w:basedOn w:val="DefaultParagraphFont"/>
    <w:link w:val="PlainText"/>
    <w:rsid w:val="00CD67D8"/>
    <w:rPr>
      <w:rFonts w:ascii="Courier New" w:eastAsia="Times New Roman" w:hAnsi="Courier New" w:cs="Times New Roman"/>
      <w:sz w:val="20"/>
      <w:szCs w:val="20"/>
      <w:lang w:eastAsia="en-US"/>
    </w:rPr>
  </w:style>
  <w:style w:type="character" w:customStyle="1" w:styleId="MenuOption">
    <w:name w:val="Menu Option"/>
    <w:basedOn w:val="DefaultParagraphFont"/>
    <w:rsid w:val="00CD67D8"/>
    <w:rPr>
      <w:b/>
      <w:smallCaps/>
    </w:rPr>
  </w:style>
  <w:style w:type="paragraph" w:customStyle="1" w:styleId="TableListNumber">
    <w:name w:val="Table List Number"/>
    <w:basedOn w:val="ListNumber"/>
    <w:rsid w:val="00CD67D8"/>
    <w:pPr>
      <w:numPr>
        <w:numId w:val="0"/>
      </w:numPr>
    </w:pPr>
  </w:style>
  <w:style w:type="paragraph" w:styleId="TOC4">
    <w:name w:val="toc 4"/>
    <w:basedOn w:val="TOCBase"/>
    <w:next w:val="Normal"/>
    <w:semiHidden/>
    <w:rsid w:val="00CD67D8"/>
    <w:pPr>
      <w:tabs>
        <w:tab w:val="right" w:leader="dot" w:pos="9071"/>
      </w:tabs>
      <w:ind w:left="1701"/>
    </w:pPr>
  </w:style>
  <w:style w:type="paragraph" w:customStyle="1" w:styleId="ListAlpha">
    <w:name w:val="List Alpha"/>
    <w:basedOn w:val="List"/>
    <w:rsid w:val="00CD67D8"/>
    <w:pPr>
      <w:numPr>
        <w:numId w:val="7"/>
      </w:numPr>
    </w:pPr>
  </w:style>
  <w:style w:type="paragraph" w:customStyle="1" w:styleId="ListAlpha2">
    <w:name w:val="List Alpha 2"/>
    <w:basedOn w:val="List2"/>
    <w:rsid w:val="00CD67D8"/>
    <w:pPr>
      <w:numPr>
        <w:numId w:val="6"/>
      </w:numPr>
    </w:pPr>
  </w:style>
  <w:style w:type="paragraph" w:styleId="List2">
    <w:name w:val="List 2"/>
    <w:basedOn w:val="BodyText"/>
    <w:rsid w:val="00CD67D8"/>
    <w:pPr>
      <w:tabs>
        <w:tab w:val="left" w:pos="680"/>
      </w:tabs>
      <w:spacing w:before="60" w:after="60"/>
      <w:ind w:left="680" w:hanging="340"/>
    </w:pPr>
  </w:style>
  <w:style w:type="paragraph" w:styleId="List3">
    <w:name w:val="List 3"/>
    <w:basedOn w:val="BodyText"/>
    <w:rsid w:val="00CD67D8"/>
    <w:pPr>
      <w:tabs>
        <w:tab w:val="left" w:pos="1021"/>
      </w:tabs>
      <w:spacing w:before="60" w:after="60"/>
      <w:ind w:left="1020" w:hanging="340"/>
    </w:pPr>
  </w:style>
  <w:style w:type="paragraph" w:styleId="List4">
    <w:name w:val="List 4"/>
    <w:basedOn w:val="BodyText"/>
    <w:rsid w:val="00CD67D8"/>
    <w:pPr>
      <w:tabs>
        <w:tab w:val="left" w:pos="1361"/>
      </w:tabs>
      <w:spacing w:before="60" w:after="60"/>
      <w:ind w:left="1361" w:hanging="340"/>
    </w:pPr>
  </w:style>
  <w:style w:type="paragraph" w:styleId="List5">
    <w:name w:val="List 5"/>
    <w:basedOn w:val="BodyText"/>
    <w:rsid w:val="00CD67D8"/>
    <w:pPr>
      <w:tabs>
        <w:tab w:val="left" w:pos="1701"/>
      </w:tabs>
      <w:spacing w:before="60" w:after="60"/>
      <w:ind w:left="1701" w:hanging="340"/>
    </w:pPr>
  </w:style>
  <w:style w:type="paragraph" w:styleId="ListBullet3">
    <w:name w:val="List Bullet 3"/>
    <w:basedOn w:val="List3"/>
    <w:rsid w:val="00CD67D8"/>
    <w:pPr>
      <w:numPr>
        <w:numId w:val="12"/>
      </w:numPr>
      <w:tabs>
        <w:tab w:val="clear" w:pos="1021"/>
      </w:tabs>
      <w:ind w:left="1037" w:hanging="357"/>
    </w:pPr>
  </w:style>
  <w:style w:type="paragraph" w:styleId="ListBullet4">
    <w:name w:val="List Bullet 4"/>
    <w:basedOn w:val="List4"/>
    <w:rsid w:val="00CD67D8"/>
    <w:pPr>
      <w:numPr>
        <w:numId w:val="1"/>
      </w:numPr>
      <w:tabs>
        <w:tab w:val="clear" w:pos="1361"/>
      </w:tabs>
    </w:pPr>
  </w:style>
  <w:style w:type="paragraph" w:styleId="ListBullet5">
    <w:name w:val="List Bullet 5"/>
    <w:basedOn w:val="List5"/>
    <w:rsid w:val="00CD67D8"/>
    <w:pPr>
      <w:numPr>
        <w:numId w:val="2"/>
      </w:numPr>
    </w:pPr>
  </w:style>
  <w:style w:type="paragraph" w:styleId="ListContinue2">
    <w:name w:val="List Continue 2"/>
    <w:basedOn w:val="List2"/>
    <w:rsid w:val="00CD67D8"/>
    <w:pPr>
      <w:ind w:firstLine="0"/>
    </w:pPr>
  </w:style>
  <w:style w:type="paragraph" w:styleId="ListContinue3">
    <w:name w:val="List Continue 3"/>
    <w:basedOn w:val="List3"/>
    <w:rsid w:val="00CD67D8"/>
    <w:pPr>
      <w:ind w:left="1021" w:firstLine="0"/>
    </w:pPr>
  </w:style>
  <w:style w:type="paragraph" w:styleId="ListContinue4">
    <w:name w:val="List Continue 4"/>
    <w:basedOn w:val="List4"/>
    <w:rsid w:val="00CD67D8"/>
    <w:pPr>
      <w:ind w:firstLine="0"/>
    </w:pPr>
  </w:style>
  <w:style w:type="paragraph" w:styleId="ListContinue5">
    <w:name w:val="List Continue 5"/>
    <w:basedOn w:val="List5"/>
    <w:rsid w:val="00CD67D8"/>
    <w:pPr>
      <w:ind w:firstLine="0"/>
    </w:pPr>
  </w:style>
  <w:style w:type="paragraph" w:styleId="ListNumber3">
    <w:name w:val="List Number 3"/>
    <w:basedOn w:val="List3"/>
    <w:rsid w:val="00CD67D8"/>
    <w:pPr>
      <w:numPr>
        <w:numId w:val="3"/>
      </w:numPr>
    </w:pPr>
  </w:style>
  <w:style w:type="paragraph" w:styleId="ListNumber4">
    <w:name w:val="List Number 4"/>
    <w:basedOn w:val="List4"/>
    <w:rsid w:val="00CD67D8"/>
    <w:pPr>
      <w:numPr>
        <w:numId w:val="4"/>
      </w:numPr>
    </w:pPr>
  </w:style>
  <w:style w:type="paragraph" w:styleId="ListNumber5">
    <w:name w:val="List Number 5"/>
    <w:basedOn w:val="List5"/>
    <w:rsid w:val="00CD67D8"/>
    <w:pPr>
      <w:numPr>
        <w:numId w:val="5"/>
      </w:numPr>
    </w:pPr>
  </w:style>
  <w:style w:type="paragraph" w:styleId="BlockText">
    <w:name w:val="Block Text"/>
    <w:basedOn w:val="Normal"/>
    <w:rsid w:val="00CD67D8"/>
    <w:pPr>
      <w:spacing w:after="120"/>
      <w:ind w:left="1440" w:right="1440"/>
    </w:pPr>
  </w:style>
  <w:style w:type="character" w:customStyle="1" w:styleId="Subscript">
    <w:name w:val="Subscript"/>
    <w:basedOn w:val="DefaultParagraphFont"/>
    <w:rsid w:val="00CD67D8"/>
    <w:rPr>
      <w:sz w:val="16"/>
      <w:vertAlign w:val="subscript"/>
    </w:rPr>
  </w:style>
  <w:style w:type="character" w:customStyle="1" w:styleId="Superscript">
    <w:name w:val="Superscript"/>
    <w:basedOn w:val="DefaultParagraphFont"/>
    <w:rsid w:val="00CD67D8"/>
    <w:rPr>
      <w:sz w:val="16"/>
      <w:vertAlign w:val="superscript"/>
    </w:rPr>
  </w:style>
  <w:style w:type="character" w:customStyle="1" w:styleId="Symbols">
    <w:name w:val="Symbols"/>
    <w:basedOn w:val="DefaultParagraphFont"/>
    <w:rsid w:val="00CD67D8"/>
    <w:rPr>
      <w:rFonts w:ascii="Symbol" w:hAnsi="Symbol"/>
    </w:rPr>
  </w:style>
  <w:style w:type="character" w:customStyle="1" w:styleId="MenuOptions">
    <w:name w:val="Menu Options"/>
    <w:basedOn w:val="DefaultParagraphFont"/>
    <w:rsid w:val="00CD67D8"/>
    <w:rPr>
      <w:rFonts w:ascii="Arial Narrow" w:hAnsi="Arial Narrow"/>
      <w:smallCaps/>
    </w:rPr>
  </w:style>
  <w:style w:type="character" w:customStyle="1" w:styleId="Buttons">
    <w:name w:val="Buttons"/>
    <w:basedOn w:val="DefaultParagraphFont"/>
    <w:rsid w:val="00CD67D8"/>
    <w:rPr>
      <w:b/>
    </w:rPr>
  </w:style>
  <w:style w:type="character" w:customStyle="1" w:styleId="Underlined">
    <w:name w:val="Underlined"/>
    <w:basedOn w:val="DefaultParagraphFont"/>
    <w:rsid w:val="00CD67D8"/>
    <w:rPr>
      <w:u w:val="single"/>
    </w:rPr>
  </w:style>
  <w:style w:type="paragraph" w:customStyle="1" w:styleId="TableBodyTextRight">
    <w:name w:val="Table Body Text Right"/>
    <w:basedOn w:val="TableBodyText"/>
    <w:rsid w:val="00CD67D8"/>
    <w:pPr>
      <w:widowControl w:val="0"/>
      <w:autoSpaceDE w:val="0"/>
      <w:autoSpaceDN w:val="0"/>
      <w:adjustRightInd w:val="0"/>
      <w:jc w:val="right"/>
    </w:pPr>
    <w:rPr>
      <w:rFonts w:cs="Arial"/>
      <w:szCs w:val="18"/>
    </w:rPr>
  </w:style>
  <w:style w:type="paragraph" w:customStyle="1" w:styleId="CopyrightText">
    <w:name w:val="Copyright Text"/>
    <w:basedOn w:val="BodyText"/>
    <w:rsid w:val="00CD67D8"/>
    <w:rPr>
      <w:sz w:val="18"/>
    </w:rPr>
  </w:style>
  <w:style w:type="paragraph" w:customStyle="1" w:styleId="BodySmallRight">
    <w:name w:val="Body Small Right"/>
    <w:basedOn w:val="BodyTextRight"/>
    <w:rsid w:val="00CD67D8"/>
    <w:rPr>
      <w:sz w:val="18"/>
      <w:szCs w:val="18"/>
    </w:rPr>
  </w:style>
  <w:style w:type="paragraph" w:customStyle="1" w:styleId="MarginEdition">
    <w:name w:val="Margin Edition"/>
    <w:basedOn w:val="MarginNote"/>
    <w:rsid w:val="00CD67D8"/>
    <w:pPr>
      <w:spacing w:before="0" w:after="0"/>
    </w:pPr>
    <w:rPr>
      <w:rFonts w:ascii="Times New Roman" w:hAnsi="Times New Roman"/>
      <w:color w:val="999999"/>
    </w:rPr>
  </w:style>
  <w:style w:type="paragraph" w:customStyle="1" w:styleId="Spacer">
    <w:name w:val="Spacer"/>
    <w:basedOn w:val="Normal"/>
    <w:rsid w:val="00CD67D8"/>
    <w:rPr>
      <w:sz w:val="2"/>
      <w:szCs w:val="2"/>
    </w:rPr>
  </w:style>
  <w:style w:type="character" w:customStyle="1" w:styleId="Small">
    <w:name w:val="Small"/>
    <w:basedOn w:val="DefaultParagraphFont"/>
    <w:rsid w:val="00CD67D8"/>
    <w:rPr>
      <w:sz w:val="16"/>
    </w:rPr>
  </w:style>
  <w:style w:type="paragraph" w:customStyle="1" w:styleId="WideTable">
    <w:name w:val="Wide Table"/>
    <w:basedOn w:val="Normal"/>
    <w:rsid w:val="00CD67D8"/>
    <w:pPr>
      <w:ind w:left="-1418"/>
    </w:pPr>
    <w:rPr>
      <w:sz w:val="2"/>
      <w:szCs w:val="2"/>
    </w:rPr>
  </w:style>
  <w:style w:type="character" w:styleId="PageNumber">
    <w:name w:val="page number"/>
    <w:basedOn w:val="DefaultParagraphFont"/>
    <w:rsid w:val="00CD67D8"/>
  </w:style>
  <w:style w:type="paragraph" w:styleId="Quote">
    <w:name w:val="Quote"/>
    <w:basedOn w:val="Heading1"/>
    <w:link w:val="QuoteChar"/>
    <w:qFormat/>
    <w:rsid w:val="00CD67D8"/>
    <w:rPr>
      <w:b w:val="0"/>
      <w:sz w:val="72"/>
      <w:szCs w:val="72"/>
      <w:lang w:val="en-NZ"/>
    </w:rPr>
  </w:style>
  <w:style w:type="character" w:customStyle="1" w:styleId="QuoteChar">
    <w:name w:val="Quote Char"/>
    <w:basedOn w:val="DefaultParagraphFont"/>
    <w:link w:val="Quote"/>
    <w:rsid w:val="00CD67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67D8"/>
    <w:pPr>
      <w:pageBreakBefore/>
    </w:pPr>
  </w:style>
  <w:style w:type="paragraph" w:customStyle="1" w:styleId="Border">
    <w:name w:val="Border"/>
    <w:basedOn w:val="Normal"/>
    <w:qFormat/>
    <w:rsid w:val="00CD67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67D8"/>
    <w:rPr>
      <w:b/>
      <w:bCs/>
      <w:i/>
      <w:iCs/>
      <w:color w:val="auto"/>
    </w:rPr>
  </w:style>
  <w:style w:type="paragraph" w:styleId="IntenseQuote">
    <w:name w:val="Intense Quote"/>
    <w:basedOn w:val="Normal"/>
    <w:next w:val="Normal"/>
    <w:link w:val="IntenseQuoteChar"/>
    <w:uiPriority w:val="30"/>
    <w:qFormat/>
    <w:rsid w:val="00CD67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67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67D8"/>
    <w:rPr>
      <w:smallCaps/>
      <w:color w:val="auto"/>
      <w:u w:val="single"/>
    </w:rPr>
  </w:style>
  <w:style w:type="character" w:styleId="IntenseReference">
    <w:name w:val="Intense Reference"/>
    <w:basedOn w:val="DefaultParagraphFont"/>
    <w:uiPriority w:val="32"/>
    <w:qFormat/>
    <w:rsid w:val="00CD67D8"/>
    <w:rPr>
      <w:b/>
      <w:bCs/>
      <w:smallCaps/>
      <w:color w:val="auto"/>
      <w:spacing w:val="5"/>
      <w:u w:val="single"/>
    </w:rPr>
  </w:style>
  <w:style w:type="paragraph" w:customStyle="1" w:styleId="2ColumnHeading">
    <w:name w:val="2Column Heading"/>
    <w:basedOn w:val="BodyText"/>
    <w:qFormat/>
    <w:rsid w:val="00CD67D8"/>
    <w:pPr>
      <w:spacing w:after="60"/>
      <w:ind w:left="-2268"/>
    </w:pPr>
    <w:rPr>
      <w:b/>
    </w:rPr>
  </w:style>
  <w:style w:type="paragraph" w:customStyle="1" w:styleId="Heading1TOC">
    <w:name w:val="Heading1 TOC"/>
    <w:basedOn w:val="Normal"/>
    <w:qFormat/>
    <w:rsid w:val="00CD67D8"/>
    <w:pPr>
      <w:spacing w:before="240" w:after="120"/>
    </w:pPr>
    <w:rPr>
      <w:rFonts w:ascii="Times New Roman" w:hAnsi="Times New Roman"/>
      <w:b/>
      <w:sz w:val="32"/>
    </w:rPr>
  </w:style>
  <w:style w:type="paragraph" w:customStyle="1" w:styleId="Heading2TOC">
    <w:name w:val="Heading2 TOC"/>
    <w:basedOn w:val="Normal"/>
    <w:qFormat/>
    <w:rsid w:val="00CD67D8"/>
    <w:pPr>
      <w:spacing w:before="240" w:after="60"/>
    </w:pPr>
    <w:rPr>
      <w:rFonts w:ascii="Times New Roman" w:hAnsi="Times New Roman"/>
      <w:b/>
      <w:sz w:val="28"/>
    </w:rPr>
  </w:style>
  <w:style w:type="character" w:customStyle="1" w:styleId="Underline">
    <w:name w:val="Underline"/>
    <w:basedOn w:val="DefaultParagraphFont"/>
    <w:qFormat/>
    <w:rsid w:val="00CD67D8"/>
    <w:rPr>
      <w:u w:val="single"/>
    </w:rPr>
  </w:style>
  <w:style w:type="character" w:customStyle="1" w:styleId="BoldandItalics">
    <w:name w:val="Bold and Italics"/>
    <w:qFormat/>
    <w:rsid w:val="00CD67D8"/>
    <w:rPr>
      <w:b/>
      <w:i/>
      <w:u w:val="none"/>
    </w:rPr>
  </w:style>
  <w:style w:type="paragraph" w:styleId="BalloonText">
    <w:name w:val="Balloon Text"/>
    <w:basedOn w:val="Normal"/>
    <w:link w:val="BalloonTextChar"/>
    <w:rsid w:val="00CD67D8"/>
    <w:rPr>
      <w:rFonts w:ascii="Tahoma" w:hAnsi="Tahoma" w:cs="Tahoma"/>
      <w:sz w:val="16"/>
      <w:szCs w:val="16"/>
    </w:rPr>
  </w:style>
  <w:style w:type="character" w:customStyle="1" w:styleId="BalloonTextChar">
    <w:name w:val="Balloon Text Char"/>
    <w:basedOn w:val="DefaultParagraphFont"/>
    <w:link w:val="BalloonText"/>
    <w:rsid w:val="00CD67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67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67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67D8"/>
    <w:rPr>
      <w:b/>
      <w:color w:val="660033"/>
      <w:spacing w:val="0"/>
    </w:rPr>
  </w:style>
  <w:style w:type="paragraph" w:customStyle="1" w:styleId="Nameditemlist">
    <w:name w:val="Named item list"/>
    <w:basedOn w:val="BodyText"/>
    <w:qFormat/>
    <w:rsid w:val="00CD67D8"/>
    <w:pPr>
      <w:tabs>
        <w:tab w:val="left" w:pos="2835"/>
      </w:tabs>
      <w:ind w:left="2835" w:hanging="2835"/>
    </w:pPr>
  </w:style>
  <w:style w:type="paragraph" w:customStyle="1" w:styleId="BodyTextnopadding">
    <w:name w:val="Body Text no padding"/>
    <w:basedOn w:val="BodyText"/>
    <w:qFormat/>
    <w:rsid w:val="00CD67D8"/>
    <w:pPr>
      <w:spacing w:before="0" w:after="0"/>
    </w:pPr>
  </w:style>
  <w:style w:type="paragraph" w:customStyle="1" w:styleId="BodyTextBold">
    <w:name w:val="Body Text Bold"/>
    <w:basedOn w:val="BodyText"/>
    <w:qFormat/>
    <w:rsid w:val="00CD67D8"/>
    <w:rPr>
      <w:b/>
    </w:rPr>
  </w:style>
  <w:style w:type="character" w:styleId="Hyperlink">
    <w:name w:val="Hyperlink"/>
    <w:basedOn w:val="DefaultParagraphFont"/>
    <w:uiPriority w:val="99"/>
    <w:unhideWhenUsed/>
    <w:rsid w:val="008533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388</Words>
  <Characters>2346</Characters>
  <Application>Microsoft Office Word</Application>
  <DocSecurity>0</DocSecurity>
  <Lines>86</Lines>
  <Paragraphs>62</Paragraphs>
  <ScaleCrop>false</ScaleCrop>
  <Company>Author-it Software Corporation Ltd.</Company>
  <LinksUpToDate>false</LinksUpToDate>
  <CharactersWithSpaces>2672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AHCNSY301 Maintain nursery plants</dc:title>
  <dc:subject>Approved</dc:subject>
  <dc:creator>Skills Impact</dc:creator>
  <cp:keywords>Release: 1</cp:keywords>
  <dc:description>Review Date: 12 April 2008</dc:description>
  <cp:lastModifiedBy>HSD_TPCMSd.prod</cp:lastModifiedBy>
  <cp:revision>3</cp:revision>
  <dcterms:created xsi:type="dcterms:W3CDTF">2022-07-31T14:51:00Z</dcterms:created>
  <dcterms:modified xsi:type="dcterms:W3CDTF">2022-07-31T14:51:00Z</dcterms:modified>
</cp:coreProperties>
</file>