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7CC" w:rsidP="00FE1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AHCNSY204 Maintain indoor plants</w:t>
      </w:r>
      <w:r>
        <w:fldChar w:fldCharType="end"/>
      </w:r>
    </w:p>
    <w:p w:rsidR="00FE17CC" w:rsidP="00FE17CC">
      <w:pPr>
        <w:pStyle w:val="Version"/>
        <w:sectPr w:rsidSect="006B6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96B" w:rsidP="006B696B">
      <w:pPr>
        <w:pStyle w:val="SuperHeading"/>
      </w:pPr>
      <w:r w:rsidRPr="006B696B">
        <w:t>AHCNSY204 Maintain indoor plants</w:t>
      </w:r>
    </w:p>
    <w:p w:rsidR="00000000" w:rsidRPr="006B696B" w:rsidP="006B696B">
      <w:pPr>
        <w:pStyle w:val="Heading1"/>
      </w:pPr>
      <w:bookmarkStart w:id="1" w:name="O_860295"/>
      <w:bookmarkEnd w:id="1"/>
      <w:r w:rsidRPr="006B69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6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TableHeading"/>
              <w:rPr>
                <w:lang w:val="en-NZ"/>
              </w:rPr>
            </w:pPr>
            <w:r w:rsidRPr="006B69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TableHeading"/>
              <w:rPr>
                <w:lang w:val="en-NZ"/>
              </w:rPr>
            </w:pPr>
            <w:r w:rsidRPr="006B69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TableHeading"/>
              <w:rPr>
                <w:lang w:val="en-NZ"/>
              </w:rPr>
            </w:pPr>
            <w:r w:rsidRPr="006B696B">
              <w:t>Comment</w:t>
            </w:r>
          </w:p>
        </w:tc>
      </w:tr>
      <w:tr w:rsidTr="006B6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BodyText"/>
              <w:rPr>
                <w:lang w:val="en-NZ"/>
              </w:rPr>
            </w:pPr>
            <w:r w:rsidRPr="006B69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BodyText"/>
              <w:rPr>
                <w:lang w:val="en-NZ"/>
              </w:rPr>
            </w:pPr>
            <w:r w:rsidRPr="006B69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96B" w:rsidP="006B696B">
            <w:pPr>
              <w:pStyle w:val="BodyText"/>
            </w:pPr>
            <w:r w:rsidRPr="006B696B">
              <w:t>Initial release</w:t>
            </w:r>
          </w:p>
        </w:tc>
      </w:tr>
    </w:tbl>
    <w:p w:rsidR="00000000" w:rsidRPr="006B696B" w:rsidP="006B696B">
      <w:pPr>
        <w:pStyle w:val="BodyText"/>
      </w:pPr>
    </w:p>
    <w:p w:rsidR="00000000" w:rsidRPr="006B696B" w:rsidP="006B696B">
      <w:pPr>
        <w:pStyle w:val="AllowPageBreak"/>
      </w:pPr>
    </w:p>
    <w:p w:rsidR="00000000" w:rsidRPr="006B696B" w:rsidP="006B696B">
      <w:pPr>
        <w:pStyle w:val="Heading1"/>
      </w:pPr>
      <w:bookmarkStart w:id="2" w:name="O_860296"/>
      <w:bookmarkEnd w:id="2"/>
      <w:r w:rsidRPr="006B696B">
        <w:t>Application</w:t>
      </w:r>
    </w:p>
    <w:p w:rsidR="00000000" w:rsidRPr="006B696B" w:rsidP="00FE17CC">
      <w:pPr>
        <w:pStyle w:val="BodyText"/>
      </w:pPr>
      <w:r w:rsidRPr="006B696B">
        <w:t>This unit of competency describes the skills and knowledge required to maintain and care for indoor plants.</w:t>
      </w:r>
    </w:p>
    <w:p w:rsidR="00000000" w:rsidRPr="006B696B" w:rsidP="00FE17CC">
      <w:pPr>
        <w:pStyle w:val="BodyText"/>
      </w:pPr>
      <w:r w:rsidRPr="006B696B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6B696B" w:rsidP="00FE17CC">
      <w:pPr>
        <w:pStyle w:val="BodyText"/>
      </w:pPr>
      <w:r w:rsidRPr="006B696B">
        <w:t>No occupational licensing, legislative or certifica</w:t>
      </w:r>
      <w:r w:rsidRPr="006B696B">
        <w:t>tion requirements are known to apply to this unit at the time of publication.</w:t>
      </w:r>
    </w:p>
    <w:p w:rsidR="00000000" w:rsidRPr="006B696B" w:rsidP="006B696B">
      <w:pPr>
        <w:pStyle w:val="Heading1"/>
      </w:pPr>
      <w:bookmarkStart w:id="3" w:name="O_860297"/>
      <w:bookmarkEnd w:id="3"/>
      <w:r w:rsidRPr="006B696B">
        <w:t>Pre-requisite Unit</w:t>
      </w:r>
    </w:p>
    <w:p w:rsidR="00000000" w:rsidRPr="006B696B" w:rsidP="00FE17CC">
      <w:pPr>
        <w:pStyle w:val="BodyText"/>
      </w:pPr>
      <w:r w:rsidRPr="006B696B">
        <w:t>Nil.</w:t>
      </w:r>
    </w:p>
    <w:p w:rsidR="00000000" w:rsidRPr="006B696B" w:rsidP="006B696B">
      <w:pPr>
        <w:pStyle w:val="Heading1"/>
      </w:pPr>
      <w:bookmarkStart w:id="4" w:name="O_860299"/>
      <w:bookmarkEnd w:id="4"/>
      <w:r w:rsidRPr="006B696B">
        <w:t>Unit Sector</w:t>
      </w:r>
    </w:p>
    <w:p w:rsidR="00000000" w:rsidRPr="006B696B" w:rsidP="00FE17CC">
      <w:pPr>
        <w:pStyle w:val="BodyText"/>
      </w:pPr>
      <w:r w:rsidRPr="006B696B">
        <w:t>Nursery (NSY)</w:t>
      </w:r>
    </w:p>
    <w:p w:rsidR="00000000" w:rsidRPr="006B696B" w:rsidP="006B696B">
      <w:pPr>
        <w:pStyle w:val="Heading1"/>
      </w:pPr>
      <w:bookmarkStart w:id="5" w:name="O_860300"/>
      <w:bookmarkEnd w:id="5"/>
      <w:r w:rsidRPr="006B696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E17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TableHeading"/>
              <w:rPr>
                <w:lang w:val="en-NZ"/>
              </w:rPr>
            </w:pPr>
            <w:r w:rsidRPr="006B69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TableHeading"/>
              <w:rPr>
                <w:lang w:val="en-NZ"/>
              </w:rPr>
            </w:pPr>
            <w:r w:rsidRPr="006B696B">
              <w:t>Performance criteria</w:t>
            </w:r>
          </w:p>
        </w:tc>
      </w:tr>
      <w:tr w:rsidTr="00FE17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BodyText"/>
              <w:rPr>
                <w:lang w:val="en-NZ"/>
              </w:rPr>
            </w:pPr>
            <w:r w:rsidRPr="006B696B">
              <w:t>Elements desc</w:t>
            </w:r>
            <w:r w:rsidRPr="006B696B">
              <w:t>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BodyText"/>
              <w:rPr>
                <w:lang w:val="en-NZ"/>
              </w:rPr>
            </w:pPr>
            <w:r w:rsidRPr="006B696B">
              <w:t>Performance criteria describe the performance needed to demonstrate achievement of the element.</w:t>
            </w:r>
          </w:p>
        </w:tc>
      </w:tr>
      <w:tr w:rsidTr="00FE17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List"/>
              <w:rPr>
                <w:lang w:val="en-NZ"/>
              </w:rPr>
            </w:pPr>
            <w:r w:rsidRPr="006B696B">
              <w:t>1.</w:t>
            </w:r>
            <w:r w:rsidRPr="006B696B">
              <w:tab/>
              <w:t>Prepare to maintain indoor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96B" w:rsidP="006B696B">
            <w:pPr>
              <w:pStyle w:val="List"/>
            </w:pPr>
            <w:r w:rsidRPr="006B696B">
              <w:t>1.1</w:t>
            </w:r>
            <w:r w:rsidRPr="006B696B">
              <w:tab/>
              <w:t>Clarify work activity instructions with supervisor</w:t>
            </w:r>
          </w:p>
          <w:p w:rsidR="00000000" w:rsidRPr="006B696B" w:rsidP="006B696B">
            <w:pPr>
              <w:pStyle w:val="List"/>
            </w:pPr>
            <w:r w:rsidRPr="006B696B">
              <w:t>1.2</w:t>
            </w:r>
            <w:r w:rsidRPr="006B696B">
              <w:tab/>
            </w:r>
            <w:r w:rsidRPr="006B696B">
              <w:t>Identify any work health and safety hazards and tell supervisor</w:t>
            </w:r>
          </w:p>
          <w:p w:rsidR="00000000" w:rsidRPr="006B696B" w:rsidP="006B696B">
            <w:pPr>
              <w:pStyle w:val="List"/>
            </w:pPr>
            <w:r w:rsidRPr="006B696B">
              <w:t>1.3</w:t>
            </w:r>
            <w:r w:rsidRPr="006B696B">
              <w:tab/>
              <w:t>Select and use appropriate tools and equipment</w:t>
            </w:r>
          </w:p>
          <w:p w:rsidR="00000000" w:rsidP="006B696B">
            <w:pPr>
              <w:pStyle w:val="List"/>
              <w:rPr>
                <w:lang w:val="en-NZ"/>
              </w:rPr>
            </w:pPr>
            <w:r w:rsidRPr="006B696B">
              <w:t>1.4</w:t>
            </w:r>
            <w:r w:rsidRPr="006B696B">
              <w:tab/>
              <w:t>Select and use suitable personal protective equipment (PPE)</w:t>
            </w:r>
          </w:p>
        </w:tc>
      </w:tr>
      <w:tr w:rsidTr="00FE17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List"/>
              <w:rPr>
                <w:lang w:val="en-NZ"/>
              </w:rPr>
            </w:pPr>
            <w:r w:rsidRPr="006B696B">
              <w:t>2.</w:t>
            </w:r>
            <w:r w:rsidRPr="006B696B">
              <w:tab/>
              <w:t>Maintain the growing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96B" w:rsidP="006B696B">
            <w:pPr>
              <w:pStyle w:val="List"/>
            </w:pPr>
            <w:r w:rsidRPr="006B696B">
              <w:t>2.1</w:t>
            </w:r>
            <w:r w:rsidRPr="006B696B">
              <w:tab/>
              <w:t>Access plants as directed</w:t>
            </w:r>
          </w:p>
          <w:p w:rsidR="00000000" w:rsidRPr="006B696B" w:rsidP="006B696B">
            <w:pPr>
              <w:pStyle w:val="List"/>
            </w:pPr>
            <w:r w:rsidRPr="006B696B">
              <w:t>2.2</w:t>
            </w:r>
            <w:r w:rsidRPr="006B696B">
              <w:tab/>
              <w:t>Transp</w:t>
            </w:r>
            <w:r w:rsidRPr="006B696B">
              <w:t>ort tools, equipment and materials safely to comply with access requirements</w:t>
            </w:r>
          </w:p>
          <w:p w:rsidR="00000000" w:rsidRPr="006B696B" w:rsidP="006B696B">
            <w:pPr>
              <w:pStyle w:val="List"/>
            </w:pPr>
            <w:r w:rsidRPr="006B696B">
              <w:t>2.3</w:t>
            </w:r>
            <w:r w:rsidRPr="006B696B">
              <w:tab/>
              <w:t>Maintain watering system and adjust where necessary</w:t>
            </w:r>
          </w:p>
          <w:p w:rsidR="00000000" w:rsidRPr="006B696B" w:rsidP="006B696B">
            <w:pPr>
              <w:pStyle w:val="List"/>
            </w:pPr>
            <w:r w:rsidRPr="006B696B">
              <w:t>2.4</w:t>
            </w:r>
            <w:r w:rsidRPr="006B696B">
              <w:tab/>
              <w:t>Take light meter readings to ensure specified parameters are maintained</w:t>
            </w:r>
          </w:p>
          <w:p w:rsidR="00000000" w:rsidRPr="006B696B" w:rsidP="006B696B">
            <w:pPr>
              <w:pStyle w:val="List"/>
            </w:pPr>
            <w:r w:rsidRPr="006B696B">
              <w:t>2.5</w:t>
            </w:r>
            <w:r w:rsidRPr="006B696B">
              <w:tab/>
              <w:t>Check condition of media</w:t>
            </w:r>
          </w:p>
          <w:p w:rsidR="00000000" w:rsidP="006B696B">
            <w:pPr>
              <w:pStyle w:val="List"/>
              <w:rPr>
                <w:lang w:val="en-NZ"/>
              </w:rPr>
            </w:pPr>
            <w:r w:rsidRPr="006B696B">
              <w:t>2.6</w:t>
            </w:r>
            <w:r w:rsidRPr="006B696B">
              <w:tab/>
              <w:t>Clean containe</w:t>
            </w:r>
            <w:r w:rsidRPr="006B696B">
              <w:t>rs and growing site to ensure the aesthetic and hygiene standards of indoor plants are maintained</w:t>
            </w:r>
          </w:p>
        </w:tc>
      </w:tr>
      <w:tr w:rsidTr="00FE17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List"/>
              <w:rPr>
                <w:lang w:val="en-NZ"/>
              </w:rPr>
            </w:pPr>
            <w:r w:rsidRPr="006B696B">
              <w:t>3.</w:t>
            </w:r>
            <w:r w:rsidRPr="006B696B">
              <w:tab/>
              <w:t>Maintain indoor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96B" w:rsidP="006B696B">
            <w:pPr>
              <w:pStyle w:val="List"/>
            </w:pPr>
            <w:r w:rsidRPr="006B696B">
              <w:t>3.1</w:t>
            </w:r>
            <w:r w:rsidRPr="006B696B">
              <w:tab/>
              <w:t>Recognise common problems in indoor plants and rectify and report to the supervisor</w:t>
            </w:r>
          </w:p>
          <w:p w:rsidR="00000000" w:rsidRPr="006B696B" w:rsidP="006B696B">
            <w:pPr>
              <w:pStyle w:val="List"/>
            </w:pPr>
            <w:r w:rsidRPr="006B696B">
              <w:t>3.2</w:t>
            </w:r>
            <w:r w:rsidRPr="006B696B">
              <w:tab/>
            </w:r>
            <w:r w:rsidRPr="006B696B">
              <w:t>Select and apply treatments to optimise plant health and appearance</w:t>
            </w:r>
          </w:p>
          <w:p w:rsidR="00000000" w:rsidRPr="006B696B" w:rsidP="006B696B">
            <w:pPr>
              <w:pStyle w:val="List"/>
            </w:pPr>
            <w:r w:rsidRPr="006B696B">
              <w:t>3.3</w:t>
            </w:r>
            <w:r w:rsidRPr="006B696B">
              <w:tab/>
              <w:t>Apply water in the quantity and method specified by the supervisor</w:t>
            </w:r>
          </w:p>
          <w:p w:rsidR="00000000" w:rsidP="006B696B">
            <w:pPr>
              <w:pStyle w:val="List"/>
              <w:rPr>
                <w:lang w:val="en-NZ"/>
              </w:rPr>
            </w:pPr>
            <w:r w:rsidRPr="006B696B">
              <w:t>3.4</w:t>
            </w:r>
            <w:r w:rsidRPr="006B696B">
              <w:tab/>
              <w:t>Replace plants when no longer at optimum health and appearance</w:t>
            </w:r>
          </w:p>
        </w:tc>
      </w:tr>
      <w:tr w:rsidTr="00FE17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96B">
            <w:pPr>
              <w:pStyle w:val="List"/>
              <w:rPr>
                <w:lang w:val="en-NZ"/>
              </w:rPr>
            </w:pPr>
            <w:r w:rsidRPr="006B696B">
              <w:t>4.</w:t>
            </w:r>
            <w:r w:rsidRPr="006B696B">
              <w:tab/>
              <w:t>Complete indoor plant maintenance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96B" w:rsidP="006B696B">
            <w:pPr>
              <w:pStyle w:val="List"/>
            </w:pPr>
            <w:r w:rsidRPr="006B696B">
              <w:t>4.</w:t>
            </w:r>
            <w:r w:rsidRPr="006B696B">
              <w:t>1</w:t>
            </w:r>
            <w:r w:rsidRPr="006B696B">
              <w:tab/>
              <w:t>Remove rubbish, litter and decaying material from plants, pots and surrounds and perform cleaning procedures</w:t>
            </w:r>
          </w:p>
          <w:p w:rsidR="00000000" w:rsidRPr="006B696B" w:rsidP="006B696B">
            <w:pPr>
              <w:pStyle w:val="List"/>
            </w:pPr>
            <w:r w:rsidRPr="006B696B">
              <w:t>4.2</w:t>
            </w:r>
            <w:r w:rsidRPr="006B696B">
              <w:tab/>
              <w:t>Collect and dispose of or recycle waste to minimise damage to the environment</w:t>
            </w:r>
          </w:p>
          <w:p w:rsidR="00000000" w:rsidRPr="006B696B" w:rsidP="006B696B">
            <w:pPr>
              <w:pStyle w:val="List"/>
            </w:pPr>
            <w:r w:rsidRPr="006B696B">
              <w:t>4.3</w:t>
            </w:r>
            <w:r w:rsidRPr="006B696B">
              <w:tab/>
              <w:t>Clean and store tools and equipment</w:t>
            </w:r>
          </w:p>
          <w:p w:rsidR="00000000" w:rsidRPr="006B696B" w:rsidP="006B696B">
            <w:pPr>
              <w:pStyle w:val="List"/>
            </w:pPr>
            <w:r w:rsidRPr="006B696B">
              <w:t>4.4</w:t>
            </w:r>
            <w:r w:rsidRPr="006B696B">
              <w:tab/>
              <w:t>Record workplace in</w:t>
            </w:r>
            <w:r w:rsidRPr="006B696B">
              <w:t>formation in the appropriate format</w:t>
            </w:r>
          </w:p>
        </w:tc>
      </w:tr>
    </w:tbl>
    <w:p w:rsidR="00000000" w:rsidRPr="006B696B" w:rsidP="006B696B">
      <w:pPr>
        <w:pStyle w:val="BodyText"/>
      </w:pPr>
    </w:p>
    <w:p w:rsidR="00000000" w:rsidRPr="006B696B" w:rsidP="006B696B">
      <w:pPr>
        <w:pStyle w:val="AllowPageBreak"/>
      </w:pPr>
    </w:p>
    <w:p w:rsidR="00000000" w:rsidRPr="006B696B" w:rsidP="006B696B">
      <w:pPr>
        <w:pStyle w:val="Heading1"/>
      </w:pPr>
      <w:bookmarkStart w:id="6" w:name="O_860301"/>
      <w:bookmarkEnd w:id="6"/>
      <w:r w:rsidRPr="006B696B">
        <w:t>Foundation Skills</w:t>
      </w:r>
    </w:p>
    <w:p w:rsidR="00000000" w:rsidRPr="006B696B" w:rsidP="00FE17CC">
      <w:pPr>
        <w:pStyle w:val="BodyText"/>
      </w:pPr>
      <w:r w:rsidRPr="006B696B">
        <w:t>Foundation Skills essential to performance are explicit in the performance criteria of this unit of competency.</w:t>
      </w:r>
    </w:p>
    <w:p w:rsidR="00000000" w:rsidRPr="006B696B" w:rsidP="006B696B">
      <w:pPr>
        <w:pStyle w:val="Heading1"/>
      </w:pPr>
      <w:bookmarkStart w:id="7" w:name="O_860302"/>
      <w:bookmarkEnd w:id="7"/>
      <w:r w:rsidRPr="006B696B">
        <w:t>Range of Conditions</w:t>
      </w:r>
    </w:p>
    <w:p w:rsidR="00000000" w:rsidRPr="006B696B" w:rsidP="006B696B">
      <w:pPr>
        <w:pStyle w:val="Heading1"/>
      </w:pPr>
      <w:bookmarkStart w:id="8" w:name="O_860303"/>
      <w:bookmarkEnd w:id="8"/>
      <w:r w:rsidRPr="006B696B">
        <w:t>Unit Mapping Infor</w:t>
      </w:r>
      <w:r w:rsidRPr="006B696B">
        <w:t>mation</w:t>
      </w:r>
    </w:p>
    <w:p w:rsidR="00000000" w:rsidRPr="006B696B" w:rsidP="00FE17CC">
      <w:pPr>
        <w:pStyle w:val="BodyText"/>
      </w:pPr>
      <w:r w:rsidRPr="006B696B">
        <w:t>This unit is equivalent to AHCNSY204A Maintain indoor plants.</w:t>
      </w:r>
    </w:p>
    <w:p w:rsidR="00000000" w:rsidRPr="006B696B" w:rsidP="006B696B">
      <w:pPr>
        <w:pStyle w:val="Heading1"/>
      </w:pPr>
      <w:bookmarkStart w:id="9" w:name="O_860310"/>
      <w:bookmarkEnd w:id="9"/>
      <w:r w:rsidRPr="006B696B">
        <w:t>Links</w:t>
      </w:r>
    </w:p>
    <w:p w:rsidR="00000000" w:rsidRPr="006B696B" w:rsidP="00FE17CC">
      <w:pPr>
        <w:pStyle w:val="BodyText"/>
      </w:pPr>
      <w:r w:rsidRPr="006B69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6D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696B" w:rsidP="006B696B"/>
    <w:sectPr w:rsidSect="006B69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B" w:rsidRPr="00FE17CC" w:rsidP="00FE1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7CC" w:rsidP="006B6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7CC" w:rsidP="006B6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17CC" w:rsidP="006B6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96B" w:rsidRPr="00FE17CC" w:rsidP="00FE1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7CC" w:rsidRPr="002D2AF8" w:rsidP="006B6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AHCNSY204 Maintain indoor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FE17CC" w:rsidP="006B6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96B"/>
  </w:style>
  <w:style w:type="character" w:customStyle="1" w:styleId="Heading1Char">
    <w:name w:val="Heading 1 Char"/>
    <w:basedOn w:val="DefaultParagraphFont"/>
    <w:link w:val="Heading1"/>
    <w:rsid w:val="006B6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9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696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B6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69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6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9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B69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6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696B"/>
    <w:rPr>
      <w:b/>
      <w:spacing w:val="0"/>
    </w:rPr>
  </w:style>
  <w:style w:type="paragraph" w:customStyle="1" w:styleId="SuperTitle">
    <w:name w:val="SuperTitle"/>
    <w:basedOn w:val="Title"/>
    <w:rsid w:val="006B6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9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9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96B"/>
    <w:rPr>
      <w:i/>
    </w:rPr>
  </w:style>
  <w:style w:type="paragraph" w:styleId="Caption">
    <w:name w:val="caption"/>
    <w:basedOn w:val="BodyText"/>
    <w:next w:val="Normal"/>
    <w:qFormat/>
    <w:rsid w:val="006B6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96B"/>
  </w:style>
  <w:style w:type="paragraph" w:styleId="TableofFigures">
    <w:name w:val="table of figures"/>
    <w:basedOn w:val="Normal"/>
    <w:next w:val="Normal"/>
    <w:semiHidden/>
    <w:rsid w:val="006B6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9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696B"/>
    <w:rPr>
      <w:rFonts w:ascii="Wingdings" w:hAnsi="Wingdings"/>
    </w:rPr>
  </w:style>
  <w:style w:type="character" w:customStyle="1" w:styleId="HotSpot">
    <w:name w:val="HotSpot"/>
    <w:rsid w:val="006B696B"/>
    <w:rPr>
      <w:color w:val="0033CC"/>
      <w:u w:val="none"/>
    </w:rPr>
  </w:style>
  <w:style w:type="paragraph" w:customStyle="1" w:styleId="BodyTextRight">
    <w:name w:val="Body Text Right"/>
    <w:basedOn w:val="BodyText"/>
    <w:rsid w:val="006B6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9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96B"/>
    <w:rPr>
      <w:sz w:val="32"/>
    </w:rPr>
  </w:style>
  <w:style w:type="paragraph" w:customStyle="1" w:styleId="HeadingProcedure">
    <w:name w:val="Heading Procedure"/>
    <w:basedOn w:val="HeadingBase"/>
    <w:next w:val="Normal"/>
    <w:rsid w:val="006B6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96B"/>
    <w:pPr>
      <w:spacing w:before="60" w:after="60"/>
    </w:pPr>
  </w:style>
  <w:style w:type="paragraph" w:styleId="ListContinue">
    <w:name w:val="List Continue"/>
    <w:basedOn w:val="List"/>
    <w:rsid w:val="006B696B"/>
    <w:pPr>
      <w:ind w:firstLine="0"/>
    </w:pPr>
  </w:style>
  <w:style w:type="paragraph" w:customStyle="1" w:styleId="ListNote">
    <w:name w:val="List Note"/>
    <w:basedOn w:val="List"/>
    <w:rsid w:val="006B6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96B"/>
    <w:rPr>
      <w:rFonts w:ascii="Courier New" w:hAnsi="Courier New"/>
    </w:rPr>
  </w:style>
  <w:style w:type="paragraph" w:customStyle="1" w:styleId="NoteBullet">
    <w:name w:val="Note Bullet"/>
    <w:basedOn w:val="Note"/>
    <w:rsid w:val="006B6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9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6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96B"/>
    <w:rPr>
      <w:b/>
      <w:smallCaps/>
    </w:rPr>
  </w:style>
  <w:style w:type="paragraph" w:customStyle="1" w:styleId="TableListNumber">
    <w:name w:val="Table List Number"/>
    <w:basedOn w:val="ListNumber"/>
    <w:rsid w:val="006B6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96B"/>
    <w:pPr>
      <w:numPr>
        <w:numId w:val="7"/>
      </w:numPr>
    </w:pPr>
  </w:style>
  <w:style w:type="paragraph" w:customStyle="1" w:styleId="ListAlpha2">
    <w:name w:val="List Alpha 2"/>
    <w:basedOn w:val="List2"/>
    <w:rsid w:val="006B696B"/>
    <w:pPr>
      <w:numPr>
        <w:numId w:val="6"/>
      </w:numPr>
    </w:pPr>
  </w:style>
  <w:style w:type="paragraph" w:styleId="List2">
    <w:name w:val="List 2"/>
    <w:basedOn w:val="BodyText"/>
    <w:rsid w:val="006B6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9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9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696B"/>
    <w:pPr>
      <w:numPr>
        <w:numId w:val="2"/>
      </w:numPr>
    </w:pPr>
  </w:style>
  <w:style w:type="paragraph" w:styleId="ListContinue2">
    <w:name w:val="List Continue 2"/>
    <w:basedOn w:val="List2"/>
    <w:rsid w:val="006B696B"/>
    <w:pPr>
      <w:ind w:firstLine="0"/>
    </w:pPr>
  </w:style>
  <w:style w:type="paragraph" w:styleId="ListContinue3">
    <w:name w:val="List Continue 3"/>
    <w:basedOn w:val="List3"/>
    <w:rsid w:val="006B696B"/>
    <w:pPr>
      <w:ind w:left="1021" w:firstLine="0"/>
    </w:pPr>
  </w:style>
  <w:style w:type="paragraph" w:styleId="ListContinue4">
    <w:name w:val="List Continue 4"/>
    <w:basedOn w:val="List4"/>
    <w:rsid w:val="006B696B"/>
    <w:pPr>
      <w:ind w:firstLine="0"/>
    </w:pPr>
  </w:style>
  <w:style w:type="paragraph" w:styleId="ListContinue5">
    <w:name w:val="List Continue 5"/>
    <w:basedOn w:val="List5"/>
    <w:rsid w:val="006B696B"/>
    <w:pPr>
      <w:ind w:firstLine="0"/>
    </w:pPr>
  </w:style>
  <w:style w:type="paragraph" w:styleId="ListNumber3">
    <w:name w:val="List Number 3"/>
    <w:basedOn w:val="List3"/>
    <w:rsid w:val="006B696B"/>
    <w:pPr>
      <w:numPr>
        <w:numId w:val="3"/>
      </w:numPr>
    </w:pPr>
  </w:style>
  <w:style w:type="paragraph" w:styleId="ListNumber4">
    <w:name w:val="List Number 4"/>
    <w:basedOn w:val="List4"/>
    <w:rsid w:val="006B696B"/>
    <w:pPr>
      <w:numPr>
        <w:numId w:val="4"/>
      </w:numPr>
    </w:pPr>
  </w:style>
  <w:style w:type="paragraph" w:styleId="ListNumber5">
    <w:name w:val="List Number 5"/>
    <w:basedOn w:val="List5"/>
    <w:rsid w:val="006B696B"/>
    <w:pPr>
      <w:numPr>
        <w:numId w:val="5"/>
      </w:numPr>
    </w:pPr>
  </w:style>
  <w:style w:type="paragraph" w:styleId="BlockText">
    <w:name w:val="Block Text"/>
    <w:basedOn w:val="Normal"/>
    <w:rsid w:val="006B6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96B"/>
    <w:rPr>
      <w:sz w:val="16"/>
      <w:vertAlign w:val="superscript"/>
    </w:rPr>
  </w:style>
  <w:style w:type="character" w:customStyle="1" w:styleId="Symbols">
    <w:name w:val="Symbols"/>
    <w:basedOn w:val="DefaultParagraphFont"/>
    <w:rsid w:val="006B696B"/>
    <w:rPr>
      <w:rFonts w:ascii="Symbol" w:hAnsi="Symbol"/>
    </w:rPr>
  </w:style>
  <w:style w:type="character" w:customStyle="1" w:styleId="MenuOptions">
    <w:name w:val="Menu Options"/>
    <w:basedOn w:val="DefaultParagraphFont"/>
    <w:rsid w:val="006B6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96B"/>
    <w:rPr>
      <w:b/>
    </w:rPr>
  </w:style>
  <w:style w:type="character" w:customStyle="1" w:styleId="Underlined">
    <w:name w:val="Underlined"/>
    <w:basedOn w:val="DefaultParagraphFont"/>
    <w:rsid w:val="006B696B"/>
    <w:rPr>
      <w:u w:val="single"/>
    </w:rPr>
  </w:style>
  <w:style w:type="paragraph" w:customStyle="1" w:styleId="TableBodyTextRight">
    <w:name w:val="Table Body Text Right"/>
    <w:basedOn w:val="TableBodyText"/>
    <w:rsid w:val="006B6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96B"/>
    <w:rPr>
      <w:sz w:val="18"/>
    </w:rPr>
  </w:style>
  <w:style w:type="paragraph" w:customStyle="1" w:styleId="BodySmallRight">
    <w:name w:val="Body Small Right"/>
    <w:basedOn w:val="BodyTextRight"/>
    <w:rsid w:val="006B696B"/>
    <w:rPr>
      <w:sz w:val="18"/>
      <w:szCs w:val="18"/>
    </w:rPr>
  </w:style>
  <w:style w:type="paragraph" w:customStyle="1" w:styleId="MarginEdition">
    <w:name w:val="Margin Edition"/>
    <w:basedOn w:val="MarginNote"/>
    <w:rsid w:val="006B6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96B"/>
    <w:rPr>
      <w:sz w:val="2"/>
      <w:szCs w:val="2"/>
    </w:rPr>
  </w:style>
  <w:style w:type="character" w:customStyle="1" w:styleId="Small">
    <w:name w:val="Small"/>
    <w:basedOn w:val="DefaultParagraphFont"/>
    <w:rsid w:val="006B696B"/>
    <w:rPr>
      <w:sz w:val="16"/>
    </w:rPr>
  </w:style>
  <w:style w:type="paragraph" w:customStyle="1" w:styleId="WideTable">
    <w:name w:val="Wide Table"/>
    <w:basedOn w:val="Normal"/>
    <w:rsid w:val="006B6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96B"/>
  </w:style>
  <w:style w:type="paragraph" w:styleId="Quote">
    <w:name w:val="Quote"/>
    <w:basedOn w:val="Heading1"/>
    <w:link w:val="QuoteChar"/>
    <w:qFormat/>
    <w:rsid w:val="006B6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96B"/>
    <w:pPr>
      <w:pageBreakBefore/>
    </w:pPr>
  </w:style>
  <w:style w:type="paragraph" w:customStyle="1" w:styleId="Border">
    <w:name w:val="Border"/>
    <w:basedOn w:val="Normal"/>
    <w:qFormat/>
    <w:rsid w:val="006B6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96B"/>
    <w:rPr>
      <w:u w:val="single"/>
    </w:rPr>
  </w:style>
  <w:style w:type="character" w:customStyle="1" w:styleId="BoldandItalics">
    <w:name w:val="Bold and Italics"/>
    <w:qFormat/>
    <w:rsid w:val="006B696B"/>
    <w:rPr>
      <w:b/>
      <w:i/>
      <w:u w:val="none"/>
    </w:rPr>
  </w:style>
  <w:style w:type="paragraph" w:styleId="BalloonText">
    <w:name w:val="Balloon Text"/>
    <w:basedOn w:val="Normal"/>
    <w:link w:val="BalloonTextChar"/>
    <w:rsid w:val="006B6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96B"/>
    <w:pPr>
      <w:spacing w:before="0" w:after="0"/>
    </w:pPr>
  </w:style>
  <w:style w:type="paragraph" w:customStyle="1" w:styleId="BodyTextBold">
    <w:name w:val="Body Text Bold"/>
    <w:basedOn w:val="BodyText"/>
    <w:qFormat/>
    <w:rsid w:val="006B696B"/>
    <w:rPr>
      <w:b/>
    </w:rPr>
  </w:style>
  <w:style w:type="character" w:styleId="Hyperlink">
    <w:name w:val="Hyperlink"/>
    <w:basedOn w:val="DefaultParagraphFont"/>
    <w:uiPriority w:val="99"/>
    <w:unhideWhenUsed/>
    <w:rsid w:val="00FE1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2401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AHCNSY204 Maintain indoor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2022-07-31T13:54:00Z</dcterms:created>
  <dcterms:modified xsi:type="dcterms:W3CDTF">2022-07-31T13:54:00Z</dcterms:modified>
</cp:coreProperties>
</file>