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F72B6" w:rsidP="005F72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AHCNAR501 Manage natural areas on a rural property</w:t>
      </w:r>
      <w:r>
        <w:fldChar w:fldCharType="end"/>
      </w:r>
    </w:p>
    <w:p w:rsidR="005F72B6" w:rsidP="005F72B6">
      <w:pPr>
        <w:pStyle w:val="Version"/>
        <w:sectPr w:rsidSect="005C365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C3656" w:rsidP="005C3656">
      <w:pPr>
        <w:pStyle w:val="SuperHeading"/>
      </w:pPr>
      <w:r w:rsidRPr="005C3656">
        <w:t>AHCNAR501 Manage natural areas on a rural property</w:t>
      </w:r>
    </w:p>
    <w:p w:rsidR="00000000" w:rsidRPr="005C3656" w:rsidP="005C3656">
      <w:pPr>
        <w:pStyle w:val="Heading1"/>
      </w:pPr>
      <w:bookmarkStart w:id="1" w:name="O_962097"/>
      <w:bookmarkEnd w:id="1"/>
      <w:r w:rsidRPr="005C3656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5C36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rPr>
                <w:rStyle w:val="SpecialBold"/>
              </w:rPr>
              <w:t>Comments</w:t>
            </w:r>
          </w:p>
        </w:tc>
      </w:tr>
      <w:tr w:rsidTr="005C36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Release 2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This version released with AHC Agriculture, Horticulture, Conservation and Land Management Training Package Version 2.0.</w:t>
            </w:r>
          </w:p>
        </w:tc>
      </w:tr>
      <w:tr w:rsidTr="005C3656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t>This version released with AHC Agriculture, Horticulture, Conservat</w:t>
            </w:r>
            <w:r w:rsidRPr="005C3656">
              <w:t>ion and Land Management Training Package Version 1.0.</w:t>
            </w:r>
          </w:p>
        </w:tc>
      </w:tr>
    </w:tbl>
    <w:p w:rsidR="00000000" w:rsidRPr="005C3656" w:rsidP="005C3656">
      <w:pPr>
        <w:pStyle w:val="BodyText"/>
      </w:pPr>
    </w:p>
    <w:p w:rsidR="00000000" w:rsidRPr="005C3656" w:rsidP="005C3656">
      <w:pPr>
        <w:pStyle w:val="AllowPageBreak"/>
      </w:pPr>
    </w:p>
    <w:p w:rsidR="00000000" w:rsidRPr="005C3656" w:rsidP="005C3656">
      <w:pPr>
        <w:pStyle w:val="Heading1"/>
      </w:pPr>
      <w:bookmarkStart w:id="2" w:name="O_962096"/>
      <w:bookmarkEnd w:id="2"/>
      <w:r w:rsidRPr="005C3656">
        <w:t>Application</w:t>
      </w:r>
    </w:p>
    <w:p w:rsidR="00000000" w:rsidRPr="005C3656" w:rsidP="005F72B6">
      <w:pPr>
        <w:pStyle w:val="BodyText"/>
      </w:pPr>
      <w:r w:rsidRPr="005C3656">
        <w:t>This unit of competency describes the skills and knowledge required to manage natural areas on a rural property.</w:t>
      </w:r>
    </w:p>
    <w:p w:rsidR="00000000" w:rsidRPr="005C3656" w:rsidP="005F72B6">
      <w:pPr>
        <w:pStyle w:val="BodyText"/>
      </w:pPr>
      <w:r w:rsidRPr="005C3656">
        <w:t>This unit applies to management of programs on privately o</w:t>
      </w:r>
      <w:r w:rsidRPr="005C3656">
        <w:t>wned rural property, which are designed to enhance the sustainable ecological and economic capacity and outcomes of the land.</w:t>
      </w:r>
    </w:p>
    <w:p w:rsidR="00000000" w:rsidRPr="005C3656" w:rsidP="005F72B6">
      <w:pPr>
        <w:pStyle w:val="BodyText"/>
      </w:pPr>
      <w:r w:rsidRPr="005C3656">
        <w:t>All work is undertaken in accordance with relevant national, State, Territory and local legislation and regulations.</w:t>
      </w:r>
    </w:p>
    <w:p w:rsidR="00000000" w:rsidRPr="005C3656" w:rsidP="005F72B6">
      <w:pPr>
        <w:pStyle w:val="BodyText"/>
      </w:pPr>
      <w:r w:rsidRPr="005C3656">
        <w:t xml:space="preserve">This unit applies to individuals who manage projects and people and who provide and communicate solutions to a range of predictable and unpredictable problems. </w:t>
      </w:r>
    </w:p>
    <w:p w:rsidR="00000000" w:rsidRPr="005C3656" w:rsidP="005F72B6">
      <w:pPr>
        <w:pStyle w:val="BodyText"/>
      </w:pPr>
      <w:r w:rsidRPr="005C3656">
        <w:t>No occupational licensing, legislative or certification requirements are known to apply to this</w:t>
      </w:r>
      <w:r w:rsidRPr="005C3656">
        <w:t xml:space="preserve"> unit at the time of publication.</w:t>
      </w:r>
    </w:p>
    <w:p w:rsidR="00000000" w:rsidRPr="005C3656" w:rsidP="005C3656">
      <w:pPr>
        <w:pStyle w:val="Heading1"/>
      </w:pPr>
      <w:bookmarkStart w:id="3" w:name="O_962095"/>
      <w:bookmarkEnd w:id="3"/>
      <w:r w:rsidRPr="005C3656">
        <w:t>Pre-requisite Unit</w:t>
      </w:r>
    </w:p>
    <w:p w:rsidR="00000000" w:rsidRPr="005C3656" w:rsidP="005F72B6">
      <w:pPr>
        <w:pStyle w:val="BodyText"/>
      </w:pPr>
      <w:r w:rsidRPr="005C3656">
        <w:t>Nil</w:t>
      </w:r>
    </w:p>
    <w:p w:rsidR="00000000" w:rsidRPr="005C3656" w:rsidP="005C3656">
      <w:pPr>
        <w:pStyle w:val="Heading1"/>
      </w:pPr>
      <w:bookmarkStart w:id="4" w:name="O_962094"/>
      <w:bookmarkEnd w:id="4"/>
      <w:r w:rsidRPr="005C3656">
        <w:t>Unit Sector</w:t>
      </w:r>
    </w:p>
    <w:p w:rsidR="00000000" w:rsidRPr="005C3656" w:rsidP="005F72B6">
      <w:pPr>
        <w:pStyle w:val="BodyText"/>
      </w:pPr>
      <w:r w:rsidRPr="005C3656">
        <w:t>Natural Area Restoration (NAR)</w:t>
      </w:r>
    </w:p>
    <w:p w:rsidR="00000000" w:rsidRPr="005C3656" w:rsidP="005C3656">
      <w:pPr>
        <w:pStyle w:val="Heading1"/>
      </w:pPr>
      <w:bookmarkStart w:id="5" w:name="O_962093"/>
      <w:bookmarkEnd w:id="5"/>
      <w:r w:rsidRPr="005C365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SpecialBold"/>
              </w:rPr>
              <w:t>Element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rPr>
                <w:rStyle w:val="SpecialBold"/>
              </w:rPr>
              <w:t>Performance criteria</w:t>
            </w:r>
          </w:p>
        </w:tc>
      </w:tr>
      <w:tr w:rsidTr="005F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F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1. Determine location, size and type of area to be managed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t>1.1 Map location confirming property ownership and boundaries</w:t>
            </w:r>
          </w:p>
          <w:p w:rsidR="00000000" w:rsidRPr="005C3656" w:rsidP="005C3656">
            <w:pPr>
              <w:pStyle w:val="BodyText"/>
            </w:pPr>
            <w:r w:rsidRPr="005C3656">
              <w:t>1.2 Obtain lists of native animal and plant species specific to area</w:t>
            </w:r>
          </w:p>
          <w:p w:rsidR="00000000" w:rsidRPr="005C3656" w:rsidP="005C3656">
            <w:pPr>
              <w:pStyle w:val="BodyText"/>
            </w:pPr>
            <w:r w:rsidRPr="005C3656">
              <w:t>1.3 Determine features, characteristics and topography of site</w:t>
            </w:r>
          </w:p>
          <w:p w:rsidR="00000000" w:rsidRPr="005C3656" w:rsidP="005C3656">
            <w:pPr>
              <w:pStyle w:val="BodyText"/>
            </w:pPr>
            <w:r w:rsidRPr="005C3656">
              <w:t>1.4 Source and confirm accuracy of vegetation structure and conservation value data</w:t>
            </w:r>
          </w:p>
          <w:p w:rsidR="00000000" w:rsidRPr="005C3656" w:rsidP="005C3656">
            <w:pPr>
              <w:pStyle w:val="BodyText"/>
            </w:pPr>
            <w:r w:rsidRPr="005C3656">
              <w:t>1.5 Obtain details of the presence of an</w:t>
            </w:r>
            <w:r w:rsidRPr="005C3656">
              <w:t>d threats from pests</w:t>
            </w:r>
          </w:p>
          <w:p w:rsidR="00000000" w:rsidRPr="005C3656" w:rsidP="005C3656">
            <w:pPr>
              <w:pStyle w:val="BodyText"/>
            </w:pPr>
            <w:r w:rsidRPr="005C3656">
              <w:t>1.6 Assess ecological value of natural areas on property</w:t>
            </w:r>
          </w:p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1.7 Compile documented evidence of physical impacts on area</w:t>
            </w:r>
          </w:p>
        </w:tc>
      </w:tr>
      <w:tr w:rsidTr="005F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2. Prepare management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t>2.1 Identify budgetary constraints for management plan</w:t>
            </w:r>
          </w:p>
          <w:p w:rsidR="00000000" w:rsidRPr="005C3656" w:rsidP="005C3656">
            <w:pPr>
              <w:pStyle w:val="BodyText"/>
            </w:pPr>
            <w:r w:rsidRPr="005C3656">
              <w:t>2.2 Design boundary control appropr</w:t>
            </w:r>
            <w:r w:rsidRPr="005C3656">
              <w:t>iate to natural area protection guidelines</w:t>
            </w:r>
          </w:p>
          <w:p w:rsidR="00000000" w:rsidRPr="005C3656" w:rsidP="005C3656">
            <w:pPr>
              <w:pStyle w:val="BodyText"/>
            </w:pPr>
            <w:r w:rsidRPr="005C3656">
              <w:t>2.3 Plan restoration and maintenance strategies in line with budget requirements</w:t>
            </w:r>
          </w:p>
          <w:p w:rsidR="00000000" w:rsidRPr="005C3656" w:rsidP="005C3656">
            <w:pPr>
              <w:pStyle w:val="BodyText"/>
            </w:pPr>
            <w:r w:rsidRPr="005C3656">
              <w:t>2.4 Reduce or correct physical impacts using industry endorsed strategies</w:t>
            </w:r>
          </w:p>
          <w:p w:rsidR="00000000" w:rsidRPr="005C3656" w:rsidP="005C3656">
            <w:pPr>
              <w:pStyle w:val="BodyText"/>
            </w:pPr>
            <w:r w:rsidRPr="005C3656">
              <w:t>2.5 Liaise with planning and specialist personnel and loca</w:t>
            </w:r>
            <w:r w:rsidRPr="005C3656">
              <w:t>l authorities</w:t>
            </w:r>
          </w:p>
          <w:p w:rsidR="00000000" w:rsidRPr="005C3656" w:rsidP="005C3656">
            <w:pPr>
              <w:pStyle w:val="BodyText"/>
            </w:pPr>
            <w:r w:rsidRPr="005C3656">
              <w:t>2.6 Develop habitat enhancement strategies</w:t>
            </w:r>
          </w:p>
          <w:p w:rsidR="00000000" w:rsidRPr="005C3656" w:rsidP="005C3656">
            <w:pPr>
              <w:pStyle w:val="BodyText"/>
            </w:pPr>
            <w:r w:rsidRPr="005C3656">
              <w:t>2.7 Develop strategies to integrate management of natural areas into land use and production systems of property</w:t>
            </w:r>
          </w:p>
          <w:p w:rsidR="00000000" w:rsidRPr="005C3656" w:rsidP="005C3656">
            <w:pPr>
              <w:pStyle w:val="BodyText"/>
            </w:pPr>
            <w:r w:rsidRPr="005C3656">
              <w:t>2.8 Incorporate biosecurity, environmental sustainability and work health and safety procedures into management plan</w:t>
            </w:r>
          </w:p>
          <w:p w:rsidR="00000000" w:rsidRPr="005C3656" w:rsidP="005C3656">
            <w:pPr>
              <w:pStyle w:val="BodyText"/>
            </w:pPr>
            <w:r w:rsidRPr="005C3656">
              <w:t>2.9 Confirm management plan complies with relevant national, State, Territory and local legislation or regulations relating to environmenta</w:t>
            </w:r>
            <w:r w:rsidRPr="005C3656">
              <w:t>l concerns</w:t>
            </w:r>
          </w:p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2.10 Prepare and present management plan</w:t>
            </w:r>
          </w:p>
        </w:tc>
      </w:tr>
      <w:tr w:rsidTr="005F72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3. Implement management 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t>3.1 Develop work schedules consistent with production requirements</w:t>
            </w:r>
          </w:p>
          <w:p w:rsidR="00000000" w:rsidRPr="005C3656" w:rsidP="005C3656">
            <w:pPr>
              <w:pStyle w:val="BodyText"/>
            </w:pPr>
            <w:r w:rsidRPr="005C3656">
              <w:t>3.2 Coordinate people, materials and equipment to carry out work according to management strategy</w:t>
            </w:r>
          </w:p>
          <w:p w:rsidR="00000000" w:rsidRPr="005C3656" w:rsidP="005C3656">
            <w:pPr>
              <w:pStyle w:val="BodyText"/>
            </w:pPr>
            <w:r w:rsidRPr="005C3656">
              <w:t>3.3</w:t>
            </w:r>
            <w:r w:rsidRPr="005C3656">
              <w:t xml:space="preserve"> Schedule works in conjunction with operational personnel, taking seasonal weather conditions into consideration</w:t>
            </w:r>
          </w:p>
          <w:p w:rsidR="00000000" w:rsidRPr="005C3656" w:rsidP="005C3656">
            <w:pPr>
              <w:pStyle w:val="BodyText"/>
            </w:pPr>
            <w:r w:rsidRPr="005C3656">
              <w:t>3.4 Obtain permits or licenses for natural area works</w:t>
            </w:r>
          </w:p>
          <w:p w:rsidR="00000000" w:rsidRPr="005C3656" w:rsidP="005C3656">
            <w:pPr>
              <w:pStyle w:val="BodyText"/>
            </w:pPr>
            <w:r w:rsidRPr="005C3656">
              <w:t xml:space="preserve">3.5 Consult with neighbours, local authorities and others, as required, </w:t>
            </w:r>
            <w:r w:rsidRPr="005C3656">
              <w:t>during the implem</w:t>
            </w:r>
            <w:r w:rsidRPr="005C3656">
              <w:t>entation of the works</w:t>
            </w:r>
          </w:p>
          <w:p w:rsidR="00000000" w:rsidRPr="005C3656" w:rsidP="005C3656">
            <w:pPr>
              <w:pStyle w:val="BodyText"/>
            </w:pPr>
            <w:r w:rsidRPr="005C3656">
              <w:t>3.6 Communicate with staff, clients and contractors regularly during implementation of the works</w:t>
            </w:r>
          </w:p>
        </w:tc>
      </w:tr>
    </w:tbl>
    <w:p w:rsidR="00000000" w:rsidRPr="005C3656" w:rsidP="005C3656">
      <w:pPr>
        <w:pStyle w:val="BodyText"/>
      </w:pPr>
    </w:p>
    <w:p w:rsidR="00000000" w:rsidRPr="005C3656" w:rsidP="005C3656">
      <w:pPr>
        <w:pStyle w:val="AllowPageBreak"/>
      </w:pPr>
    </w:p>
    <w:p w:rsidR="00000000" w:rsidRPr="005C3656" w:rsidP="005C3656">
      <w:pPr>
        <w:pStyle w:val="Heading1"/>
      </w:pPr>
      <w:bookmarkStart w:id="6" w:name="O_962092"/>
      <w:bookmarkEnd w:id="6"/>
      <w:r w:rsidRPr="005C3656">
        <w:t>Foundation Skills</w:t>
      </w:r>
    </w:p>
    <w:p w:rsidR="00000000" w:rsidRPr="005F72B6" w:rsidP="005F72B6">
      <w:pPr>
        <w:pStyle w:val="BodyText"/>
        <w:rPr>
          <w:i/>
        </w:rPr>
      </w:pPr>
      <w:r w:rsidRPr="005F72B6">
        <w:rPr>
          <w:rStyle w:val="Emphasis"/>
        </w:rPr>
        <w:t>This section describes those language, literacy, numeracy and employment skills that are essential f</w:t>
      </w:r>
      <w:r w:rsidRPr="005F72B6">
        <w:rPr>
          <w:rStyle w:val="Emphasis"/>
        </w:rPr>
        <w:t>or performance in this unit of competency but are not explicit in the performance criteria.</w:t>
      </w:r>
    </w:p>
    <w:p w:rsidR="00000000" w:rsidRPr="005C3656" w:rsidP="005F72B6">
      <w:pPr>
        <w:pStyle w:val="BodyText"/>
      </w:pPr>
      <w:r w:rsidRPr="005C3656">
        <w:t>Foundation Skills essential to performance are explicit in the performance criteria of this unit of competency.</w:t>
      </w:r>
    </w:p>
    <w:p w:rsidR="00000000" w:rsidRPr="005C3656" w:rsidP="005C3656">
      <w:pPr>
        <w:pStyle w:val="Heading1"/>
      </w:pPr>
      <w:bookmarkStart w:id="7" w:name="O_962090"/>
      <w:bookmarkEnd w:id="7"/>
      <w:r w:rsidRPr="005C3656">
        <w:t>Unit Mapping Information</w:t>
      </w:r>
    </w:p>
    <w:tbl>
      <w:tblPr>
        <w:tblW w:w="958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77"/>
        <w:gridCol w:w="2386"/>
        <w:gridCol w:w="3445"/>
        <w:gridCol w:w="1472"/>
      </w:tblGrid>
      <w:tr w:rsidTr="005C365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SpecialBold"/>
              </w:rPr>
              <w:t>Code and t</w:t>
            </w:r>
            <w:r w:rsidRPr="005C3656">
              <w:rPr>
                <w:rStyle w:val="SpecialBold"/>
              </w:rPr>
              <w:t>itle current version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SpecialBold"/>
              </w:rPr>
              <w:t>Code and title previous version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SpecialBold"/>
              </w:rPr>
              <w:t>Comments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rPr>
                <w:rStyle w:val="SpecialBold"/>
              </w:rPr>
              <w:t>Equivalence status</w:t>
            </w:r>
          </w:p>
        </w:tc>
      </w:tr>
      <w:tr w:rsidTr="005C3656">
        <w:tblPrEx>
          <w:tblW w:w="958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AHCNAR501 Manage natural areas on a rural property Release 2</w:t>
            </w:r>
          </w:p>
        </w:tc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AHCNAR501 Manage natural areas on a rural property Release 1</w:t>
            </w:r>
          </w:p>
        </w:tc>
        <w:tc>
          <w:tcPr>
            <w:tcW w:w="3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Minor typographical error corrected</w:t>
            </w:r>
          </w:p>
        </w:tc>
        <w:tc>
          <w:tcPr>
            <w:tcW w:w="1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t>Equivalent unit</w:t>
            </w:r>
          </w:p>
        </w:tc>
      </w:tr>
    </w:tbl>
    <w:p w:rsidR="00000000" w:rsidRPr="005C3656" w:rsidP="005C3656">
      <w:pPr>
        <w:pStyle w:val="BodyText"/>
      </w:pPr>
    </w:p>
    <w:p w:rsidR="00000000" w:rsidRPr="005C3656" w:rsidP="005C3656">
      <w:pPr>
        <w:pStyle w:val="AllowPageBreak"/>
      </w:pPr>
    </w:p>
    <w:p w:rsidR="00000000" w:rsidRPr="005C3656" w:rsidP="005C3656">
      <w:pPr>
        <w:pStyle w:val="Heading1"/>
      </w:pPr>
      <w:bookmarkStart w:id="8" w:name="O_962098"/>
      <w:bookmarkEnd w:id="8"/>
      <w:r w:rsidRPr="005C3656">
        <w:t>Links</w:t>
      </w:r>
    </w:p>
    <w:p w:rsidR="00000000" w:rsidRPr="005C3656" w:rsidP="005F72B6">
      <w:pPr>
        <w:pStyle w:val="BodyText"/>
      </w:pPr>
      <w:r w:rsidRPr="005C36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48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656" w:rsidP="005F72B6">
      <w:pPr>
        <w:pStyle w:val="BodyText"/>
        <w:sectPr w:rsidSect="005C365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C3656" w:rsidP="005C3656">
      <w:pPr>
        <w:pStyle w:val="SuperHeading"/>
      </w:pPr>
      <w:r w:rsidRPr="005C3656">
        <w:t xml:space="preserve">Assessment </w:t>
      </w:r>
      <w:r w:rsidRPr="005C3656">
        <w:t>Requirements for AHCNAR501 Manage natural areas on a rural property</w:t>
      </w:r>
    </w:p>
    <w:p w:rsidR="00000000" w:rsidRPr="005C3656" w:rsidP="005C3656">
      <w:pPr>
        <w:pStyle w:val="Heading1"/>
      </w:pPr>
      <w:bookmarkStart w:id="9" w:name="O_962088"/>
      <w:bookmarkEnd w:id="9"/>
      <w:r w:rsidRPr="005C365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C3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rPr>
                <w:rStyle w:val="SpecialBold"/>
              </w:rPr>
              <w:t>Comments</w:t>
            </w:r>
          </w:p>
        </w:tc>
      </w:tr>
      <w:tr w:rsidTr="005C3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This version released with AHC Agriculture, Horticulture, Conservation and Land Management Training Package Version 2.0.</w:t>
            </w:r>
          </w:p>
        </w:tc>
      </w:tr>
      <w:tr w:rsidTr="005C365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3656">
            <w:pPr>
              <w:pStyle w:val="BodyText"/>
              <w:rPr>
                <w:lang w:val="en-NZ"/>
              </w:rPr>
            </w:pPr>
            <w:r w:rsidRPr="005C365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3656" w:rsidP="005C3656">
            <w:pPr>
              <w:pStyle w:val="BodyText"/>
            </w:pPr>
            <w:r w:rsidRPr="005C3656">
              <w:t>This version released with AHC Agriculture, Horticulture, Conservation and Land Management Training Package Version 1.0.</w:t>
            </w:r>
          </w:p>
        </w:tc>
      </w:tr>
    </w:tbl>
    <w:p w:rsidR="005F72B6" w:rsidP="005C3656">
      <w:pPr>
        <w:pStyle w:val="BodyText"/>
      </w:pPr>
    </w:p>
    <w:p w:rsidR="005F72B6" w:rsidP="005C3656">
      <w:pPr>
        <w:pStyle w:val="BodyText"/>
      </w:pPr>
    </w:p>
    <w:p w:rsidR="00000000" w:rsidRPr="005C3656" w:rsidP="005C3656">
      <w:pPr>
        <w:pStyle w:val="Heading1"/>
      </w:pPr>
      <w:bookmarkStart w:id="10" w:name="O_962087"/>
      <w:bookmarkEnd w:id="10"/>
      <w:r w:rsidRPr="005C3656">
        <w:t>Performance Evidence</w:t>
      </w:r>
    </w:p>
    <w:p w:rsidR="00000000" w:rsidRPr="005C3656" w:rsidP="005F72B6">
      <w:pPr>
        <w:pStyle w:val="BodyText"/>
      </w:pPr>
      <w:r w:rsidRPr="005C3656">
        <w:t>The candid</w:t>
      </w:r>
      <w:r w:rsidRPr="005C3656">
        <w:t>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5C3656" w:rsidP="005F72B6">
      <w:pPr>
        <w:pStyle w:val="BodyText"/>
      </w:pPr>
      <w:r w:rsidRPr="005C3656">
        <w:t xml:space="preserve">The candidate must provide evidence </w:t>
      </w:r>
      <w:r w:rsidRPr="005C3656">
        <w:t>that they can:</w:t>
      </w:r>
    </w:p>
    <w:p w:rsidR="00000000" w:rsidRPr="005C3656" w:rsidP="005C3656">
      <w:pPr>
        <w:pStyle w:val="ListBullet"/>
      </w:pPr>
      <w:r w:rsidRPr="005C3656">
        <w:t>determine features and characteristics of natural areas</w:t>
      </w:r>
    </w:p>
    <w:p w:rsidR="00000000" w:rsidRPr="005C3656" w:rsidP="005C3656">
      <w:pPr>
        <w:pStyle w:val="ListBullet"/>
      </w:pPr>
      <w:r w:rsidRPr="005C3656">
        <w:t>source topographical information and conservation data about a site</w:t>
      </w:r>
    </w:p>
    <w:p w:rsidR="00000000" w:rsidRPr="005C3656" w:rsidP="005C3656">
      <w:pPr>
        <w:pStyle w:val="ListBullet"/>
      </w:pPr>
      <w:r w:rsidRPr="005C3656">
        <w:t>assess the ecological value of natural areas on a property</w:t>
      </w:r>
    </w:p>
    <w:p w:rsidR="00000000" w:rsidRPr="005C3656" w:rsidP="005C3656">
      <w:pPr>
        <w:pStyle w:val="ListBullet"/>
      </w:pPr>
      <w:r w:rsidRPr="005C3656">
        <w:t>develop and implement management strategies in accordance</w:t>
      </w:r>
      <w:r w:rsidRPr="005C3656">
        <w:t xml:space="preserve"> with organisational guidelines and industry best practice</w:t>
      </w:r>
    </w:p>
    <w:p w:rsidR="00000000" w:rsidRPr="005C3656" w:rsidP="005C3656">
      <w:pPr>
        <w:pStyle w:val="ListBullet"/>
      </w:pPr>
      <w:r w:rsidRPr="005C3656">
        <w:t>consult with neighbouring landholders, local authorities and interest groups</w:t>
      </w:r>
    </w:p>
    <w:p w:rsidR="00000000" w:rsidRPr="005C3656" w:rsidP="005C3656">
      <w:pPr>
        <w:pStyle w:val="ListBullet"/>
      </w:pPr>
      <w:r w:rsidRPr="005C3656">
        <w:t>coordinate team to carry out work in natural areas according to management strategies and within statutory requirements</w:t>
      </w:r>
    </w:p>
    <w:p w:rsidR="00000000" w:rsidRPr="005C3656" w:rsidP="005C3656">
      <w:pPr>
        <w:pStyle w:val="ListBullet"/>
      </w:pPr>
      <w:r w:rsidRPr="005C3656">
        <w:t>develop and implement restoration and maintenance management strategies that meet relevant national, State, Territory and local legislation or regulations relating to environmental concerns</w:t>
      </w:r>
    </w:p>
    <w:p w:rsidR="00000000" w:rsidRPr="005C3656" w:rsidP="005C3656">
      <w:pPr>
        <w:pStyle w:val="ListBullet"/>
      </w:pPr>
      <w:r w:rsidRPr="005C3656">
        <w:t>ensure management plans incorporate work health and safety and bio</w:t>
      </w:r>
      <w:r w:rsidRPr="005C3656">
        <w:t>security legislative requirements and appropriate sustainability practices.</w:t>
      </w:r>
    </w:p>
    <w:p w:rsidR="00000000" w:rsidRPr="005C3656" w:rsidP="005C3656">
      <w:pPr>
        <w:pStyle w:val="AllowPageBreak"/>
      </w:pPr>
    </w:p>
    <w:p w:rsidR="00000000" w:rsidRPr="005C3656" w:rsidP="005C3656">
      <w:pPr>
        <w:pStyle w:val="Heading1"/>
      </w:pPr>
      <w:bookmarkStart w:id="11" w:name="O_962086"/>
      <w:bookmarkEnd w:id="11"/>
      <w:r w:rsidRPr="005C3656">
        <w:t>Knowledge Evidence</w:t>
      </w:r>
    </w:p>
    <w:p w:rsidR="00000000" w:rsidRPr="005C3656" w:rsidP="005F72B6">
      <w:pPr>
        <w:pStyle w:val="BodyText"/>
      </w:pPr>
      <w:r w:rsidRPr="005C3656">
        <w:t>The candidate must demonstrate knowledge of:</w:t>
      </w:r>
    </w:p>
    <w:p w:rsidR="00000000" w:rsidRPr="005C3656" w:rsidP="005C3656">
      <w:pPr>
        <w:pStyle w:val="ListBullet"/>
      </w:pPr>
      <w:r w:rsidRPr="005C3656">
        <w:t xml:space="preserve">natural area restoration and management principles </w:t>
      </w:r>
    </w:p>
    <w:p w:rsidR="00000000" w:rsidRPr="005C3656" w:rsidP="005C3656">
      <w:pPr>
        <w:pStyle w:val="ListBullet"/>
      </w:pPr>
      <w:r w:rsidRPr="005C3656">
        <w:t>advantages and limitations of sustainable land</w:t>
      </w:r>
      <w:r w:rsidRPr="005C3656">
        <w:t xml:space="preserve"> management strategies, including environment sustainability as a </w:t>
      </w:r>
      <w:r>
        <w:t>‘</w:t>
      </w:r>
      <w:r w:rsidRPr="005C3656">
        <w:t>whole-system</w:t>
      </w:r>
      <w:r>
        <w:t>’</w:t>
      </w:r>
      <w:r w:rsidRPr="005C3656">
        <w:t xml:space="preserve"> approach</w:t>
      </w:r>
    </w:p>
    <w:p w:rsidR="00000000" w:rsidRPr="005C3656" w:rsidP="005C3656">
      <w:pPr>
        <w:pStyle w:val="ListBullet"/>
      </w:pPr>
      <w:r w:rsidRPr="005C3656">
        <w:t>property planning and enterprise budgeting systems and procedures</w:t>
      </w:r>
    </w:p>
    <w:p w:rsidR="00000000" w:rsidRPr="005C3656" w:rsidP="005C3656">
      <w:pPr>
        <w:pStyle w:val="ListBullet"/>
      </w:pPr>
      <w:r w:rsidRPr="005C3656">
        <w:t>environmental issues especially in regard to water catchments, air, noise, ecosystems, habitat and w</w:t>
      </w:r>
      <w:r w:rsidRPr="005C3656">
        <w:t>aste minimisation that impact on management plan</w:t>
      </w:r>
    </w:p>
    <w:p w:rsidR="00000000" w:rsidRPr="005C3656" w:rsidP="005C3656">
      <w:pPr>
        <w:pStyle w:val="ListBullet"/>
      </w:pPr>
      <w:r w:rsidRPr="005C3656">
        <w:t>relevant State/Territory legislative requirements related to environmental protection and control standards.</w:t>
      </w:r>
    </w:p>
    <w:p w:rsidR="00000000" w:rsidRPr="005C3656" w:rsidP="005C3656">
      <w:pPr>
        <w:pStyle w:val="AllowPageBreak"/>
      </w:pPr>
    </w:p>
    <w:p w:rsidR="00000000" w:rsidRPr="005C3656" w:rsidP="005C3656">
      <w:pPr>
        <w:pStyle w:val="Heading1"/>
      </w:pPr>
      <w:bookmarkStart w:id="12" w:name="O_962085"/>
      <w:bookmarkEnd w:id="12"/>
      <w:r w:rsidRPr="005C3656">
        <w:t>Assessment Conditions</w:t>
      </w:r>
    </w:p>
    <w:p w:rsidR="00000000" w:rsidRPr="005C3656" w:rsidP="005F72B6">
      <w:pPr>
        <w:pStyle w:val="BodyText"/>
      </w:pPr>
      <w:r w:rsidRPr="005C3656">
        <w:t>Assessors must satisfy current standards for RTOs.</w:t>
      </w:r>
    </w:p>
    <w:p w:rsidR="00000000" w:rsidRPr="005C3656" w:rsidP="005C3656">
      <w:pPr>
        <w:pStyle w:val="Heading1"/>
      </w:pPr>
      <w:bookmarkStart w:id="13" w:name="O_962099"/>
      <w:bookmarkEnd w:id="13"/>
      <w:r w:rsidRPr="005C3656">
        <w:t>Links</w:t>
      </w:r>
    </w:p>
    <w:p w:rsidR="00000000" w:rsidRPr="005C3656" w:rsidP="005F72B6">
      <w:pPr>
        <w:pStyle w:val="BodyText"/>
      </w:pPr>
      <w:r w:rsidRPr="005C365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048C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C3656" w:rsidP="005C3656"/>
    <w:sectPr w:rsidSect="005C365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 w:rsidRPr="005F72B6" w:rsidP="005F72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B6" w:rsidP="005C3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F72B6" w:rsidP="005C3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F72B6" w:rsidP="005C365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 w:rsidP="005C365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F72B6">
      <w:t>Approved</w:t>
    </w:r>
    <w:r w:rsidR="005F72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F72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F72B6">
      <w:rPr>
        <w:noProof/>
      </w:rPr>
      <w:t>4</w:t>
    </w:r>
    <w:r>
      <w:rPr>
        <w:noProof/>
      </w:rPr>
      <w:fldChar w:fldCharType="end"/>
    </w:r>
  </w:p>
  <w:p w:rsidR="005C3656" w:rsidP="005C365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F72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F72B6">
      <w:t>Skills Insight</w:t>
    </w:r>
    <w:r w:rsidR="005F72B6">
      <w:fldChar w:fldCharType="end"/>
    </w:r>
  </w:p>
  <w:p w:rsidR="005C3656" w:rsidP="005C365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3656" w:rsidRPr="005F72B6" w:rsidP="005F72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2B6" w:rsidRPr="002D2AF8" w:rsidP="005C3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AHCNAR501 Manage natural areas on a rural property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F72B6" w:rsidP="005C365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3656" w:rsidRPr="002D2AF8" w:rsidP="005C365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F72B6">
      <w:t>AHCNAR501 Manage natural areas on a rural property</w:t>
    </w:r>
    <w:r w:rsidR="005F72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F72B6">
      <w:rPr>
        <w:noProof/>
      </w:rPr>
      <w:t>2 March 2025</w:t>
    </w:r>
    <w:r>
      <w:fldChar w:fldCharType="end"/>
    </w:r>
  </w:p>
  <w:p w:rsidR="005C3656" w:rsidP="005C365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F80C3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36F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365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365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365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365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365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365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365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365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365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365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365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3656"/>
  </w:style>
  <w:style w:type="character" w:customStyle="1" w:styleId="Heading1Char">
    <w:name w:val="Heading 1 Char"/>
    <w:basedOn w:val="DefaultParagraphFont"/>
    <w:link w:val="Heading1"/>
    <w:rsid w:val="005C365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365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365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365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C3656"/>
    <w:rPr>
      <w:b/>
      <w:spacing w:val="0"/>
    </w:rPr>
  </w:style>
  <w:style w:type="character" w:styleId="Emphasis">
    <w:name w:val="Emphasis"/>
    <w:basedOn w:val="DefaultParagraphFont"/>
    <w:qFormat/>
    <w:rsid w:val="005C3656"/>
    <w:rPr>
      <w:i/>
    </w:rPr>
  </w:style>
  <w:style w:type="paragraph" w:customStyle="1" w:styleId="SuperHeading">
    <w:name w:val="SuperHeading"/>
    <w:basedOn w:val="Normal"/>
    <w:rsid w:val="005C365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365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C365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365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365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3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365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3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365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365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365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365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365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365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365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365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365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365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365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365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365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365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C365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365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365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C365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C365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365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365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365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365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365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365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365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365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C365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365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365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3656"/>
  </w:style>
  <w:style w:type="paragraph" w:styleId="TableofFigures">
    <w:name w:val="table of figures"/>
    <w:basedOn w:val="Normal"/>
    <w:next w:val="Normal"/>
    <w:semiHidden/>
    <w:rsid w:val="005C365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365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C3656"/>
    <w:rPr>
      <w:rFonts w:ascii="Wingdings" w:hAnsi="Wingdings"/>
    </w:rPr>
  </w:style>
  <w:style w:type="paragraph" w:customStyle="1" w:styleId="TableHeading">
    <w:name w:val="Table Heading"/>
    <w:basedOn w:val="HeadingBase"/>
    <w:rsid w:val="005C365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3656"/>
    <w:rPr>
      <w:color w:val="0033CC"/>
      <w:u w:val="none"/>
    </w:rPr>
  </w:style>
  <w:style w:type="paragraph" w:customStyle="1" w:styleId="BodyTextRight">
    <w:name w:val="Body Text Right"/>
    <w:basedOn w:val="BodyText"/>
    <w:rsid w:val="005C365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365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365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365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365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365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3656"/>
    <w:rPr>
      <w:sz w:val="32"/>
    </w:rPr>
  </w:style>
  <w:style w:type="paragraph" w:customStyle="1" w:styleId="HeadingProcedure">
    <w:name w:val="Heading Procedure"/>
    <w:basedOn w:val="HeadingBase"/>
    <w:next w:val="Normal"/>
    <w:rsid w:val="005C365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3656"/>
    <w:pPr>
      <w:spacing w:before="60" w:after="60"/>
    </w:pPr>
  </w:style>
  <w:style w:type="paragraph" w:styleId="ListContinue">
    <w:name w:val="List Continue"/>
    <w:basedOn w:val="List"/>
    <w:rsid w:val="005C3656"/>
    <w:pPr>
      <w:ind w:firstLine="0"/>
    </w:pPr>
  </w:style>
  <w:style w:type="paragraph" w:customStyle="1" w:styleId="ListNote">
    <w:name w:val="List Note"/>
    <w:basedOn w:val="List"/>
    <w:rsid w:val="005C365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365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365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3656"/>
    <w:rPr>
      <w:rFonts w:ascii="Courier New" w:hAnsi="Courier New"/>
    </w:rPr>
  </w:style>
  <w:style w:type="paragraph" w:customStyle="1" w:styleId="NoteBullet">
    <w:name w:val="Note Bullet"/>
    <w:basedOn w:val="Note"/>
    <w:rsid w:val="005C365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365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365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365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365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C365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365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3656"/>
    <w:rPr>
      <w:b/>
      <w:smallCaps/>
    </w:rPr>
  </w:style>
  <w:style w:type="paragraph" w:customStyle="1" w:styleId="TableListNumber">
    <w:name w:val="Table List Number"/>
    <w:basedOn w:val="ListNumber"/>
    <w:rsid w:val="005C365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365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3656"/>
    <w:pPr>
      <w:numPr>
        <w:numId w:val="8"/>
      </w:numPr>
    </w:pPr>
  </w:style>
  <w:style w:type="paragraph" w:customStyle="1" w:styleId="ListAlpha2">
    <w:name w:val="List Alpha 2"/>
    <w:basedOn w:val="List2"/>
    <w:rsid w:val="005C3656"/>
    <w:pPr>
      <w:numPr>
        <w:numId w:val="7"/>
      </w:numPr>
    </w:pPr>
  </w:style>
  <w:style w:type="paragraph" w:styleId="List2">
    <w:name w:val="List 2"/>
    <w:basedOn w:val="BodyText"/>
    <w:rsid w:val="005C365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365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365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365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C365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C365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C3656"/>
    <w:pPr>
      <w:numPr>
        <w:numId w:val="3"/>
      </w:numPr>
    </w:pPr>
  </w:style>
  <w:style w:type="paragraph" w:styleId="ListContinue2">
    <w:name w:val="List Continue 2"/>
    <w:basedOn w:val="List2"/>
    <w:rsid w:val="005C3656"/>
    <w:pPr>
      <w:ind w:firstLine="0"/>
    </w:pPr>
  </w:style>
  <w:style w:type="paragraph" w:styleId="ListContinue3">
    <w:name w:val="List Continue 3"/>
    <w:basedOn w:val="List3"/>
    <w:rsid w:val="005C3656"/>
    <w:pPr>
      <w:ind w:left="1021" w:firstLine="0"/>
    </w:pPr>
  </w:style>
  <w:style w:type="paragraph" w:styleId="ListContinue4">
    <w:name w:val="List Continue 4"/>
    <w:basedOn w:val="List4"/>
    <w:rsid w:val="005C3656"/>
    <w:pPr>
      <w:ind w:firstLine="0"/>
    </w:pPr>
  </w:style>
  <w:style w:type="paragraph" w:styleId="ListContinue5">
    <w:name w:val="List Continue 5"/>
    <w:basedOn w:val="List5"/>
    <w:rsid w:val="005C3656"/>
    <w:pPr>
      <w:ind w:firstLine="0"/>
    </w:pPr>
  </w:style>
  <w:style w:type="paragraph" w:styleId="ListNumber3">
    <w:name w:val="List Number 3"/>
    <w:basedOn w:val="List3"/>
    <w:rsid w:val="005C3656"/>
    <w:pPr>
      <w:numPr>
        <w:numId w:val="4"/>
      </w:numPr>
    </w:pPr>
  </w:style>
  <w:style w:type="paragraph" w:styleId="ListNumber4">
    <w:name w:val="List Number 4"/>
    <w:basedOn w:val="List4"/>
    <w:rsid w:val="005C3656"/>
    <w:pPr>
      <w:numPr>
        <w:numId w:val="5"/>
      </w:numPr>
    </w:pPr>
  </w:style>
  <w:style w:type="paragraph" w:styleId="ListNumber5">
    <w:name w:val="List Number 5"/>
    <w:basedOn w:val="List5"/>
    <w:rsid w:val="005C3656"/>
    <w:pPr>
      <w:numPr>
        <w:numId w:val="6"/>
      </w:numPr>
    </w:pPr>
  </w:style>
  <w:style w:type="paragraph" w:styleId="BlockText">
    <w:name w:val="Block Text"/>
    <w:basedOn w:val="Normal"/>
    <w:rsid w:val="005C365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365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3656"/>
    <w:rPr>
      <w:sz w:val="16"/>
      <w:vertAlign w:val="superscript"/>
    </w:rPr>
  </w:style>
  <w:style w:type="character" w:customStyle="1" w:styleId="Symbols">
    <w:name w:val="Symbols"/>
    <w:basedOn w:val="DefaultParagraphFont"/>
    <w:rsid w:val="005C3656"/>
    <w:rPr>
      <w:rFonts w:ascii="Symbol" w:hAnsi="Symbol"/>
    </w:rPr>
  </w:style>
  <w:style w:type="character" w:customStyle="1" w:styleId="MenuOptions">
    <w:name w:val="Menu Options"/>
    <w:basedOn w:val="DefaultParagraphFont"/>
    <w:rsid w:val="005C365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3656"/>
    <w:rPr>
      <w:b/>
    </w:rPr>
  </w:style>
  <w:style w:type="character" w:customStyle="1" w:styleId="Underlined">
    <w:name w:val="Underlined"/>
    <w:basedOn w:val="DefaultParagraphFont"/>
    <w:rsid w:val="005C3656"/>
    <w:rPr>
      <w:u w:val="single"/>
    </w:rPr>
  </w:style>
  <w:style w:type="paragraph" w:customStyle="1" w:styleId="TableBodyTextRight">
    <w:name w:val="Table Body Text Right"/>
    <w:basedOn w:val="TableBodyText"/>
    <w:rsid w:val="005C365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3656"/>
    <w:rPr>
      <w:sz w:val="18"/>
    </w:rPr>
  </w:style>
  <w:style w:type="paragraph" w:customStyle="1" w:styleId="BodySmallRight">
    <w:name w:val="Body Small Right"/>
    <w:basedOn w:val="BodyTextRight"/>
    <w:rsid w:val="005C3656"/>
    <w:rPr>
      <w:sz w:val="18"/>
      <w:szCs w:val="18"/>
    </w:rPr>
  </w:style>
  <w:style w:type="paragraph" w:customStyle="1" w:styleId="MarginEdition">
    <w:name w:val="Margin Edition"/>
    <w:basedOn w:val="MarginNote"/>
    <w:rsid w:val="005C365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3656"/>
    <w:rPr>
      <w:sz w:val="2"/>
      <w:szCs w:val="2"/>
    </w:rPr>
  </w:style>
  <w:style w:type="character" w:customStyle="1" w:styleId="Small">
    <w:name w:val="Small"/>
    <w:basedOn w:val="DefaultParagraphFont"/>
    <w:rsid w:val="005C3656"/>
    <w:rPr>
      <w:sz w:val="16"/>
    </w:rPr>
  </w:style>
  <w:style w:type="paragraph" w:customStyle="1" w:styleId="WideTable">
    <w:name w:val="Wide Table"/>
    <w:basedOn w:val="Normal"/>
    <w:rsid w:val="005C365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3656"/>
  </w:style>
  <w:style w:type="paragraph" w:styleId="Quote">
    <w:name w:val="Quote"/>
    <w:basedOn w:val="Heading1"/>
    <w:link w:val="QuoteChar"/>
    <w:qFormat/>
    <w:rsid w:val="005C365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365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3656"/>
    <w:pPr>
      <w:pageBreakBefore/>
    </w:pPr>
  </w:style>
  <w:style w:type="paragraph" w:customStyle="1" w:styleId="Border">
    <w:name w:val="Border"/>
    <w:basedOn w:val="Normal"/>
    <w:qFormat/>
    <w:rsid w:val="005C365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365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365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365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365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365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365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365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365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3656"/>
    <w:rPr>
      <w:u w:val="single"/>
    </w:rPr>
  </w:style>
  <w:style w:type="character" w:customStyle="1" w:styleId="BoldandItalics">
    <w:name w:val="Bold and Italics"/>
    <w:qFormat/>
    <w:rsid w:val="005C3656"/>
    <w:rPr>
      <w:b/>
      <w:i/>
      <w:u w:val="none"/>
    </w:rPr>
  </w:style>
  <w:style w:type="paragraph" w:styleId="BalloonText">
    <w:name w:val="Balloon Text"/>
    <w:basedOn w:val="Normal"/>
    <w:link w:val="BalloonTextChar"/>
    <w:rsid w:val="005C365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365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365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365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365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365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3656"/>
    <w:pPr>
      <w:spacing w:before="0" w:after="0"/>
    </w:pPr>
  </w:style>
  <w:style w:type="paragraph" w:customStyle="1" w:styleId="BodyTextBold">
    <w:name w:val="Body Text Bold"/>
    <w:basedOn w:val="BodyText"/>
    <w:qFormat/>
    <w:rsid w:val="005C3656"/>
    <w:rPr>
      <w:b/>
    </w:rPr>
  </w:style>
  <w:style w:type="character" w:styleId="Hyperlink">
    <w:name w:val="Hyperlink"/>
    <w:basedOn w:val="DefaultParagraphFont"/>
    <w:uiPriority w:val="99"/>
    <w:unhideWhenUsed/>
    <w:rsid w:val="005F72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5853</Characters>
  <Application>Microsoft Office Word</Application>
  <DocSecurity>0</DocSecurity>
  <Lines>177</Lines>
  <Paragraphs>112</Paragraphs>
  <ScaleCrop>false</ScaleCrop>
  <Company>Author-it Software Corporation Ltd.</Company>
  <LinksUpToDate>false</LinksUpToDate>
  <CharactersWithSpaces>6634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AHCNAR501 Manage natural areas on a rural property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2025-03-02T01:04:00Z</dcterms:created>
  <dcterms:modified xsi:type="dcterms:W3CDTF">2025-03-02T01:04:00Z</dcterms:modified>
</cp:coreProperties>
</file>