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35D" w:rsidP="00624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AHCNAR402 Plan the implementation of revegetation works</w:t>
      </w:r>
      <w:r>
        <w:fldChar w:fldCharType="end"/>
      </w:r>
    </w:p>
    <w:p w:rsidR="0062435D" w:rsidP="0062435D">
      <w:pPr>
        <w:pStyle w:val="Version"/>
        <w:sectPr w:rsidSect="00FA5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398" w:rsidP="00FA5398">
      <w:pPr>
        <w:pStyle w:val="SuperHeading"/>
      </w:pPr>
      <w:r w:rsidRPr="00FA5398">
        <w:t>Assessment Requirements for AHCNAR402 Plan the implementation of revegetation works</w:t>
      </w:r>
    </w:p>
    <w:p w:rsidR="00000000" w:rsidRPr="00FA5398" w:rsidP="00FA5398">
      <w:pPr>
        <w:pStyle w:val="Heading1"/>
      </w:pPr>
      <w:bookmarkStart w:id="1" w:name="O_888872"/>
      <w:bookmarkEnd w:id="1"/>
      <w:r w:rsidRPr="00FA5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5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98">
            <w:pPr>
              <w:pStyle w:val="TableHeading"/>
              <w:rPr>
                <w:lang w:val="en-NZ"/>
              </w:rPr>
            </w:pPr>
            <w:r w:rsidRPr="00FA53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98">
            <w:pPr>
              <w:pStyle w:val="TableHeading"/>
              <w:rPr>
                <w:lang w:val="en-NZ"/>
              </w:rPr>
            </w:pPr>
            <w:r w:rsidRPr="00FA53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98">
            <w:pPr>
              <w:pStyle w:val="TableHeading"/>
              <w:rPr>
                <w:lang w:val="en-NZ"/>
              </w:rPr>
            </w:pPr>
            <w:r w:rsidRPr="00FA5398">
              <w:t>Comment</w:t>
            </w:r>
          </w:p>
        </w:tc>
      </w:tr>
      <w:tr w:rsidTr="00FA5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98">
            <w:pPr>
              <w:pStyle w:val="BodyText"/>
              <w:rPr>
                <w:lang w:val="en-NZ"/>
              </w:rPr>
            </w:pPr>
            <w:r w:rsidRPr="00FA53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98">
            <w:pPr>
              <w:pStyle w:val="BodyText"/>
              <w:rPr>
                <w:lang w:val="en-NZ"/>
              </w:rPr>
            </w:pPr>
            <w:r w:rsidRPr="00FA53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98" w:rsidP="00FA5398">
            <w:pPr>
              <w:pStyle w:val="BodyText"/>
            </w:pPr>
            <w:r w:rsidRPr="00FA5398">
              <w:t>Initial release</w:t>
            </w:r>
          </w:p>
        </w:tc>
      </w:tr>
    </w:tbl>
    <w:p w:rsidR="00000000" w:rsidRPr="00FA5398" w:rsidP="00FA5398">
      <w:pPr>
        <w:pStyle w:val="BodyText"/>
      </w:pPr>
    </w:p>
    <w:p w:rsidR="00000000" w:rsidRPr="00FA5398" w:rsidP="00FA5398">
      <w:pPr>
        <w:pStyle w:val="AllowPageBreak"/>
      </w:pPr>
    </w:p>
    <w:p w:rsidR="00000000" w:rsidRPr="00FA5398" w:rsidP="00FA5398">
      <w:pPr>
        <w:pStyle w:val="Heading1"/>
      </w:pPr>
      <w:bookmarkStart w:id="2" w:name="O_888873"/>
      <w:bookmarkEnd w:id="2"/>
      <w:r w:rsidRPr="00FA5398">
        <w:t>Performance Evidence</w:t>
      </w:r>
    </w:p>
    <w:p w:rsidR="00000000" w:rsidRPr="00FA5398" w:rsidP="0062435D">
      <w:pPr>
        <w:pStyle w:val="BodyText"/>
      </w:pPr>
      <w:r w:rsidRPr="00FA539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A5398" w:rsidP="0062435D">
      <w:pPr>
        <w:pStyle w:val="BodyText"/>
      </w:pPr>
      <w:r w:rsidRPr="00FA5398">
        <w:t>The candidate must provid</w:t>
      </w:r>
      <w:r w:rsidRPr="00FA5398">
        <w:t>e evidence that they can:</w:t>
      </w:r>
    </w:p>
    <w:p w:rsidR="00000000" w:rsidRPr="00FA5398" w:rsidP="00FA5398">
      <w:pPr>
        <w:pStyle w:val="ListBullet"/>
      </w:pPr>
      <w:r w:rsidRPr="00FA5398">
        <w:t xml:space="preserve">plan the implementation of revegetation works </w:t>
      </w:r>
    </w:p>
    <w:p w:rsidR="00000000" w:rsidRPr="00FA5398" w:rsidP="00FA5398">
      <w:pPr>
        <w:pStyle w:val="ListBullet"/>
      </w:pPr>
      <w:r w:rsidRPr="00FA5398">
        <w:t xml:space="preserve">investigate site access and establishment issues </w:t>
      </w:r>
    </w:p>
    <w:p w:rsidR="00000000" w:rsidRPr="00FA5398" w:rsidP="00FA5398">
      <w:pPr>
        <w:pStyle w:val="ListBullet"/>
      </w:pPr>
      <w:r w:rsidRPr="00FA5398">
        <w:t>plan for environmental impacts of site work practices and minimise safety risks to workers and the public</w:t>
      </w:r>
    </w:p>
    <w:p w:rsidR="00000000" w:rsidRPr="00FA5398" w:rsidP="00FA5398">
      <w:pPr>
        <w:pStyle w:val="ListBullet"/>
      </w:pPr>
      <w:r w:rsidRPr="00FA5398">
        <w:t>assess site for opportunit</w:t>
      </w:r>
      <w:r w:rsidRPr="00FA5398">
        <w:t>ies and constraints associated with implementation of revegetation works</w:t>
      </w:r>
    </w:p>
    <w:p w:rsidR="00000000" w:rsidRPr="00FA5398" w:rsidP="00FA5398">
      <w:pPr>
        <w:pStyle w:val="ListBullet"/>
      </w:pPr>
      <w:r w:rsidRPr="00FA5398">
        <w:t>establish the purpose and client preferences for the site to be revegetated</w:t>
      </w:r>
    </w:p>
    <w:p w:rsidR="00000000" w:rsidRPr="00FA5398" w:rsidP="00FA5398">
      <w:pPr>
        <w:pStyle w:val="ListBullet"/>
      </w:pPr>
      <w:r w:rsidRPr="00FA5398">
        <w:t>carry out a site visit and confirm any planning requirements</w:t>
      </w:r>
    </w:p>
    <w:p w:rsidR="00000000" w:rsidRPr="00FA5398" w:rsidP="00FA5398">
      <w:pPr>
        <w:pStyle w:val="ListBullet"/>
      </w:pPr>
      <w:r w:rsidRPr="00FA5398">
        <w:t>develop a plan for the site, detailing the res</w:t>
      </w:r>
      <w:r w:rsidRPr="00FA5398">
        <w:t>ources required and the program of works</w:t>
      </w:r>
    </w:p>
    <w:p w:rsidR="00000000" w:rsidRPr="00FA5398" w:rsidP="00FA5398">
      <w:pPr>
        <w:pStyle w:val="ListBullet"/>
      </w:pPr>
      <w:r w:rsidRPr="00FA5398">
        <w:t>develop schedules for the establishment and maintenance phases of the project</w:t>
      </w:r>
    </w:p>
    <w:p w:rsidR="00000000" w:rsidRPr="00FA5398" w:rsidP="00FA5398">
      <w:pPr>
        <w:pStyle w:val="ListBullet"/>
      </w:pPr>
      <w:r w:rsidRPr="00FA5398">
        <w:t>document the staged implementation plan</w:t>
      </w:r>
    </w:p>
    <w:p w:rsidR="00000000" w:rsidRPr="00FA5398" w:rsidP="00FA5398">
      <w:pPr>
        <w:pStyle w:val="ListBullet"/>
      </w:pPr>
      <w:r w:rsidRPr="00FA5398">
        <w:t>incorporate seasonal factors and impacts in the staging strategy to allow for planting, supply an</w:t>
      </w:r>
      <w:r w:rsidRPr="00FA5398">
        <w:t>d care, wet day access, machinery use, fire hazards and establishment</w:t>
      </w:r>
    </w:p>
    <w:p w:rsidR="00000000" w:rsidRPr="00FA5398" w:rsidP="00FA5398">
      <w:pPr>
        <w:pStyle w:val="ListBullet"/>
      </w:pPr>
      <w:r w:rsidRPr="00FA5398">
        <w:t>include work health and safety practices in plan</w:t>
      </w:r>
    </w:p>
    <w:p w:rsidR="00000000" w:rsidRPr="00FA5398" w:rsidP="00FA5398">
      <w:pPr>
        <w:pStyle w:val="AllowPageBreak"/>
      </w:pPr>
    </w:p>
    <w:p w:rsidR="00000000" w:rsidRPr="00FA5398" w:rsidP="00FA5398">
      <w:pPr>
        <w:pStyle w:val="Heading1"/>
      </w:pPr>
      <w:bookmarkStart w:id="3" w:name="O_888874"/>
      <w:bookmarkEnd w:id="3"/>
      <w:r w:rsidRPr="00FA5398">
        <w:t>Knowledge Evidence</w:t>
      </w:r>
    </w:p>
    <w:p w:rsidR="00000000" w:rsidRPr="00FA5398" w:rsidP="0062435D">
      <w:pPr>
        <w:pStyle w:val="BodyText"/>
      </w:pPr>
      <w:r w:rsidRPr="00FA5398">
        <w:t>The candidate must demonstrate knowledge of:</w:t>
      </w:r>
    </w:p>
    <w:p w:rsidR="00000000" w:rsidRPr="00FA5398" w:rsidP="00FA5398">
      <w:pPr>
        <w:pStyle w:val="ListBullet"/>
      </w:pPr>
      <w:r w:rsidRPr="00FA5398">
        <w:t>the role of revegetation works in the restoration of th</w:t>
      </w:r>
      <w:r w:rsidRPr="00FA5398">
        <w:t>e environment</w:t>
      </w:r>
    </w:p>
    <w:p w:rsidR="00000000" w:rsidRPr="00FA5398" w:rsidP="00FA5398">
      <w:pPr>
        <w:pStyle w:val="ListBullet"/>
      </w:pPr>
      <w:r w:rsidRPr="00FA5398">
        <w:t>the environmental issues associated with undertaking revegetation works, how to comply with legislation and ensure that the impact on the environment is minimal, including:</w:t>
      </w:r>
    </w:p>
    <w:p w:rsidR="00000000" w:rsidRPr="00FA5398" w:rsidP="00FA5398">
      <w:pPr>
        <w:pStyle w:val="ListBullet"/>
      </w:pPr>
      <w:r w:rsidRPr="00FA5398">
        <w:t>principles of</w:t>
      </w:r>
      <w:r w:rsidRPr="00FA5398">
        <w:t xml:space="preserve"> ecology including specific native plant and animal relationships and habitat requirements</w:t>
      </w:r>
    </w:p>
    <w:p w:rsidR="00000000" w:rsidRPr="00FA5398" w:rsidP="00FA5398">
      <w:pPr>
        <w:pStyle w:val="ListBullet"/>
      </w:pPr>
      <w:r w:rsidRPr="00FA5398">
        <w:t>identification, propagation and establishment techniques of specific native plant species</w:t>
      </w:r>
    </w:p>
    <w:p w:rsidR="00000000" w:rsidRPr="00FA5398" w:rsidP="00FA5398">
      <w:pPr>
        <w:pStyle w:val="ListBullet"/>
      </w:pPr>
      <w:r w:rsidRPr="00FA5398">
        <w:t>chemical, cultural and biological weed and feral animal control techniques</w:t>
      </w:r>
    </w:p>
    <w:p w:rsidR="00000000" w:rsidRPr="00FA5398" w:rsidP="00FA5398">
      <w:pPr>
        <w:pStyle w:val="ListBullet"/>
      </w:pPr>
      <w:r w:rsidRPr="00FA5398">
        <w:t>soil conservation and enhancement techniques and their advantages and disadvantages in reference to specific sites and habitats</w:t>
      </w:r>
    </w:p>
    <w:p w:rsidR="00000000" w:rsidRPr="00FA5398" w:rsidP="00FA5398">
      <w:pPr>
        <w:pStyle w:val="ListBullet"/>
      </w:pPr>
      <w:r w:rsidRPr="00FA5398">
        <w:t>soil erosion control and stormwater management techniques</w:t>
      </w:r>
    </w:p>
    <w:p w:rsidR="00000000" w:rsidRPr="00FA5398" w:rsidP="00FA5398">
      <w:pPr>
        <w:pStyle w:val="ListBullet"/>
      </w:pPr>
      <w:r w:rsidRPr="00FA5398">
        <w:t xml:space="preserve">maintenance requirements and practices for native plants prior to and </w:t>
      </w:r>
      <w:r w:rsidRPr="00FA5398">
        <w:t>after initial establishment</w:t>
      </w:r>
    </w:p>
    <w:p w:rsidR="00000000" w:rsidRPr="00FA5398" w:rsidP="00FA5398">
      <w:pPr>
        <w:pStyle w:val="ListBullet"/>
      </w:pPr>
      <w:r w:rsidRPr="00FA5398">
        <w:t>growth habits and cultural requirements of specific native plants under a range of soil and environmental conditions</w:t>
      </w:r>
    </w:p>
    <w:p w:rsidR="00000000" w:rsidRPr="00FA5398" w:rsidP="00FA5398">
      <w:pPr>
        <w:pStyle w:val="ListBullet"/>
      </w:pPr>
      <w:r w:rsidRPr="00FA5398">
        <w:t>site evaluation techniques including methods of analysing soils, waterways and their condition</w:t>
      </w:r>
    </w:p>
    <w:p w:rsidR="00000000" w:rsidRPr="00FA5398" w:rsidP="00FA5398">
      <w:pPr>
        <w:pStyle w:val="ListBullet"/>
      </w:pPr>
      <w:r w:rsidRPr="00FA5398">
        <w:t>practical unders</w:t>
      </w:r>
      <w:r w:rsidRPr="00FA5398">
        <w:t>tanding of the advantages and disadvantages of options for revegetation procedures</w:t>
      </w:r>
    </w:p>
    <w:p w:rsidR="00000000" w:rsidRPr="00FA5398" w:rsidP="00FA5398">
      <w:pPr>
        <w:pStyle w:val="ListBullet"/>
      </w:pPr>
      <w:r w:rsidRPr="00FA5398">
        <w:t>work health and safety hazards associated with undertaking revegetation works and the controls necessary to remove or minimise risks associated with them</w:t>
      </w:r>
    </w:p>
    <w:p w:rsidR="00000000" w:rsidRPr="00FA5398" w:rsidP="00FA5398">
      <w:pPr>
        <w:pStyle w:val="ListBullet"/>
      </w:pPr>
      <w:r w:rsidRPr="00FA5398">
        <w:t xml:space="preserve">contract documents </w:t>
      </w:r>
      <w:r w:rsidRPr="00FA5398">
        <w:t>including specifications, plans of landscape works, services, supplies and surveyors documents</w:t>
      </w:r>
    </w:p>
    <w:p w:rsidR="00000000" w:rsidRPr="00FA5398" w:rsidP="00FA5398">
      <w:pPr>
        <w:pStyle w:val="AllowPageBreak"/>
      </w:pPr>
    </w:p>
    <w:p w:rsidR="00000000" w:rsidRPr="00FA5398" w:rsidP="00FA5398">
      <w:pPr>
        <w:pStyle w:val="Heading1"/>
      </w:pPr>
      <w:bookmarkStart w:id="4" w:name="O_888875"/>
      <w:bookmarkEnd w:id="4"/>
      <w:r w:rsidRPr="00FA5398">
        <w:t>Assessment Conditions</w:t>
      </w:r>
    </w:p>
    <w:p w:rsidR="00000000" w:rsidRPr="00FA5398" w:rsidP="0062435D">
      <w:pPr>
        <w:pStyle w:val="BodyText"/>
      </w:pPr>
      <w:r w:rsidRPr="00FA5398">
        <w:t>Assessors must satisfy current standards for RTOs.</w:t>
      </w:r>
    </w:p>
    <w:p w:rsidR="00000000" w:rsidRPr="00FA5398" w:rsidP="00FA5398">
      <w:pPr>
        <w:pStyle w:val="Heading1"/>
      </w:pPr>
      <w:bookmarkStart w:id="5" w:name="O_888878"/>
      <w:bookmarkEnd w:id="5"/>
      <w:r w:rsidRPr="00FA5398">
        <w:t>Links</w:t>
      </w:r>
    </w:p>
    <w:p w:rsidR="00000000" w:rsidRPr="00FA5398" w:rsidP="0062435D">
      <w:pPr>
        <w:pStyle w:val="BodyText"/>
      </w:pPr>
      <w:r w:rsidRPr="00FA5398">
        <w:t>Companion Volume implementation guides are found</w:t>
      </w:r>
      <w:r w:rsidRPr="00FA5398">
        <w:t xml:space="preserve">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76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5398" w:rsidP="00FA5398"/>
    <w:sectPr w:rsidSect="00FA5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98" w:rsidRPr="0062435D" w:rsidP="00624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5D" w:rsidP="00FA5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35D" w:rsidP="00FA5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435D" w:rsidP="00FA5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398" w:rsidRPr="0062435D" w:rsidP="00624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5D" w:rsidRPr="002D2AF8" w:rsidP="00FA5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2435D" w:rsidP="00FA5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90E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26F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398"/>
  </w:style>
  <w:style w:type="character" w:customStyle="1" w:styleId="Heading1Char">
    <w:name w:val="Heading 1 Char"/>
    <w:basedOn w:val="DefaultParagraphFont"/>
    <w:link w:val="Heading1"/>
    <w:rsid w:val="00FA5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3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5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53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5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398"/>
    <w:rPr>
      <w:b/>
      <w:spacing w:val="0"/>
    </w:rPr>
  </w:style>
  <w:style w:type="paragraph" w:customStyle="1" w:styleId="SuperTitle">
    <w:name w:val="SuperTitle"/>
    <w:basedOn w:val="Title"/>
    <w:rsid w:val="00FA5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398"/>
    <w:rPr>
      <w:i/>
    </w:rPr>
  </w:style>
  <w:style w:type="paragraph" w:styleId="Caption">
    <w:name w:val="caption"/>
    <w:basedOn w:val="BodyText"/>
    <w:next w:val="Normal"/>
    <w:qFormat/>
    <w:rsid w:val="00FA5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398"/>
  </w:style>
  <w:style w:type="paragraph" w:styleId="TableofFigures">
    <w:name w:val="table of figures"/>
    <w:basedOn w:val="Normal"/>
    <w:next w:val="Normal"/>
    <w:semiHidden/>
    <w:rsid w:val="00FA5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398"/>
    <w:rPr>
      <w:rFonts w:ascii="Wingdings" w:hAnsi="Wingdings"/>
    </w:rPr>
  </w:style>
  <w:style w:type="character" w:customStyle="1" w:styleId="HotSpot">
    <w:name w:val="HotSpot"/>
    <w:rsid w:val="00FA5398"/>
    <w:rPr>
      <w:color w:val="0033CC"/>
      <w:u w:val="none"/>
    </w:rPr>
  </w:style>
  <w:style w:type="paragraph" w:customStyle="1" w:styleId="BodyTextRight">
    <w:name w:val="Body Text Right"/>
    <w:basedOn w:val="BodyText"/>
    <w:rsid w:val="00FA5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398"/>
    <w:rPr>
      <w:sz w:val="32"/>
    </w:rPr>
  </w:style>
  <w:style w:type="paragraph" w:customStyle="1" w:styleId="HeadingProcedure">
    <w:name w:val="Heading Procedure"/>
    <w:basedOn w:val="HeadingBase"/>
    <w:next w:val="Normal"/>
    <w:rsid w:val="00FA5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398"/>
    <w:pPr>
      <w:spacing w:before="60" w:after="60"/>
    </w:pPr>
  </w:style>
  <w:style w:type="paragraph" w:styleId="ListContinue">
    <w:name w:val="List Continue"/>
    <w:basedOn w:val="List"/>
    <w:rsid w:val="00FA5398"/>
    <w:pPr>
      <w:ind w:firstLine="0"/>
    </w:pPr>
  </w:style>
  <w:style w:type="paragraph" w:customStyle="1" w:styleId="ListNote">
    <w:name w:val="List Note"/>
    <w:basedOn w:val="List"/>
    <w:rsid w:val="00FA5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398"/>
    <w:rPr>
      <w:rFonts w:ascii="Courier New" w:hAnsi="Courier New"/>
    </w:rPr>
  </w:style>
  <w:style w:type="paragraph" w:customStyle="1" w:styleId="NoteBullet">
    <w:name w:val="Note Bullet"/>
    <w:basedOn w:val="Note"/>
    <w:rsid w:val="00FA5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398"/>
    <w:rPr>
      <w:b/>
      <w:smallCaps/>
    </w:rPr>
  </w:style>
  <w:style w:type="paragraph" w:customStyle="1" w:styleId="TableListNumber">
    <w:name w:val="Table List Number"/>
    <w:basedOn w:val="ListNumber"/>
    <w:rsid w:val="00FA5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398"/>
    <w:pPr>
      <w:numPr>
        <w:numId w:val="8"/>
      </w:numPr>
    </w:pPr>
  </w:style>
  <w:style w:type="paragraph" w:customStyle="1" w:styleId="ListAlpha2">
    <w:name w:val="List Alpha 2"/>
    <w:basedOn w:val="List2"/>
    <w:rsid w:val="00FA5398"/>
    <w:pPr>
      <w:numPr>
        <w:numId w:val="7"/>
      </w:numPr>
    </w:pPr>
  </w:style>
  <w:style w:type="paragraph" w:styleId="List2">
    <w:name w:val="List 2"/>
    <w:basedOn w:val="BodyText"/>
    <w:rsid w:val="00FA5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398"/>
    <w:pPr>
      <w:numPr>
        <w:numId w:val="3"/>
      </w:numPr>
    </w:pPr>
  </w:style>
  <w:style w:type="paragraph" w:styleId="ListContinue2">
    <w:name w:val="List Continue 2"/>
    <w:basedOn w:val="List2"/>
    <w:rsid w:val="00FA5398"/>
    <w:pPr>
      <w:ind w:firstLine="0"/>
    </w:pPr>
  </w:style>
  <w:style w:type="paragraph" w:styleId="ListContinue3">
    <w:name w:val="List Continue 3"/>
    <w:basedOn w:val="List3"/>
    <w:rsid w:val="00FA5398"/>
    <w:pPr>
      <w:ind w:left="1021" w:firstLine="0"/>
    </w:pPr>
  </w:style>
  <w:style w:type="paragraph" w:styleId="ListContinue4">
    <w:name w:val="List Continue 4"/>
    <w:basedOn w:val="List4"/>
    <w:rsid w:val="00FA5398"/>
    <w:pPr>
      <w:ind w:firstLine="0"/>
    </w:pPr>
  </w:style>
  <w:style w:type="paragraph" w:styleId="ListContinue5">
    <w:name w:val="List Continue 5"/>
    <w:basedOn w:val="List5"/>
    <w:rsid w:val="00FA5398"/>
    <w:pPr>
      <w:ind w:firstLine="0"/>
    </w:pPr>
  </w:style>
  <w:style w:type="paragraph" w:styleId="ListNumber3">
    <w:name w:val="List Number 3"/>
    <w:basedOn w:val="List3"/>
    <w:rsid w:val="00FA5398"/>
    <w:pPr>
      <w:numPr>
        <w:numId w:val="4"/>
      </w:numPr>
    </w:pPr>
  </w:style>
  <w:style w:type="paragraph" w:styleId="ListNumber4">
    <w:name w:val="List Number 4"/>
    <w:basedOn w:val="List4"/>
    <w:rsid w:val="00FA5398"/>
    <w:pPr>
      <w:numPr>
        <w:numId w:val="5"/>
      </w:numPr>
    </w:pPr>
  </w:style>
  <w:style w:type="paragraph" w:styleId="ListNumber5">
    <w:name w:val="List Number 5"/>
    <w:basedOn w:val="List5"/>
    <w:rsid w:val="00FA5398"/>
    <w:pPr>
      <w:numPr>
        <w:numId w:val="6"/>
      </w:numPr>
    </w:pPr>
  </w:style>
  <w:style w:type="paragraph" w:styleId="BlockText">
    <w:name w:val="Block Text"/>
    <w:basedOn w:val="Normal"/>
    <w:rsid w:val="00FA5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398"/>
    <w:rPr>
      <w:sz w:val="16"/>
      <w:vertAlign w:val="superscript"/>
    </w:rPr>
  </w:style>
  <w:style w:type="character" w:customStyle="1" w:styleId="Symbols">
    <w:name w:val="Symbols"/>
    <w:basedOn w:val="DefaultParagraphFont"/>
    <w:rsid w:val="00FA5398"/>
    <w:rPr>
      <w:rFonts w:ascii="Symbol" w:hAnsi="Symbol"/>
    </w:rPr>
  </w:style>
  <w:style w:type="character" w:customStyle="1" w:styleId="MenuOptions">
    <w:name w:val="Menu Options"/>
    <w:basedOn w:val="DefaultParagraphFont"/>
    <w:rsid w:val="00FA5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398"/>
    <w:rPr>
      <w:b/>
    </w:rPr>
  </w:style>
  <w:style w:type="character" w:customStyle="1" w:styleId="Underlined">
    <w:name w:val="Underlined"/>
    <w:basedOn w:val="DefaultParagraphFont"/>
    <w:rsid w:val="00FA5398"/>
    <w:rPr>
      <w:u w:val="single"/>
    </w:rPr>
  </w:style>
  <w:style w:type="paragraph" w:customStyle="1" w:styleId="TableBodyTextRight">
    <w:name w:val="Table Body Text Right"/>
    <w:basedOn w:val="TableBodyText"/>
    <w:rsid w:val="00FA5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398"/>
    <w:rPr>
      <w:sz w:val="18"/>
    </w:rPr>
  </w:style>
  <w:style w:type="paragraph" w:customStyle="1" w:styleId="BodySmallRight">
    <w:name w:val="Body Small Right"/>
    <w:basedOn w:val="BodyTextRight"/>
    <w:rsid w:val="00FA5398"/>
    <w:rPr>
      <w:sz w:val="18"/>
      <w:szCs w:val="18"/>
    </w:rPr>
  </w:style>
  <w:style w:type="paragraph" w:customStyle="1" w:styleId="MarginEdition">
    <w:name w:val="Margin Edition"/>
    <w:basedOn w:val="MarginNote"/>
    <w:rsid w:val="00FA5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398"/>
    <w:rPr>
      <w:sz w:val="2"/>
      <w:szCs w:val="2"/>
    </w:rPr>
  </w:style>
  <w:style w:type="character" w:customStyle="1" w:styleId="Small">
    <w:name w:val="Small"/>
    <w:basedOn w:val="DefaultParagraphFont"/>
    <w:rsid w:val="00FA5398"/>
    <w:rPr>
      <w:sz w:val="16"/>
    </w:rPr>
  </w:style>
  <w:style w:type="paragraph" w:customStyle="1" w:styleId="WideTable">
    <w:name w:val="Wide Table"/>
    <w:basedOn w:val="Normal"/>
    <w:rsid w:val="00FA5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398"/>
  </w:style>
  <w:style w:type="paragraph" w:styleId="Quote">
    <w:name w:val="Quote"/>
    <w:basedOn w:val="Heading1"/>
    <w:link w:val="QuoteChar"/>
    <w:qFormat/>
    <w:rsid w:val="00FA5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398"/>
    <w:pPr>
      <w:pageBreakBefore/>
    </w:pPr>
  </w:style>
  <w:style w:type="paragraph" w:customStyle="1" w:styleId="Border">
    <w:name w:val="Border"/>
    <w:basedOn w:val="Normal"/>
    <w:qFormat/>
    <w:rsid w:val="00FA5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398"/>
    <w:rPr>
      <w:u w:val="single"/>
    </w:rPr>
  </w:style>
  <w:style w:type="character" w:customStyle="1" w:styleId="BoldandItalics">
    <w:name w:val="Bold and Italics"/>
    <w:qFormat/>
    <w:rsid w:val="00FA5398"/>
    <w:rPr>
      <w:b/>
      <w:i/>
      <w:u w:val="none"/>
    </w:rPr>
  </w:style>
  <w:style w:type="paragraph" w:styleId="BalloonText">
    <w:name w:val="Balloon Text"/>
    <w:basedOn w:val="Normal"/>
    <w:link w:val="BalloonTextChar"/>
    <w:rsid w:val="00FA5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398"/>
    <w:pPr>
      <w:spacing w:before="0" w:after="0"/>
    </w:pPr>
  </w:style>
  <w:style w:type="paragraph" w:customStyle="1" w:styleId="BodyTextBold">
    <w:name w:val="Body Text Bold"/>
    <w:basedOn w:val="BodyText"/>
    <w:qFormat/>
    <w:rsid w:val="00FA5398"/>
    <w:rPr>
      <w:b/>
    </w:rPr>
  </w:style>
  <w:style w:type="character" w:styleId="Hyperlink">
    <w:name w:val="Hyperlink"/>
    <w:basedOn w:val="DefaultParagraphFont"/>
    <w:uiPriority w:val="99"/>
    <w:unhideWhenUsed/>
    <w:rsid w:val="00624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2820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AHCNAR402 Plan the implementation of revegetation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