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378" w:rsidP="00D61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AHCMOM403 Provide advice and sell machinery</w:t>
      </w:r>
      <w:r>
        <w:fldChar w:fldCharType="end"/>
      </w:r>
    </w:p>
    <w:p w:rsidR="00D61378" w:rsidP="00D61378">
      <w:pPr>
        <w:pStyle w:val="Version"/>
        <w:sectPr w:rsidSect="00537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7CB" w:rsidP="005377CB">
      <w:pPr>
        <w:pStyle w:val="SuperHeading"/>
      </w:pPr>
      <w:r w:rsidRPr="005377CB">
        <w:t>AHCMOM403 Provide advice and sell machinery</w:t>
      </w:r>
    </w:p>
    <w:p w:rsidR="00000000" w:rsidRPr="005377CB" w:rsidP="005377CB">
      <w:pPr>
        <w:pStyle w:val="Heading1"/>
      </w:pPr>
      <w:bookmarkStart w:id="1" w:name="O_1151405"/>
      <w:bookmarkEnd w:id="1"/>
      <w:r w:rsidRPr="005377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Comments</w:t>
            </w:r>
          </w:p>
        </w:tc>
      </w:tr>
      <w:tr w:rsidTr="0053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>This version released with AHC Agriculture, Horticulture and Conservation and Land Management Training Package Version 6.0.</w:t>
            </w:r>
          </w:p>
        </w:tc>
      </w:tr>
    </w:tbl>
    <w:p w:rsidR="00000000" w:rsidRPr="005377CB" w:rsidP="005377CB">
      <w:pPr>
        <w:pStyle w:val="BodyText"/>
      </w:pPr>
    </w:p>
    <w:p w:rsidR="00000000" w:rsidRPr="005377CB" w:rsidP="005377CB">
      <w:pPr>
        <w:pStyle w:val="AllowPageBreak"/>
      </w:pPr>
    </w:p>
    <w:p w:rsidR="00000000" w:rsidRPr="005377CB" w:rsidP="005377CB">
      <w:pPr>
        <w:pStyle w:val="Heading1"/>
      </w:pPr>
      <w:bookmarkStart w:id="2" w:name="O_1151406"/>
      <w:bookmarkEnd w:id="2"/>
      <w:r w:rsidRPr="005377CB">
        <w:t>Application</w:t>
      </w:r>
    </w:p>
    <w:p w:rsidR="00000000" w:rsidRPr="005377CB" w:rsidP="00D61378">
      <w:pPr>
        <w:pStyle w:val="BodyText"/>
      </w:pPr>
      <w:r w:rsidRPr="005377CB">
        <w:t>This unit of competency describes the ski</w:t>
      </w:r>
      <w:r w:rsidRPr="005377CB">
        <w:t>lls and knowledge required to identify customer needs, provide advice, and sell, handle and maintain agricultural machinery, spare parts and related products.</w:t>
      </w:r>
    </w:p>
    <w:p w:rsidR="00000000" w:rsidRPr="005377CB" w:rsidP="00D61378">
      <w:pPr>
        <w:pStyle w:val="BodyText"/>
      </w:pPr>
      <w:r w:rsidRPr="005377CB">
        <w:t>The unit applies to individuals who apply specialist skills and knowledge to providing advice and</w:t>
      </w:r>
      <w:r w:rsidRPr="005377CB">
        <w:t xml:space="preserve"> selling agricultural machinery, spare parts and related products. This includes applying and communicating non-routine technical solutions to predictable and unpredictable problems.</w:t>
      </w:r>
    </w:p>
    <w:p w:rsidR="00000000" w:rsidRPr="005377CB" w:rsidP="00D61378">
      <w:pPr>
        <w:pStyle w:val="BodyText"/>
      </w:pPr>
      <w:r w:rsidRPr="005377CB">
        <w:t xml:space="preserve">All work must be carried out to comply with workplace procedures, health </w:t>
      </w:r>
      <w:r w:rsidRPr="005377CB">
        <w:t>and safety in the workplace requirements, legislative and regulatory requirements, and sustainability and biosecurity practices.</w:t>
      </w:r>
    </w:p>
    <w:p w:rsidR="00000000" w:rsidRPr="005377CB" w:rsidP="00D61378">
      <w:pPr>
        <w:pStyle w:val="BodyText"/>
      </w:pPr>
      <w:r w:rsidRPr="005377CB">
        <w:t>No licensing, legislative or certification requirements apply to this unit at the time of publication.</w:t>
      </w:r>
    </w:p>
    <w:p w:rsidR="00000000" w:rsidRPr="005377CB" w:rsidP="005377CB">
      <w:pPr>
        <w:pStyle w:val="Heading1"/>
      </w:pPr>
      <w:bookmarkStart w:id="3" w:name="O_1151407"/>
      <w:bookmarkEnd w:id="3"/>
      <w:r w:rsidRPr="005377CB">
        <w:t>Pre-r</w:t>
      </w:r>
      <w:r w:rsidRPr="005377CB">
        <w:t>equisite Unit</w:t>
      </w:r>
    </w:p>
    <w:p w:rsidR="00000000" w:rsidRPr="005377CB" w:rsidP="00D61378">
      <w:pPr>
        <w:pStyle w:val="BodyText"/>
      </w:pPr>
      <w:r w:rsidRPr="005377CB">
        <w:t>Nil</w:t>
      </w:r>
    </w:p>
    <w:p w:rsidR="00000000" w:rsidRPr="005377CB" w:rsidP="005377CB">
      <w:pPr>
        <w:pStyle w:val="Heading1"/>
      </w:pPr>
      <w:bookmarkStart w:id="4" w:name="O_1151409"/>
      <w:bookmarkEnd w:id="4"/>
      <w:r w:rsidRPr="005377CB">
        <w:t>Unit Sector</w:t>
      </w:r>
    </w:p>
    <w:p w:rsidR="00000000" w:rsidRPr="005377CB" w:rsidP="00D61378">
      <w:pPr>
        <w:pStyle w:val="BodyText"/>
      </w:pPr>
      <w:r w:rsidRPr="005377CB">
        <w:t>Machinery Operation and Maintenance (MOM)</w:t>
      </w:r>
    </w:p>
    <w:p w:rsidR="00000000" w:rsidRPr="005377CB" w:rsidP="005377CB">
      <w:pPr>
        <w:pStyle w:val="Heading1"/>
      </w:pPr>
      <w:bookmarkStart w:id="5" w:name="O_1151410"/>
      <w:bookmarkEnd w:id="5"/>
      <w:r w:rsidRPr="005377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Performance Criteria</w:t>
            </w:r>
          </w:p>
        </w:tc>
      </w:tr>
      <w:tr w:rsidTr="00D6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>1.1 Use interpersonal skills to engage with customer and identify needs</w:t>
            </w:r>
          </w:p>
          <w:p w:rsidR="00000000" w:rsidRPr="005377CB" w:rsidP="005377CB">
            <w:pPr>
              <w:pStyle w:val="BodyText"/>
            </w:pPr>
            <w:r w:rsidRPr="005377CB">
              <w:t>1.2 Handle customer enquiries courteously and promptly acco</w:t>
            </w:r>
            <w:r w:rsidRPr="005377CB">
              <w:t>rding to workplace procedures and legislative requirements</w:t>
            </w:r>
          </w:p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1.3 Match available products to customer needs</w:t>
            </w:r>
          </w:p>
        </w:tc>
      </w:tr>
      <w:tr w:rsidTr="00D6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2. Research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>2.1 Research and update knowledge and understanding of machinery, spare parts and related products from authoritative sources</w:t>
            </w:r>
          </w:p>
          <w:p w:rsidR="00000000" w:rsidRPr="005377CB" w:rsidP="005377CB">
            <w:pPr>
              <w:pStyle w:val="BodyText"/>
            </w:pPr>
            <w:r w:rsidRPr="005377CB">
              <w:t>2.2 Research local workplace and district requirements for machinery, spare parts and related products</w:t>
            </w:r>
          </w:p>
          <w:p w:rsidR="00000000" w:rsidRPr="005377CB" w:rsidP="005377CB">
            <w:pPr>
              <w:pStyle w:val="BodyText"/>
            </w:pPr>
            <w:r w:rsidRPr="005377CB">
              <w:t>2.3 Provide advice to custo</w:t>
            </w:r>
            <w:r w:rsidRPr="005377CB">
              <w:t>mer in a timely and professional manner according to workplace procedures and legislative requirements</w:t>
            </w:r>
          </w:p>
          <w:p w:rsidR="00000000" w:rsidRPr="005377CB" w:rsidP="005377CB">
            <w:pPr>
              <w:pStyle w:val="BodyText"/>
            </w:pPr>
            <w:r w:rsidRPr="005377CB">
              <w:t>2.4 Exhibit or demonstrate machinery, spare parts and related products safely to customer according to regulatory requirements</w:t>
            </w:r>
          </w:p>
          <w:p w:rsidR="00000000" w:rsidRPr="005377CB" w:rsidP="005377CB">
            <w:pPr>
              <w:pStyle w:val="BodyText"/>
            </w:pPr>
            <w:r w:rsidRPr="005377CB">
              <w:t>2.5 Address customer conce</w:t>
            </w:r>
            <w:r w:rsidRPr="005377CB">
              <w:t>rns and questions</w:t>
            </w:r>
          </w:p>
          <w:p w:rsidR="00000000" w:rsidRPr="005377CB" w:rsidP="005377CB">
            <w:pPr>
              <w:pStyle w:val="BodyText"/>
            </w:pPr>
            <w:r w:rsidRPr="005377CB">
              <w:t>2.6 Provide safety information to the customer for recommended machinery, spare parts and related products</w:t>
            </w:r>
          </w:p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2.7 Prepare and supply quotations according to workplace procedures</w:t>
            </w:r>
          </w:p>
        </w:tc>
      </w:tr>
      <w:tr w:rsidTr="00D6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3. Sell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 xml:space="preserve">3.1 Complete sales to maximise potential for </w:t>
            </w:r>
            <w:r w:rsidRPr="005377CB">
              <w:t>customer satisfaction according to workplace procedures and legislative requirements</w:t>
            </w:r>
          </w:p>
          <w:p w:rsidR="00000000" w:rsidRPr="005377CB" w:rsidP="005377CB">
            <w:pPr>
              <w:pStyle w:val="BodyText"/>
            </w:pPr>
            <w:r w:rsidRPr="005377CB">
              <w:t>3.2 Identify and respond to opportunities for add-on and repeat sales</w:t>
            </w:r>
          </w:p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3.3 Complete sales documentation according to workplace procedures</w:t>
            </w:r>
          </w:p>
        </w:tc>
      </w:tr>
      <w:tr w:rsidTr="00D6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4. Complete sales documentation a</w:t>
            </w:r>
            <w:r w:rsidRPr="005377CB">
              <w:t>nd maintain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>4.1 Handle and store machinery, spare parts and related products safely and efficiently according to manufacturer and workplace health and safety requirements</w:t>
            </w:r>
          </w:p>
          <w:p w:rsidR="00000000" w:rsidRPr="005377CB" w:rsidP="005377CB">
            <w:pPr>
              <w:pStyle w:val="BodyText"/>
            </w:pPr>
            <w:r w:rsidRPr="005377CB">
              <w:t>4.2 Monitor sales results against specified criteria</w:t>
            </w:r>
          </w:p>
          <w:p w:rsidR="00000000" w:rsidRPr="005377CB" w:rsidP="005377CB">
            <w:pPr>
              <w:pStyle w:val="BodyText"/>
            </w:pPr>
            <w:r w:rsidRPr="005377CB">
              <w:t>4.3 Review sales techni</w:t>
            </w:r>
            <w:r w:rsidRPr="005377CB">
              <w:t>ques to enhance future sales results</w:t>
            </w:r>
          </w:p>
          <w:p w:rsidR="00000000" w:rsidRPr="005377CB" w:rsidP="005377CB">
            <w:pPr>
              <w:pStyle w:val="BodyText"/>
            </w:pPr>
            <w:r w:rsidRPr="005377CB">
              <w:t>4.4 Monitor stock levels and follow reordering procedures as required</w:t>
            </w:r>
          </w:p>
        </w:tc>
      </w:tr>
    </w:tbl>
    <w:p w:rsidR="00000000" w:rsidRPr="005377CB" w:rsidP="005377CB">
      <w:pPr>
        <w:pStyle w:val="BodyText"/>
      </w:pPr>
    </w:p>
    <w:p w:rsidR="00000000" w:rsidRPr="005377CB" w:rsidP="005377CB">
      <w:pPr>
        <w:pStyle w:val="AllowPageBreak"/>
      </w:pPr>
    </w:p>
    <w:p w:rsidR="00000000" w:rsidRPr="005377CB" w:rsidP="005377CB">
      <w:pPr>
        <w:pStyle w:val="Heading1"/>
      </w:pPr>
      <w:bookmarkStart w:id="6" w:name="O_1151411"/>
      <w:bookmarkEnd w:id="6"/>
      <w:r w:rsidRPr="005377CB">
        <w:t>Foundation Skills</w:t>
      </w:r>
    </w:p>
    <w:p w:rsidR="00000000" w:rsidRPr="00D61378" w:rsidP="00D61378">
      <w:pPr>
        <w:pStyle w:val="BodyText"/>
        <w:rPr>
          <w:i/>
        </w:rPr>
      </w:pPr>
      <w:r w:rsidRPr="00D61378">
        <w:rPr>
          <w:rStyle w:val="Emphasis"/>
        </w:rPr>
        <w:t xml:space="preserve">This section </w:t>
      </w:r>
      <w:r w:rsidRPr="00D61378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Description</w:t>
            </w:r>
          </w:p>
        </w:tc>
      </w:tr>
      <w:tr w:rsidTr="0053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ListBullet"/>
              <w:rPr>
                <w:lang w:val="en-NZ"/>
              </w:rPr>
            </w:pPr>
            <w:r w:rsidRPr="005377CB">
              <w:t>Interpret textual information from a range of sou</w:t>
            </w:r>
            <w:r w:rsidRPr="005377CB">
              <w:t>rces to identify relevant and key information about machinery, spare parts and related product range, and legislative requirements</w:t>
            </w:r>
          </w:p>
        </w:tc>
      </w:tr>
      <w:tr w:rsidTr="0053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ListBullet"/>
              <w:rPr>
                <w:lang w:val="en-NZ"/>
              </w:rPr>
            </w:pPr>
            <w:r w:rsidRPr="005377CB">
              <w:t>Record machinery, spare parts and related product sales and reordering</w:t>
            </w:r>
          </w:p>
        </w:tc>
      </w:tr>
      <w:tr w:rsidTr="0053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ListBullet"/>
            </w:pPr>
            <w:r w:rsidRPr="005377CB">
              <w:t>Use clear language with customers to gather information and match products to customer needs, explain products and suggest additional products and services</w:t>
            </w:r>
          </w:p>
        </w:tc>
      </w:tr>
    </w:tbl>
    <w:p w:rsidR="00000000" w:rsidRPr="005377CB" w:rsidP="005377CB">
      <w:pPr>
        <w:pStyle w:val="BodyText"/>
      </w:pPr>
    </w:p>
    <w:p w:rsidR="00000000" w:rsidRPr="005377CB" w:rsidP="005377CB">
      <w:pPr>
        <w:pStyle w:val="AllowPageBreak"/>
      </w:pPr>
    </w:p>
    <w:p w:rsidR="00000000" w:rsidRPr="005377CB" w:rsidP="005377CB">
      <w:pPr>
        <w:pStyle w:val="Heading1"/>
      </w:pPr>
      <w:bookmarkStart w:id="7" w:name="O_1151413"/>
      <w:bookmarkEnd w:id="7"/>
      <w:r w:rsidRPr="005377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3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Code and title previous</w:t>
            </w:r>
            <w:r w:rsidRPr="005377CB">
              <w:t xml:space="preserve">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7CB">
            <w:pPr>
              <w:pStyle w:val="BodyTextBold"/>
              <w:rPr>
                <w:lang w:val="en-NZ"/>
              </w:rPr>
            </w:pPr>
            <w:r w:rsidRPr="005377CB">
              <w:t>Equivalence status</w:t>
            </w:r>
          </w:p>
        </w:tc>
      </w:tr>
      <w:tr w:rsidTr="0053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>AHCMOM403 Provide advice and sell machinery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>AHCMER402 Provide advice and sell machinery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>Unit code and sector changed</w:t>
            </w:r>
          </w:p>
          <w:p w:rsidR="00000000" w:rsidRPr="005377CB" w:rsidP="005377CB">
            <w:pPr>
              <w:pStyle w:val="BodyText"/>
            </w:pPr>
            <w:r w:rsidRPr="005377CB">
              <w:t>Performance criteria clarified</w:t>
            </w:r>
          </w:p>
          <w:p w:rsidR="00000000" w:rsidRPr="005377CB" w:rsidP="005377CB">
            <w:pPr>
              <w:pStyle w:val="BodyText"/>
            </w:pPr>
            <w:r w:rsidRPr="005377CB">
              <w:t>Foundation skills added</w:t>
            </w:r>
          </w:p>
          <w:p w:rsidR="00000000" w:rsidP="005377CB">
            <w:pPr>
              <w:pStyle w:val="BodyText"/>
              <w:rPr>
                <w:lang w:val="en-NZ"/>
              </w:rPr>
            </w:pPr>
            <w:r w:rsidRPr="005377CB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7CB" w:rsidP="005377CB">
            <w:pPr>
              <w:pStyle w:val="BodyText"/>
            </w:pPr>
            <w:r w:rsidRPr="005377CB">
              <w:t xml:space="preserve">Equivalent </w:t>
            </w:r>
          </w:p>
        </w:tc>
      </w:tr>
    </w:tbl>
    <w:p w:rsidR="00000000" w:rsidRPr="005377CB" w:rsidP="005377CB">
      <w:pPr>
        <w:pStyle w:val="BodyText"/>
      </w:pPr>
    </w:p>
    <w:p w:rsidR="00000000" w:rsidRPr="005377CB" w:rsidP="005377CB">
      <w:pPr>
        <w:pStyle w:val="AllowPageBreak"/>
      </w:pPr>
    </w:p>
    <w:p w:rsidR="00000000" w:rsidRPr="005377CB" w:rsidP="005377CB">
      <w:pPr>
        <w:pStyle w:val="Heading1"/>
      </w:pPr>
      <w:bookmarkStart w:id="8" w:name="O_1151420"/>
      <w:bookmarkEnd w:id="8"/>
      <w:r w:rsidRPr="005377CB">
        <w:t>Links</w:t>
      </w:r>
    </w:p>
    <w:p w:rsidR="00000000" w:rsidRPr="005377CB" w:rsidP="00D61378">
      <w:pPr>
        <w:pStyle w:val="BodyText"/>
      </w:pPr>
      <w:r w:rsidRPr="005377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64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77CB" w:rsidP="005377CB"/>
    <w:sectPr w:rsidSect="005377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CB" w:rsidRPr="00D61378" w:rsidP="00D61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378" w:rsidP="00537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378" w:rsidP="00537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1378" w:rsidP="00537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7CB" w:rsidRPr="00D61378" w:rsidP="00D61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378" w:rsidRPr="002D2AF8" w:rsidP="00537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AHCMOM403 Provide advice and sell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1378" w:rsidP="00537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464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AE4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7CB"/>
  </w:style>
  <w:style w:type="character" w:customStyle="1" w:styleId="Heading1Char">
    <w:name w:val="Heading 1 Char"/>
    <w:basedOn w:val="DefaultParagraphFont"/>
    <w:link w:val="Heading1"/>
    <w:rsid w:val="00537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7C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377CB"/>
    <w:rPr>
      <w:i/>
    </w:rPr>
  </w:style>
  <w:style w:type="paragraph" w:customStyle="1" w:styleId="SuperHeading">
    <w:name w:val="SuperHeading"/>
    <w:basedOn w:val="Normal"/>
    <w:rsid w:val="00537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77CB"/>
    <w:rPr>
      <w:b/>
    </w:rPr>
  </w:style>
  <w:style w:type="character" w:customStyle="1" w:styleId="Heading2Char">
    <w:name w:val="Heading 2 Char"/>
    <w:basedOn w:val="DefaultParagraphFont"/>
    <w:link w:val="Heading2"/>
    <w:rsid w:val="00537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7CB"/>
    <w:rPr>
      <w:b/>
      <w:spacing w:val="0"/>
    </w:rPr>
  </w:style>
  <w:style w:type="paragraph" w:customStyle="1" w:styleId="SuperTitle">
    <w:name w:val="SuperTitle"/>
    <w:basedOn w:val="Title"/>
    <w:rsid w:val="00537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7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7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7CB"/>
  </w:style>
  <w:style w:type="paragraph" w:styleId="TableofFigures">
    <w:name w:val="table of figures"/>
    <w:basedOn w:val="Normal"/>
    <w:next w:val="Normal"/>
    <w:semiHidden/>
    <w:rsid w:val="00537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7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7CB"/>
    <w:rPr>
      <w:rFonts w:ascii="Wingdings" w:hAnsi="Wingdings"/>
    </w:rPr>
  </w:style>
  <w:style w:type="paragraph" w:customStyle="1" w:styleId="TableHeading">
    <w:name w:val="Table Heading"/>
    <w:basedOn w:val="HeadingBase"/>
    <w:rsid w:val="00537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7CB"/>
    <w:rPr>
      <w:color w:val="0033CC"/>
      <w:u w:val="none"/>
    </w:rPr>
  </w:style>
  <w:style w:type="paragraph" w:customStyle="1" w:styleId="BodyTextRight">
    <w:name w:val="Body Text Right"/>
    <w:basedOn w:val="BodyText"/>
    <w:rsid w:val="00537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7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7CB"/>
    <w:rPr>
      <w:sz w:val="32"/>
    </w:rPr>
  </w:style>
  <w:style w:type="paragraph" w:customStyle="1" w:styleId="HeadingProcedure">
    <w:name w:val="Heading Procedure"/>
    <w:basedOn w:val="HeadingBase"/>
    <w:next w:val="Normal"/>
    <w:rsid w:val="00537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7CB"/>
    <w:pPr>
      <w:spacing w:before="60" w:after="60"/>
    </w:pPr>
  </w:style>
  <w:style w:type="paragraph" w:styleId="ListContinue">
    <w:name w:val="List Continue"/>
    <w:basedOn w:val="List"/>
    <w:rsid w:val="005377CB"/>
    <w:pPr>
      <w:ind w:firstLine="0"/>
    </w:pPr>
  </w:style>
  <w:style w:type="paragraph" w:customStyle="1" w:styleId="ListNote">
    <w:name w:val="List Note"/>
    <w:basedOn w:val="List"/>
    <w:rsid w:val="00537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7CB"/>
    <w:rPr>
      <w:rFonts w:ascii="Courier New" w:hAnsi="Courier New"/>
    </w:rPr>
  </w:style>
  <w:style w:type="paragraph" w:customStyle="1" w:styleId="NoteBullet">
    <w:name w:val="Note Bullet"/>
    <w:basedOn w:val="Note"/>
    <w:rsid w:val="00537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7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7CB"/>
    <w:rPr>
      <w:b/>
      <w:smallCaps/>
    </w:rPr>
  </w:style>
  <w:style w:type="paragraph" w:customStyle="1" w:styleId="TableListNumber">
    <w:name w:val="Table List Number"/>
    <w:basedOn w:val="ListNumber"/>
    <w:rsid w:val="00537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7CB"/>
    <w:pPr>
      <w:numPr>
        <w:numId w:val="8"/>
      </w:numPr>
    </w:pPr>
  </w:style>
  <w:style w:type="paragraph" w:customStyle="1" w:styleId="ListAlpha2">
    <w:name w:val="List Alpha 2"/>
    <w:basedOn w:val="List2"/>
    <w:rsid w:val="005377CB"/>
    <w:pPr>
      <w:numPr>
        <w:numId w:val="7"/>
      </w:numPr>
    </w:pPr>
  </w:style>
  <w:style w:type="paragraph" w:styleId="List2">
    <w:name w:val="List 2"/>
    <w:basedOn w:val="BodyText"/>
    <w:rsid w:val="00537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7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7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7CB"/>
    <w:pPr>
      <w:numPr>
        <w:numId w:val="3"/>
      </w:numPr>
    </w:pPr>
  </w:style>
  <w:style w:type="paragraph" w:styleId="ListContinue2">
    <w:name w:val="List Continue 2"/>
    <w:basedOn w:val="List2"/>
    <w:rsid w:val="005377CB"/>
    <w:pPr>
      <w:ind w:firstLine="0"/>
    </w:pPr>
  </w:style>
  <w:style w:type="paragraph" w:styleId="ListContinue3">
    <w:name w:val="List Continue 3"/>
    <w:basedOn w:val="List3"/>
    <w:rsid w:val="005377CB"/>
    <w:pPr>
      <w:ind w:left="1021" w:firstLine="0"/>
    </w:pPr>
  </w:style>
  <w:style w:type="paragraph" w:styleId="ListContinue4">
    <w:name w:val="List Continue 4"/>
    <w:basedOn w:val="List4"/>
    <w:rsid w:val="005377CB"/>
    <w:pPr>
      <w:ind w:firstLine="0"/>
    </w:pPr>
  </w:style>
  <w:style w:type="paragraph" w:styleId="ListContinue5">
    <w:name w:val="List Continue 5"/>
    <w:basedOn w:val="List5"/>
    <w:rsid w:val="005377CB"/>
    <w:pPr>
      <w:ind w:firstLine="0"/>
    </w:pPr>
  </w:style>
  <w:style w:type="paragraph" w:styleId="ListNumber3">
    <w:name w:val="List Number 3"/>
    <w:basedOn w:val="List3"/>
    <w:rsid w:val="005377CB"/>
    <w:pPr>
      <w:numPr>
        <w:numId w:val="4"/>
      </w:numPr>
    </w:pPr>
  </w:style>
  <w:style w:type="paragraph" w:styleId="ListNumber4">
    <w:name w:val="List Number 4"/>
    <w:basedOn w:val="List4"/>
    <w:rsid w:val="005377CB"/>
    <w:pPr>
      <w:numPr>
        <w:numId w:val="5"/>
      </w:numPr>
    </w:pPr>
  </w:style>
  <w:style w:type="paragraph" w:styleId="ListNumber5">
    <w:name w:val="List Number 5"/>
    <w:basedOn w:val="List5"/>
    <w:rsid w:val="005377CB"/>
    <w:pPr>
      <w:numPr>
        <w:numId w:val="6"/>
      </w:numPr>
    </w:pPr>
  </w:style>
  <w:style w:type="paragraph" w:styleId="BlockText">
    <w:name w:val="Block Text"/>
    <w:basedOn w:val="Normal"/>
    <w:rsid w:val="00537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7CB"/>
    <w:rPr>
      <w:sz w:val="16"/>
      <w:vertAlign w:val="superscript"/>
    </w:rPr>
  </w:style>
  <w:style w:type="character" w:customStyle="1" w:styleId="Symbols">
    <w:name w:val="Symbols"/>
    <w:basedOn w:val="DefaultParagraphFont"/>
    <w:rsid w:val="005377CB"/>
    <w:rPr>
      <w:rFonts w:ascii="Symbol" w:hAnsi="Symbol"/>
    </w:rPr>
  </w:style>
  <w:style w:type="character" w:customStyle="1" w:styleId="MenuOptions">
    <w:name w:val="Menu Options"/>
    <w:basedOn w:val="DefaultParagraphFont"/>
    <w:rsid w:val="00537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7CB"/>
    <w:rPr>
      <w:b/>
    </w:rPr>
  </w:style>
  <w:style w:type="character" w:customStyle="1" w:styleId="Underlined">
    <w:name w:val="Underlined"/>
    <w:basedOn w:val="DefaultParagraphFont"/>
    <w:rsid w:val="005377CB"/>
    <w:rPr>
      <w:u w:val="single"/>
    </w:rPr>
  </w:style>
  <w:style w:type="paragraph" w:customStyle="1" w:styleId="TableBodyTextRight">
    <w:name w:val="Table Body Text Right"/>
    <w:basedOn w:val="TableBodyText"/>
    <w:rsid w:val="00537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7CB"/>
    <w:rPr>
      <w:sz w:val="18"/>
    </w:rPr>
  </w:style>
  <w:style w:type="paragraph" w:customStyle="1" w:styleId="BodySmallRight">
    <w:name w:val="Body Small Right"/>
    <w:basedOn w:val="BodyTextRight"/>
    <w:rsid w:val="005377CB"/>
    <w:rPr>
      <w:sz w:val="18"/>
      <w:szCs w:val="18"/>
    </w:rPr>
  </w:style>
  <w:style w:type="paragraph" w:customStyle="1" w:styleId="MarginEdition">
    <w:name w:val="Margin Edition"/>
    <w:basedOn w:val="MarginNote"/>
    <w:rsid w:val="00537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7CB"/>
    <w:rPr>
      <w:sz w:val="2"/>
      <w:szCs w:val="2"/>
    </w:rPr>
  </w:style>
  <w:style w:type="character" w:customStyle="1" w:styleId="Small">
    <w:name w:val="Small"/>
    <w:basedOn w:val="DefaultParagraphFont"/>
    <w:rsid w:val="005377CB"/>
    <w:rPr>
      <w:sz w:val="16"/>
    </w:rPr>
  </w:style>
  <w:style w:type="paragraph" w:customStyle="1" w:styleId="WideTable">
    <w:name w:val="Wide Table"/>
    <w:basedOn w:val="Normal"/>
    <w:rsid w:val="00537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7CB"/>
  </w:style>
  <w:style w:type="paragraph" w:styleId="Quote">
    <w:name w:val="Quote"/>
    <w:basedOn w:val="Heading1"/>
    <w:link w:val="QuoteChar"/>
    <w:qFormat/>
    <w:rsid w:val="00537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7CB"/>
    <w:pPr>
      <w:pageBreakBefore/>
    </w:pPr>
  </w:style>
  <w:style w:type="paragraph" w:customStyle="1" w:styleId="Border">
    <w:name w:val="Border"/>
    <w:basedOn w:val="Normal"/>
    <w:qFormat/>
    <w:rsid w:val="00537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7CB"/>
    <w:rPr>
      <w:u w:val="single"/>
    </w:rPr>
  </w:style>
  <w:style w:type="character" w:customStyle="1" w:styleId="BoldandItalics">
    <w:name w:val="Bold and Italics"/>
    <w:qFormat/>
    <w:rsid w:val="005377CB"/>
    <w:rPr>
      <w:b/>
      <w:i/>
      <w:u w:val="none"/>
    </w:rPr>
  </w:style>
  <w:style w:type="paragraph" w:styleId="BalloonText">
    <w:name w:val="Balloon Text"/>
    <w:basedOn w:val="Normal"/>
    <w:link w:val="BalloonTextChar"/>
    <w:rsid w:val="00537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7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1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3823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AHCMOM403 Provide advice and sell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