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6A7" w:rsidP="001E46A7">
      <w:pPr>
        <w:pStyle w:val="Title"/>
      </w:pPr>
      <w:r>
        <w:fldChar w:fldCharType="begin"/>
      </w:r>
      <w:r>
        <w:instrText xml:space="preserve"> TITLE   \* MERGEFORMAT </w:instrText>
      </w:r>
      <w:r>
        <w:fldChar w:fldCharType="separate"/>
      </w:r>
      <w:r>
        <w:t>AHCMOM402 Supervise maintenance of property, machinery and equipment</w:t>
      </w:r>
      <w:r>
        <w:fldChar w:fldCharType="end"/>
      </w:r>
    </w:p>
    <w:p w:rsidR="001E46A7" w:rsidP="001E46A7">
      <w:pPr>
        <w:pStyle w:val="Version"/>
        <w:sectPr w:rsidSect="00006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BF1" w:rsidP="00006BF1">
      <w:pPr>
        <w:pStyle w:val="SuperHeading"/>
      </w:pPr>
      <w:r w:rsidRPr="00006BF1">
        <w:t>AHCMOM402 Supervise maintenance of property, machinery and equipment</w:t>
      </w:r>
    </w:p>
    <w:p w:rsidR="00000000" w:rsidRPr="00006BF1" w:rsidP="00006BF1">
      <w:pPr>
        <w:pStyle w:val="Heading1"/>
      </w:pPr>
      <w:bookmarkStart w:id="1" w:name="O_991335"/>
      <w:bookmarkEnd w:id="1"/>
      <w:r w:rsidRPr="00006BF1">
        <w:t>Modification History</w:t>
      </w:r>
    </w:p>
    <w:tbl>
      <w:tblPr>
        <w:tblW w:w="9628" w:type="dxa"/>
        <w:tblLayout w:type="fixed"/>
        <w:tblCellMar>
          <w:left w:w="62" w:type="dxa"/>
          <w:right w:w="62" w:type="dxa"/>
        </w:tblCellMar>
        <w:tblLook w:val="0000"/>
      </w:tblPr>
      <w:tblGrid>
        <w:gridCol w:w="2610"/>
        <w:gridCol w:w="7018"/>
      </w:tblGrid>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SpecialBold"/>
              </w:rPr>
              <w:t>Comments</w:t>
            </w:r>
          </w:p>
        </w:tc>
      </w:tr>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This version released with AHC Agriculture, Horticulture and Conservation and Land Management Training Package Version 3.0.</w:t>
            </w:r>
          </w:p>
        </w:tc>
      </w:tr>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This version released with AHC Agriculture, Horticulture and Conservation and Land Management Training Package Version 1.</w:t>
            </w:r>
            <w:r w:rsidRPr="00006BF1">
              <w:t>0.</w:t>
            </w:r>
          </w:p>
        </w:tc>
      </w:tr>
    </w:tbl>
    <w:p w:rsidR="00000000" w:rsidRPr="00006BF1" w:rsidP="00006BF1">
      <w:pPr>
        <w:pStyle w:val="BodyText"/>
      </w:pPr>
    </w:p>
    <w:p w:rsidR="00000000" w:rsidRPr="00006BF1" w:rsidP="00006BF1">
      <w:pPr>
        <w:pStyle w:val="AllowPageBreak"/>
      </w:pPr>
    </w:p>
    <w:p w:rsidR="00000000" w:rsidRPr="00006BF1" w:rsidP="00006BF1">
      <w:pPr>
        <w:pStyle w:val="Heading1"/>
      </w:pPr>
      <w:bookmarkStart w:id="2" w:name="O_991334"/>
      <w:bookmarkEnd w:id="2"/>
      <w:r w:rsidRPr="00006BF1">
        <w:t>Application</w:t>
      </w:r>
    </w:p>
    <w:p w:rsidR="00000000" w:rsidRPr="00006BF1" w:rsidP="001E46A7">
      <w:pPr>
        <w:pStyle w:val="BodyText"/>
      </w:pPr>
      <w:r w:rsidRPr="00006BF1">
        <w:t>This unit of competency describes the skills and knowledge required to identify, implement and supervise the maintenance requirements of property, machinery and equipment for an enterprise.</w:t>
      </w:r>
    </w:p>
    <w:p w:rsidR="00000000" w:rsidRPr="00006BF1" w:rsidP="001E46A7">
      <w:pPr>
        <w:pStyle w:val="BodyText"/>
      </w:pPr>
      <w:r w:rsidRPr="00006BF1">
        <w:t xml:space="preserve">The unit applies to individuals </w:t>
      </w:r>
      <w:r w:rsidRPr="00006BF1">
        <w:t>who apply specialised skills and knowledge to supervising the maintenance of property, machinery and equipment and have responsibility for the output of others. This includes applying and communicating non-routine technical solutions to predictable and unp</w:t>
      </w:r>
      <w:r w:rsidRPr="00006BF1">
        <w:t>redictable problems.</w:t>
      </w:r>
    </w:p>
    <w:p w:rsidR="00000000" w:rsidRPr="00006BF1" w:rsidP="001E46A7">
      <w:pPr>
        <w:pStyle w:val="BodyText"/>
      </w:pPr>
      <w:r w:rsidRPr="00006BF1">
        <w:t>No occupational licensing, legislative or certification requirements apply to this unit at the time of publication.</w:t>
      </w:r>
    </w:p>
    <w:p w:rsidR="00000000" w:rsidRPr="00006BF1" w:rsidP="00006BF1">
      <w:pPr>
        <w:pStyle w:val="Heading1"/>
      </w:pPr>
      <w:bookmarkStart w:id="3" w:name="O_991333"/>
      <w:bookmarkEnd w:id="3"/>
      <w:r w:rsidRPr="00006BF1">
        <w:t>Pre-requisite Unit</w:t>
      </w:r>
    </w:p>
    <w:p w:rsidR="00000000" w:rsidRPr="00006BF1" w:rsidP="001E46A7">
      <w:pPr>
        <w:pStyle w:val="BodyText"/>
      </w:pPr>
      <w:r w:rsidRPr="00006BF1">
        <w:t>Nil</w:t>
      </w:r>
    </w:p>
    <w:p w:rsidR="00000000" w:rsidRPr="00006BF1" w:rsidP="00006BF1">
      <w:pPr>
        <w:pStyle w:val="Heading1"/>
      </w:pPr>
      <w:bookmarkStart w:id="4" w:name="O_991332"/>
      <w:bookmarkEnd w:id="4"/>
      <w:r w:rsidRPr="00006BF1">
        <w:t>Unit Sector</w:t>
      </w:r>
    </w:p>
    <w:p w:rsidR="00000000" w:rsidRPr="00006BF1" w:rsidP="001E46A7">
      <w:pPr>
        <w:pStyle w:val="BodyText"/>
      </w:pPr>
      <w:r w:rsidRPr="00006BF1">
        <w:t>Machinery operation and maintenance (MOM)</w:t>
      </w:r>
    </w:p>
    <w:p w:rsidR="00000000" w:rsidRPr="00006BF1" w:rsidP="00006BF1">
      <w:pPr>
        <w:pStyle w:val="Heading1"/>
      </w:pPr>
      <w:bookmarkStart w:id="5" w:name="O_991331"/>
      <w:bookmarkEnd w:id="5"/>
      <w:r w:rsidRPr="00006BF1">
        <w:t>Elements and Performance Criteria</w:t>
      </w:r>
    </w:p>
    <w:tbl>
      <w:tblPr>
        <w:tblW w:w="9520" w:type="dxa"/>
        <w:tblLayout w:type="fixed"/>
        <w:tblCellMar>
          <w:left w:w="62" w:type="dxa"/>
          <w:right w:w="62" w:type="dxa"/>
        </w:tblCellMar>
        <w:tblLook w:val="0000"/>
      </w:tblPr>
      <w:tblGrid>
        <w:gridCol w:w="2519"/>
        <w:gridCol w:w="7001"/>
      </w:tblGrid>
      <w:tr w:rsidTr="001E46A7">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SpecialBold"/>
              </w:rPr>
              <w:t>Performance Criteria</w:t>
            </w:r>
          </w:p>
        </w:tc>
      </w:tr>
      <w:tr w:rsidTr="001E46A7">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Emphasis"/>
              </w:rPr>
              <w:t>Performance criteria describe the performance needed to demonstrate achievement of the element.</w:t>
            </w:r>
          </w:p>
        </w:tc>
      </w:tr>
      <w:tr w:rsidTr="001E46A7">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 xml:space="preserve">1. Prepare maintenance </w:t>
            </w:r>
            <w:r w:rsidRPr="00006BF1">
              <w:t>plan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1.1 Iden</w:t>
            </w:r>
            <w:r w:rsidRPr="00006BF1">
              <w:t xml:space="preserve">tify maintenance requirements for property, machinery and </w:t>
            </w:r>
            <w:r w:rsidRPr="00006BF1">
              <w:t>equipment from relevant information sources</w:t>
            </w:r>
          </w:p>
          <w:p w:rsidR="00000000" w:rsidRPr="00006BF1" w:rsidP="00006BF1">
            <w:pPr>
              <w:pStyle w:val="BodyText"/>
            </w:pPr>
            <w:r w:rsidRPr="00006BF1">
              <w:t>1.2 Check maintenance requirements against warranty, insurance agreements and indemnity provisions</w:t>
            </w:r>
          </w:p>
          <w:p w:rsidR="00000000" w:rsidRPr="00006BF1" w:rsidP="00006BF1">
            <w:pPr>
              <w:pStyle w:val="BodyText"/>
            </w:pPr>
            <w:r w:rsidRPr="00006BF1">
              <w:t xml:space="preserve">1.3 Identify and quantify total maintenance costs </w:t>
            </w:r>
          </w:p>
          <w:p w:rsidR="00000000" w:rsidRPr="00006BF1" w:rsidP="00006BF1">
            <w:pPr>
              <w:pStyle w:val="BodyText"/>
            </w:pPr>
            <w:r w:rsidRPr="00006BF1">
              <w:t>1.4 Develop a maintenance plan to promote and sustain performance and production systems in line with workplace requirements</w:t>
            </w:r>
          </w:p>
          <w:p w:rsidR="00000000" w:rsidP="00006BF1">
            <w:pPr>
              <w:pStyle w:val="BodyText"/>
              <w:rPr>
                <w:lang w:val="en-NZ"/>
              </w:rPr>
            </w:pPr>
            <w:r w:rsidRPr="00006BF1">
              <w:t>1.5 Establish an effective workplace communication strategy that refers to the maintenance plan and includes workplace environmenta</w:t>
            </w:r>
            <w:r w:rsidRPr="00006BF1">
              <w:t>l, health and safety procedures</w:t>
            </w:r>
          </w:p>
        </w:tc>
      </w:tr>
      <w:tr w:rsidTr="001E46A7">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2. Implement maintenance plan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2.1 Identify, secure and include resource, supply and operational requirements in workplace budgets</w:t>
            </w:r>
          </w:p>
          <w:p w:rsidR="00000000" w:rsidRPr="00006BF1" w:rsidP="00006BF1">
            <w:pPr>
              <w:pStyle w:val="BodyText"/>
            </w:pPr>
            <w:r w:rsidRPr="00006BF1">
              <w:t>2.2 Communicate maintenance schedules and procedures to staff, contractors and suppliers</w:t>
            </w:r>
          </w:p>
          <w:p w:rsidR="00000000" w:rsidRPr="00006BF1" w:rsidP="00006BF1">
            <w:pPr>
              <w:pStyle w:val="BodyText"/>
            </w:pPr>
            <w:r w:rsidRPr="00006BF1">
              <w:t xml:space="preserve">2.3 </w:t>
            </w:r>
            <w:r w:rsidRPr="00006BF1">
              <w:t>Implement and schedule a maintenance plan to minimise disruption to workplace operations</w:t>
            </w:r>
          </w:p>
          <w:p w:rsidR="00000000" w:rsidRPr="00006BF1" w:rsidP="00006BF1">
            <w:pPr>
              <w:pStyle w:val="BodyText"/>
            </w:pPr>
            <w:r w:rsidRPr="00006BF1">
              <w:t>2.4 Assess potential risks with regard to staff and supply problems, and prepare contingency plans accordingly</w:t>
            </w:r>
          </w:p>
          <w:p w:rsidR="00000000" w:rsidRPr="00006BF1" w:rsidP="00006BF1">
            <w:pPr>
              <w:pStyle w:val="BodyText"/>
            </w:pPr>
            <w:r w:rsidRPr="00006BF1">
              <w:t>2.5 Align tasks required to staff capability and provide</w:t>
            </w:r>
            <w:r w:rsidRPr="00006BF1">
              <w:t xml:space="preserve"> training where required</w:t>
            </w:r>
          </w:p>
          <w:p w:rsidR="00000000" w:rsidP="00006BF1">
            <w:pPr>
              <w:pStyle w:val="BodyText"/>
              <w:rPr>
                <w:lang w:val="en-NZ"/>
              </w:rPr>
            </w:pPr>
            <w:r w:rsidRPr="00006BF1">
              <w:t>2.6 Confirm machinery and equipment is operated to manufacturer specifications and workplace environmental and health and safety procedures</w:t>
            </w:r>
          </w:p>
        </w:tc>
      </w:tr>
      <w:tr w:rsidTr="001E46A7">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3. Monitor maintenance plan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3.1 Monitor maintenance activities and performance against mai</w:t>
            </w:r>
            <w:r w:rsidRPr="00006BF1">
              <w:t>ntenance plan for efficiency and effectiveness</w:t>
            </w:r>
          </w:p>
          <w:p w:rsidR="00000000" w:rsidRPr="00006BF1" w:rsidP="00006BF1">
            <w:pPr>
              <w:pStyle w:val="BodyText"/>
            </w:pPr>
            <w:r w:rsidRPr="00006BF1">
              <w:t>3.2 Monitor and control workplace hazards and environmental implications associated with maintenance procedures according to health and safety procedures</w:t>
            </w:r>
          </w:p>
          <w:p w:rsidR="00000000" w:rsidRPr="00006BF1" w:rsidP="00006BF1">
            <w:pPr>
              <w:pStyle w:val="BodyText"/>
            </w:pPr>
            <w:r w:rsidRPr="00006BF1">
              <w:t>3.3 Monitor and control costs within workplace budget r</w:t>
            </w:r>
            <w:r w:rsidRPr="00006BF1">
              <w:t>equirements</w:t>
            </w:r>
          </w:p>
          <w:p w:rsidR="00000000" w:rsidRPr="00006BF1" w:rsidP="00006BF1">
            <w:pPr>
              <w:pStyle w:val="BodyText"/>
            </w:pPr>
            <w:r w:rsidRPr="00006BF1">
              <w:t>3.4 Document relevant information with regard to the maintenance plan according to workplace procedures</w:t>
            </w:r>
          </w:p>
          <w:p w:rsidR="00000000" w:rsidRPr="00006BF1" w:rsidP="00006BF1">
            <w:pPr>
              <w:pStyle w:val="BodyText"/>
            </w:pPr>
            <w:r w:rsidRPr="00006BF1">
              <w:t>3.5 Ensure property, machinery and equipment are maintained in clean and safe operational condition</w:t>
            </w:r>
          </w:p>
        </w:tc>
      </w:tr>
    </w:tbl>
    <w:p w:rsidR="00000000" w:rsidRPr="00006BF1" w:rsidP="00006BF1">
      <w:pPr>
        <w:pStyle w:val="List"/>
      </w:pPr>
    </w:p>
    <w:p w:rsidR="00000000" w:rsidRPr="00006BF1" w:rsidP="00006BF1">
      <w:pPr>
        <w:pStyle w:val="AllowPageBreak"/>
      </w:pPr>
    </w:p>
    <w:p w:rsidR="00000000" w:rsidRPr="00006BF1" w:rsidP="00006BF1">
      <w:pPr>
        <w:pStyle w:val="Heading1"/>
      </w:pPr>
      <w:bookmarkStart w:id="6" w:name="O_991330"/>
      <w:bookmarkEnd w:id="6"/>
      <w:r w:rsidRPr="00006BF1">
        <w:t>Foundation Skills</w:t>
      </w:r>
    </w:p>
    <w:p w:rsidR="00000000" w:rsidRPr="001E46A7" w:rsidP="001E46A7">
      <w:pPr>
        <w:pStyle w:val="BodyText"/>
        <w:rPr>
          <w:i/>
        </w:rPr>
      </w:pPr>
      <w:r w:rsidRPr="001E46A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006BF1">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SpecialBold"/>
              </w:rPr>
              <w:t>Description</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ListBullet"/>
            </w:pPr>
            <w:r w:rsidRPr="00006BF1">
              <w:t>Identify and interpret information r</w:t>
            </w:r>
            <w:r w:rsidRPr="00006BF1">
              <w:t>egarding maintenance requirements for property, machinery and equipment</w:t>
            </w:r>
          </w:p>
          <w:p w:rsidR="00000000" w:rsidP="00006BF1">
            <w:pPr>
              <w:pStyle w:val="ListBullet"/>
              <w:rPr>
                <w:lang w:val="en-NZ"/>
              </w:rPr>
            </w:pPr>
            <w:r w:rsidRPr="00006BF1">
              <w:t xml:space="preserve">Interpret warranty, insurance agreements and indemnity provisions to confirm information related to maintenance requirements for property, machinery and equipment </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ListBullet"/>
              <w:rPr>
                <w:lang w:val="en-NZ"/>
              </w:rPr>
            </w:pPr>
            <w:r w:rsidRPr="00006BF1">
              <w:t>Complete maintenance plan and schedule to include maintenance requirements and costs</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ListBullet"/>
              <w:rPr>
                <w:lang w:val="en-NZ"/>
              </w:rPr>
            </w:pPr>
            <w:r w:rsidRPr="00006BF1">
              <w:t>Initiate discussions with staff, contractors and suppliers, using clear language to communicate maintenance schedules and procedures</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ListBullet"/>
            </w:pPr>
            <w:r w:rsidRPr="00006BF1">
              <w:t>Estima</w:t>
            </w:r>
            <w:r w:rsidRPr="00006BF1">
              <w:t>te and calculate maintenance and repair costings of property, machinery and equipment maintenance</w:t>
            </w:r>
          </w:p>
          <w:p w:rsidR="00000000" w:rsidP="00006BF1">
            <w:pPr>
              <w:pStyle w:val="ListBullet"/>
              <w:rPr>
                <w:lang w:val="en-NZ"/>
              </w:rPr>
            </w:pPr>
            <w:r w:rsidRPr="00006BF1">
              <w:t>Monitor costs against budget</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ListBullet"/>
            </w:pPr>
            <w:r w:rsidRPr="00006BF1">
              <w:t>Identify and describe own workplace requirements, including safety requirements, associated with own</w:t>
            </w:r>
            <w:r w:rsidRPr="00006BF1">
              <w:t xml:space="preserve"> role and area of responsibility</w:t>
            </w:r>
          </w:p>
          <w:p w:rsidR="00000000" w:rsidP="00006BF1">
            <w:pPr>
              <w:pStyle w:val="ListBullet"/>
              <w:rPr>
                <w:lang w:val="en-NZ"/>
              </w:rPr>
            </w:pPr>
            <w:r w:rsidRPr="00006BF1">
              <w:t>Monitor self and others adherence to workplace requirements including safety requirements</w:t>
            </w:r>
          </w:p>
        </w:tc>
      </w:tr>
      <w:tr w:rsidTr="00006BF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ListBullet"/>
            </w:pPr>
            <w:r w:rsidRPr="00006BF1">
              <w:t xml:space="preserve">Use appropriate language and communication skills to disseminate information about maintenance </w:t>
            </w:r>
            <w:r w:rsidRPr="00006BF1">
              <w:t>schedules and procedures within the work team</w:t>
            </w:r>
          </w:p>
        </w:tc>
      </w:tr>
    </w:tbl>
    <w:p w:rsidR="00000000" w:rsidRPr="00006BF1" w:rsidP="00006BF1">
      <w:pPr>
        <w:pStyle w:val="BodyText"/>
      </w:pPr>
    </w:p>
    <w:p w:rsidR="00000000" w:rsidRPr="00006BF1" w:rsidP="00006BF1">
      <w:pPr>
        <w:pStyle w:val="AllowPageBreak"/>
      </w:pPr>
    </w:p>
    <w:p w:rsidR="00000000" w:rsidRPr="00006BF1" w:rsidP="00006BF1">
      <w:pPr>
        <w:pStyle w:val="Heading1"/>
      </w:pPr>
      <w:bookmarkStart w:id="7" w:name="O_991328"/>
      <w:bookmarkEnd w:id="7"/>
      <w:r w:rsidRPr="00006BF1">
        <w:t>Unit Mapping Information</w:t>
      </w:r>
    </w:p>
    <w:tbl>
      <w:tblPr>
        <w:tblW w:w="9520" w:type="dxa"/>
        <w:tblLayout w:type="fixed"/>
        <w:tblCellMar>
          <w:left w:w="62" w:type="dxa"/>
          <w:right w:w="62" w:type="dxa"/>
        </w:tblCellMar>
        <w:tblLook w:val="0000"/>
      </w:tblPr>
      <w:tblGrid>
        <w:gridCol w:w="1818"/>
        <w:gridCol w:w="2118"/>
        <w:gridCol w:w="2407"/>
        <w:gridCol w:w="3177"/>
      </w:tblGrid>
      <w:tr w:rsidTr="00006BF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SpecialBold"/>
              </w:rPr>
              <w:t>Equivalence status</w:t>
            </w:r>
          </w:p>
        </w:tc>
      </w:tr>
      <w:tr w:rsidTr="00006BF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AHCMOM402 Supervise maintenance of property,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AHCMOM402 Supervise maintenance of property,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Equivalent unit</w:t>
            </w:r>
          </w:p>
        </w:tc>
      </w:tr>
    </w:tbl>
    <w:p w:rsidR="00000000" w:rsidRPr="00006BF1" w:rsidP="00006BF1">
      <w:pPr>
        <w:pStyle w:val="BodyText"/>
      </w:pPr>
    </w:p>
    <w:p w:rsidR="00000000" w:rsidRPr="00006BF1" w:rsidP="00006BF1">
      <w:pPr>
        <w:pStyle w:val="AllowPageBreak"/>
      </w:pPr>
    </w:p>
    <w:p w:rsidR="00000000" w:rsidRPr="00006BF1" w:rsidP="00006BF1">
      <w:pPr>
        <w:pStyle w:val="Heading1"/>
      </w:pPr>
      <w:bookmarkStart w:id="8" w:name="O_991336"/>
      <w:bookmarkEnd w:id="8"/>
      <w:r w:rsidRPr="00006BF1">
        <w:t>Lin</w:t>
      </w:r>
      <w:r w:rsidRPr="00006BF1">
        <w:t>ks</w:t>
      </w:r>
    </w:p>
    <w:p w:rsidR="00000000" w:rsidRPr="00006BF1" w:rsidP="001E46A7">
      <w:pPr>
        <w:pStyle w:val="BodyText"/>
      </w:pPr>
      <w:r w:rsidRPr="00006BF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10451">
        <w:rPr>
          <w:rStyle w:val="Hyperlink"/>
        </w:rPr>
        <w:t>https://vetnet.gov.au/Pages/TrainingDocs.aspx?q=c6399549-9c62-4a5e-bf1a-524b2322cf72</w:t>
      </w:r>
      <w:r>
        <w:fldChar w:fldCharType="end"/>
      </w:r>
    </w:p>
    <w:p w:rsidR="00000000" w:rsidRPr="00006BF1" w:rsidP="001E46A7">
      <w:pPr>
        <w:pStyle w:val="BodyText"/>
        <w:sectPr w:rsidSect="00006BF1">
          <w:headerReference w:type="default" r:id="rId10"/>
          <w:footerReference w:type="default" r:id="rId11"/>
          <w:pgSz w:w="11908" w:h="16833"/>
          <w:pgMar w:top="1702" w:right="1418" w:bottom="1702" w:left="1418" w:header="992" w:footer="992" w:gutter="0"/>
          <w:cols w:space="720"/>
          <w:noEndnote/>
          <w:docGrid w:linePitch="299"/>
        </w:sectPr>
      </w:pPr>
    </w:p>
    <w:p w:rsidR="00000000" w:rsidRPr="00006BF1" w:rsidP="00006BF1">
      <w:pPr>
        <w:pStyle w:val="SuperHeading"/>
      </w:pPr>
      <w:r w:rsidRPr="00006BF1">
        <w:t xml:space="preserve">Assessment </w:t>
      </w:r>
      <w:r w:rsidRPr="00006BF1">
        <w:t>Requirements for AHCMOM402 Supervise maintenance of property, machinery and equipment</w:t>
      </w:r>
    </w:p>
    <w:p w:rsidR="00000000" w:rsidRPr="00006BF1" w:rsidP="00006BF1">
      <w:pPr>
        <w:pStyle w:val="Heading1"/>
      </w:pPr>
      <w:bookmarkStart w:id="9" w:name="O_991326"/>
      <w:bookmarkEnd w:id="9"/>
      <w:r w:rsidRPr="00006BF1">
        <w:t>Modification History</w:t>
      </w:r>
    </w:p>
    <w:tbl>
      <w:tblPr>
        <w:tblW w:w="9628" w:type="dxa"/>
        <w:tblLayout w:type="fixed"/>
        <w:tblCellMar>
          <w:left w:w="62" w:type="dxa"/>
          <w:right w:w="62" w:type="dxa"/>
        </w:tblCellMar>
        <w:tblLook w:val="0000"/>
      </w:tblPr>
      <w:tblGrid>
        <w:gridCol w:w="2610"/>
        <w:gridCol w:w="7018"/>
      </w:tblGrid>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rPr>
                <w:rStyle w:val="SpecialBold"/>
              </w:rPr>
              <w:t>Comments</w:t>
            </w:r>
          </w:p>
        </w:tc>
      </w:tr>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This version released with AHC Agriculture, Horticulture and Conservation and Land Management Training Package Version 3.0.</w:t>
            </w:r>
          </w:p>
        </w:tc>
      </w:tr>
      <w:tr w:rsidTr="00006BF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F1">
            <w:pPr>
              <w:pStyle w:val="BodyText"/>
              <w:rPr>
                <w:lang w:val="en-NZ"/>
              </w:rPr>
            </w:pPr>
            <w:r w:rsidRPr="00006BF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F1" w:rsidP="00006BF1">
            <w:pPr>
              <w:pStyle w:val="BodyText"/>
            </w:pPr>
            <w:r w:rsidRPr="00006BF1">
              <w:t>This version released with AHC Agriculture, Horticulture and Conservation and Land Management Training Package Version 1.</w:t>
            </w:r>
            <w:r w:rsidRPr="00006BF1">
              <w:t>0.</w:t>
            </w:r>
          </w:p>
        </w:tc>
      </w:tr>
    </w:tbl>
    <w:p w:rsidR="00000000" w:rsidRPr="00006BF1" w:rsidP="00006BF1">
      <w:pPr>
        <w:pStyle w:val="BodyText"/>
      </w:pPr>
    </w:p>
    <w:p w:rsidR="00000000" w:rsidRPr="00006BF1" w:rsidP="00006BF1">
      <w:pPr>
        <w:pStyle w:val="AllowPageBreak"/>
      </w:pPr>
    </w:p>
    <w:p w:rsidR="00000000" w:rsidRPr="00006BF1" w:rsidP="00006BF1">
      <w:pPr>
        <w:pStyle w:val="Heading1"/>
      </w:pPr>
      <w:bookmarkStart w:id="10" w:name="O_991325"/>
      <w:bookmarkEnd w:id="10"/>
      <w:r w:rsidRPr="00006BF1">
        <w:t>Performance Evidence</w:t>
      </w:r>
    </w:p>
    <w:p w:rsidR="00000000" w:rsidRPr="00006BF1" w:rsidP="001E46A7">
      <w:pPr>
        <w:pStyle w:val="BodyText"/>
      </w:pPr>
      <w:r w:rsidRPr="00006BF1">
        <w:t>An individual demonstrating competency must satisfy all of the elements and performance criteria in this unit. There must be evidence that the individual has implemented and supervised the range of maintenance pro</w:t>
      </w:r>
      <w:r w:rsidRPr="00006BF1">
        <w:t>grams covering property, machinery and equipment that are required to be performed in an agriculture/horticulture industry enterprise, and has demonstrated the following on at least one occasion:</w:t>
      </w:r>
    </w:p>
    <w:p w:rsidR="00000000" w:rsidRPr="00006BF1" w:rsidP="00006BF1">
      <w:pPr>
        <w:pStyle w:val="ListBullet"/>
      </w:pPr>
      <w:r w:rsidRPr="00006BF1">
        <w:t>identified potential workplace hazards and implemented cont</w:t>
      </w:r>
      <w:r w:rsidRPr="00006BF1">
        <w:t>rol measures</w:t>
      </w:r>
    </w:p>
    <w:p w:rsidR="00000000" w:rsidRPr="00006BF1" w:rsidP="00006BF1">
      <w:pPr>
        <w:pStyle w:val="ListBullet"/>
      </w:pPr>
      <w:r w:rsidRPr="00006BF1">
        <w:t>planned, costed and scheduled maintenance requirements</w:t>
      </w:r>
    </w:p>
    <w:p w:rsidR="00000000" w:rsidRPr="00006BF1" w:rsidP="00006BF1">
      <w:pPr>
        <w:pStyle w:val="ListBullet"/>
      </w:pPr>
      <w:r w:rsidRPr="00006BF1">
        <w:t>allocated resources</w:t>
      </w:r>
    </w:p>
    <w:p w:rsidR="00000000" w:rsidRPr="00006BF1" w:rsidP="00006BF1">
      <w:pPr>
        <w:pStyle w:val="ListBullet"/>
      </w:pPr>
      <w:r w:rsidRPr="00006BF1">
        <w:t>monitored and controlled costs within workplace budget requirements</w:t>
      </w:r>
    </w:p>
    <w:p w:rsidR="00000000" w:rsidRPr="00006BF1" w:rsidP="00006BF1">
      <w:pPr>
        <w:pStyle w:val="ListBullet"/>
      </w:pPr>
      <w:r w:rsidRPr="00006BF1">
        <w:t>dealt with contingencies and rescheduled maintenance where necessary</w:t>
      </w:r>
    </w:p>
    <w:p w:rsidR="00000000" w:rsidRPr="00006BF1" w:rsidP="00006BF1">
      <w:pPr>
        <w:pStyle w:val="ListBullet"/>
      </w:pPr>
      <w:r w:rsidRPr="00006BF1">
        <w:t>established and monitored performance targets for maintenance team</w:t>
      </w:r>
    </w:p>
    <w:p w:rsidR="00000000" w:rsidRPr="00006BF1" w:rsidP="00006BF1">
      <w:pPr>
        <w:pStyle w:val="ListBullet"/>
      </w:pPr>
      <w:r w:rsidRPr="00006BF1">
        <w:t>monitored and reported on performance of maintenance activities</w:t>
      </w:r>
    </w:p>
    <w:p w:rsidR="00000000" w:rsidRPr="00006BF1" w:rsidP="00006BF1">
      <w:pPr>
        <w:pStyle w:val="ListBullet"/>
      </w:pPr>
      <w:r w:rsidRPr="00006BF1">
        <w:t>ensured property, machinery and equipment are maintained in clean and safe operational condition</w:t>
      </w:r>
    </w:p>
    <w:p w:rsidR="00000000" w:rsidRPr="00006BF1" w:rsidP="00006BF1">
      <w:pPr>
        <w:pStyle w:val="ListBullet"/>
      </w:pPr>
      <w:r w:rsidRPr="00006BF1">
        <w:t>communicated effectively wit</w:t>
      </w:r>
      <w:r w:rsidRPr="00006BF1">
        <w:t>h work team, contractors and management</w:t>
      </w:r>
    </w:p>
    <w:p w:rsidR="00000000" w:rsidRPr="00006BF1" w:rsidP="00006BF1">
      <w:pPr>
        <w:pStyle w:val="ListBullet"/>
      </w:pPr>
      <w:r w:rsidRPr="00006BF1">
        <w:t>monitored health and safety in the workplace and adherence to environmental procedures.</w:t>
      </w:r>
    </w:p>
    <w:p w:rsidR="00000000" w:rsidRPr="00006BF1" w:rsidP="00006BF1">
      <w:pPr>
        <w:pStyle w:val="AllowPageBreak"/>
      </w:pPr>
    </w:p>
    <w:p w:rsidR="00000000" w:rsidRPr="00006BF1" w:rsidP="00006BF1">
      <w:pPr>
        <w:pStyle w:val="Heading1"/>
      </w:pPr>
      <w:bookmarkStart w:id="11" w:name="O_991324"/>
      <w:bookmarkEnd w:id="11"/>
      <w:r w:rsidRPr="00006BF1">
        <w:t>Knowledge Evidence</w:t>
      </w:r>
    </w:p>
    <w:p w:rsidR="00000000" w:rsidRPr="00006BF1" w:rsidP="001E46A7">
      <w:pPr>
        <w:pStyle w:val="BodyText"/>
      </w:pPr>
      <w:r w:rsidRPr="00006BF1">
        <w:t>An individual must be able to demonstrate the knowledge required to perform the tasks outlin</w:t>
      </w:r>
      <w:r w:rsidRPr="00006BF1">
        <w:t>ed in the elements and performance criteria of this unit. This includes knowledge of:</w:t>
      </w:r>
    </w:p>
    <w:p w:rsidR="00000000" w:rsidRPr="00006BF1" w:rsidP="00006BF1">
      <w:pPr>
        <w:pStyle w:val="ListBullet"/>
      </w:pPr>
      <w:r w:rsidRPr="00006BF1">
        <w:t>types of maintenance requirements with regard to property, machinery and equipment</w:t>
      </w:r>
    </w:p>
    <w:p w:rsidR="00000000" w:rsidRPr="00006BF1" w:rsidP="00006BF1">
      <w:pPr>
        <w:pStyle w:val="ListBullet"/>
      </w:pPr>
      <w:r w:rsidRPr="00006BF1">
        <w:t>maintenance and servicing cycles for property, machinery and equipment</w:t>
      </w:r>
    </w:p>
    <w:p w:rsidR="00000000" w:rsidRPr="00006BF1" w:rsidP="00006BF1">
      <w:pPr>
        <w:pStyle w:val="ListBullet"/>
      </w:pPr>
      <w:r w:rsidRPr="00006BF1">
        <w:t>maintenance pla</w:t>
      </w:r>
      <w:r w:rsidRPr="00006BF1">
        <w:t>nning, scheduling and budgeting</w:t>
      </w:r>
    </w:p>
    <w:p w:rsidR="00000000" w:rsidRPr="00006BF1" w:rsidP="00006BF1">
      <w:pPr>
        <w:pStyle w:val="ListBullet"/>
      </w:pPr>
      <w:r w:rsidRPr="00006BF1">
        <w:t>warranty, insurance agreements and indemnity provisions applicable to property, machinery and equipment maintenance</w:t>
      </w:r>
    </w:p>
    <w:p w:rsidR="00000000" w:rsidRPr="00006BF1" w:rsidP="00006BF1">
      <w:pPr>
        <w:pStyle w:val="ListBullet"/>
      </w:pPr>
      <w:r w:rsidRPr="00006BF1">
        <w:t xml:space="preserve">workplace procedures applicable to health and safety in the workplace and property, machinery and equipment </w:t>
      </w:r>
      <w:r w:rsidRPr="00006BF1">
        <w:t>maintenance.</w:t>
      </w:r>
    </w:p>
    <w:p w:rsidR="00000000" w:rsidRPr="00006BF1" w:rsidP="00006BF1">
      <w:pPr>
        <w:pStyle w:val="AllowPageBreak"/>
      </w:pPr>
    </w:p>
    <w:p w:rsidR="00000000" w:rsidRPr="00006BF1" w:rsidP="00006BF1">
      <w:pPr>
        <w:pStyle w:val="Heading1"/>
      </w:pPr>
      <w:bookmarkStart w:id="12" w:name="O_991323"/>
      <w:bookmarkEnd w:id="12"/>
      <w:r w:rsidRPr="00006BF1">
        <w:t>Assessment Conditions</w:t>
      </w:r>
    </w:p>
    <w:p w:rsidR="00000000" w:rsidRPr="00006BF1" w:rsidP="001E46A7">
      <w:pPr>
        <w:pStyle w:val="BodyText"/>
      </w:pPr>
      <w:r w:rsidRPr="00006BF1">
        <w:t>Assessment of skills must take place under the following conditions:</w:t>
      </w:r>
    </w:p>
    <w:p w:rsidR="00000000" w:rsidRPr="00006BF1" w:rsidP="00006BF1">
      <w:pPr>
        <w:pStyle w:val="ListBullet"/>
      </w:pPr>
      <w:r w:rsidRPr="00006BF1">
        <w:t>physical conditions:</w:t>
      </w:r>
    </w:p>
    <w:p w:rsidR="00000000" w:rsidRPr="00006BF1" w:rsidP="00006BF1">
      <w:pPr>
        <w:pStyle w:val="ListBullet2"/>
      </w:pPr>
      <w:r w:rsidRPr="00006BF1">
        <w:t>a workplace setting or an environment that accurately represents workplace conditions</w:t>
      </w:r>
    </w:p>
    <w:p w:rsidR="00000000" w:rsidRPr="00006BF1" w:rsidP="00006BF1">
      <w:pPr>
        <w:pStyle w:val="ListBullet"/>
      </w:pPr>
      <w:r w:rsidRPr="00006BF1">
        <w:t>resources, equipment and materials:</w:t>
      </w:r>
    </w:p>
    <w:p w:rsidR="00000000" w:rsidRPr="00006BF1" w:rsidP="00006BF1">
      <w:pPr>
        <w:pStyle w:val="ListBullet2"/>
      </w:pPr>
      <w:r w:rsidRPr="00006BF1">
        <w:t>warranties, insurance agreements, and indemnity provisions</w:t>
      </w:r>
    </w:p>
    <w:p w:rsidR="00000000" w:rsidRPr="00006BF1" w:rsidP="00006BF1">
      <w:pPr>
        <w:pStyle w:val="ListBullet2"/>
      </w:pPr>
      <w:r w:rsidRPr="00006BF1">
        <w:t>property, machinery and equipment maintenance plans and schedules</w:t>
      </w:r>
    </w:p>
    <w:p w:rsidR="00000000" w:rsidRPr="00006BF1" w:rsidP="00006BF1">
      <w:pPr>
        <w:pStyle w:val="ListBullet2"/>
      </w:pPr>
      <w:r w:rsidRPr="00006BF1">
        <w:t>property, machinery and equipment budgets</w:t>
      </w:r>
    </w:p>
    <w:p w:rsidR="00000000" w:rsidRPr="00006BF1" w:rsidP="00006BF1">
      <w:pPr>
        <w:pStyle w:val="ListBullet"/>
      </w:pPr>
      <w:r w:rsidRPr="00006BF1">
        <w:t>specifications:</w:t>
      </w:r>
    </w:p>
    <w:p w:rsidR="00000000" w:rsidRPr="00006BF1" w:rsidP="00006BF1">
      <w:pPr>
        <w:pStyle w:val="ListBullet2"/>
      </w:pPr>
      <w:r w:rsidRPr="00006BF1">
        <w:t>property maintenance schedule</w:t>
      </w:r>
    </w:p>
    <w:p w:rsidR="00000000" w:rsidRPr="00006BF1" w:rsidP="00006BF1">
      <w:pPr>
        <w:pStyle w:val="ListBullet2"/>
      </w:pPr>
      <w:r w:rsidRPr="00006BF1">
        <w:t>mach</w:t>
      </w:r>
      <w:r w:rsidRPr="00006BF1">
        <w:t>inery and equipment operation and maintenance manual and manufacturer specifications</w:t>
      </w:r>
    </w:p>
    <w:p w:rsidR="00000000" w:rsidRPr="00006BF1" w:rsidP="00006BF1">
      <w:pPr>
        <w:pStyle w:val="ListBullet2"/>
      </w:pPr>
      <w:r w:rsidRPr="00006BF1">
        <w:t>workplace procedures applicable to health and safety in the workplace and property, machinery and equipment maintenance</w:t>
      </w:r>
    </w:p>
    <w:p w:rsidR="00000000" w:rsidRPr="00006BF1" w:rsidP="00006BF1">
      <w:pPr>
        <w:pStyle w:val="ListBullet"/>
      </w:pPr>
      <w:r w:rsidRPr="00006BF1">
        <w:t>timeframes:</w:t>
      </w:r>
    </w:p>
    <w:p w:rsidR="00000000" w:rsidRPr="00006BF1" w:rsidP="00006BF1">
      <w:pPr>
        <w:pStyle w:val="ListBullet2"/>
      </w:pPr>
      <w:r w:rsidRPr="00006BF1">
        <w:t>according to the job requirements.</w:t>
      </w:r>
    </w:p>
    <w:p w:rsidR="00000000" w:rsidRPr="00006BF1" w:rsidP="00006BF1">
      <w:pPr>
        <w:pStyle w:val="BodyText"/>
      </w:pPr>
    </w:p>
    <w:p w:rsidR="00000000" w:rsidRPr="00006BF1" w:rsidP="001E46A7">
      <w:pPr>
        <w:pStyle w:val="BodyText"/>
      </w:pPr>
      <w:r w:rsidRPr="00006BF1">
        <w:t>A</w:t>
      </w:r>
      <w:r w:rsidRPr="00006BF1">
        <w:t>ssessors of this unit must satisfy the requirements for assessors in applicable vocational education and training legislation, frameworks and/or standards.</w:t>
      </w:r>
    </w:p>
    <w:p w:rsidR="00000000" w:rsidRPr="00006BF1" w:rsidP="00006BF1">
      <w:pPr>
        <w:pStyle w:val="Heading1"/>
      </w:pPr>
      <w:bookmarkStart w:id="13" w:name="O_991337"/>
      <w:bookmarkEnd w:id="13"/>
      <w:r w:rsidRPr="00006BF1">
        <w:t>Links</w:t>
      </w:r>
    </w:p>
    <w:p w:rsidR="00000000" w:rsidRPr="00006BF1" w:rsidP="001E46A7">
      <w:pPr>
        <w:pStyle w:val="BodyText"/>
      </w:pPr>
      <w:r w:rsidRPr="00006BF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10451">
        <w:rPr>
          <w:rStyle w:val="Hyperlink"/>
        </w:rPr>
        <w:t>https://vetnet.gov.au/Pages/TrainingDocs.aspx?q=c6399549-9c62-4a5e-bf1a-524b2322cf72</w:t>
      </w:r>
      <w:r>
        <w:fldChar w:fldCharType="end"/>
      </w:r>
    </w:p>
    <w:p w:rsidR="00000000" w:rsidRPr="00006BF1" w:rsidP="00006BF1"/>
    <w:sectPr w:rsidSect="00006B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rsidRPr="001E46A7" w:rsidP="001E4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A7" w:rsidP="0000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46A7" w:rsidP="00006B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46A7" w:rsidP="00006B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rsidP="00006BF1">
    <w:pPr>
      <w:pStyle w:val="Footer"/>
      <w:framePr w:wrap="around"/>
    </w:pPr>
    <w:r>
      <w:fldChar w:fldCharType="begin"/>
    </w:r>
    <w:r>
      <w:instrText xml:space="preserve"> DOCPROPERTY  Subject  \* MERGEFORMAT </w:instrText>
    </w:r>
    <w:r>
      <w:fldChar w:fldCharType="separate"/>
    </w:r>
    <w:r w:rsidR="001E46A7">
      <w:t>Approved</w:t>
    </w:r>
    <w:r w:rsidR="001E46A7">
      <w:fldChar w:fldCharType="end"/>
    </w:r>
    <w:r>
      <w:tab/>
      <w:t xml:space="preserve">Page </w:t>
    </w:r>
    <w:r>
      <w:fldChar w:fldCharType="begin"/>
    </w:r>
    <w:r>
      <w:instrText xml:space="preserve"> PAGE  \* Arabic  \* MERGEFORMAT </w:instrText>
    </w:r>
    <w:r>
      <w:fldChar w:fldCharType="separate"/>
    </w:r>
    <w:r w:rsidR="001E46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6A7">
      <w:rPr>
        <w:noProof/>
      </w:rPr>
      <w:t>5</w:t>
    </w:r>
    <w:r>
      <w:rPr>
        <w:noProof/>
      </w:rPr>
      <w:fldChar w:fldCharType="end"/>
    </w:r>
  </w:p>
  <w:p w:rsidR="00006BF1" w:rsidP="00006BF1">
    <w:pPr>
      <w:pStyle w:val="Footer"/>
      <w:framePr w:wrap="around"/>
    </w:pPr>
    <w:r>
      <w:t xml:space="preserve">© Commonwealth of Australia, </w:t>
    </w:r>
    <w:r>
      <w:fldChar w:fldCharType="begin"/>
    </w:r>
    <w:r>
      <w:instrText xml:space="preserve"> DATE  \@ "yyyy"  \* MERGEFORMAT </w:instrText>
    </w:r>
    <w:r>
      <w:fldChar w:fldCharType="separate"/>
    </w:r>
    <w:r w:rsidR="001E46A7">
      <w:rPr>
        <w:noProof/>
      </w:rPr>
      <w:t>2025</w:t>
    </w:r>
    <w:r>
      <w:fldChar w:fldCharType="end"/>
    </w:r>
    <w:r>
      <w:tab/>
    </w:r>
    <w:r>
      <w:fldChar w:fldCharType="begin"/>
    </w:r>
    <w:r>
      <w:instrText xml:space="preserve"> DOCPROPERTY  Author  \* MERGEFORMAT </w:instrText>
    </w:r>
    <w:r>
      <w:fldChar w:fldCharType="separate"/>
    </w:r>
    <w:r w:rsidR="001E46A7">
      <w:t>Skills Insight</w:t>
    </w:r>
    <w:r w:rsidR="001E46A7">
      <w:fldChar w:fldCharType="end"/>
    </w:r>
  </w:p>
  <w:p w:rsidR="00006BF1" w:rsidP="00006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BF1" w:rsidRPr="001E46A7" w:rsidP="001E4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A7" w:rsidRPr="002D2AF8" w:rsidP="00006BF1">
    <w:pPr>
      <w:pStyle w:val="Header"/>
      <w:framePr w:wrap="around"/>
    </w:pPr>
    <w:r>
      <w:fldChar w:fldCharType="begin"/>
    </w:r>
    <w:r>
      <w:instrText xml:space="preserve"> TITLE   \* MERGEFORMAT </w:instrText>
    </w:r>
    <w:r>
      <w:fldChar w:fldCharType="separate"/>
    </w:r>
    <w:r>
      <w:t>AHCMOM402 Supervise maintenance of property,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6A7" w:rsidP="00006B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F1" w:rsidRPr="002D2AF8" w:rsidP="00006BF1">
    <w:pPr>
      <w:pStyle w:val="Header"/>
      <w:framePr w:wrap="around"/>
    </w:pPr>
    <w:r>
      <w:fldChar w:fldCharType="begin"/>
    </w:r>
    <w:r>
      <w:instrText xml:space="preserve"> TITLE   \* MERGEFORMAT </w:instrText>
    </w:r>
    <w:r>
      <w:fldChar w:fldCharType="separate"/>
    </w:r>
    <w:r w:rsidR="001E46A7">
      <w:t>AHCMOM402 Supervise maintenance of property, machinery and equipment</w:t>
    </w:r>
    <w:r w:rsidR="001E46A7">
      <w:fldChar w:fldCharType="end"/>
    </w:r>
    <w:r>
      <w:tab/>
      <w:t xml:space="preserve">Date this document was generated: </w:t>
    </w:r>
    <w:r>
      <w:fldChar w:fldCharType="begin"/>
    </w:r>
    <w:r>
      <w:instrText xml:space="preserve"> CREATEDATE  \@ "d MMMM yyyy"  \* MERGEFORMAT </w:instrText>
    </w:r>
    <w:r>
      <w:fldChar w:fldCharType="separate"/>
    </w:r>
    <w:r w:rsidR="001E46A7">
      <w:rPr>
        <w:noProof/>
      </w:rPr>
      <w:t>2 March 2025</w:t>
    </w:r>
    <w:r>
      <w:fldChar w:fldCharType="end"/>
    </w:r>
  </w:p>
  <w:p w:rsidR="00006BF1" w:rsidP="00006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C1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EB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2A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BF1"/>
    <w:pPr>
      <w:spacing w:before="360" w:after="60"/>
      <w:outlineLvl w:val="0"/>
    </w:pPr>
    <w:rPr>
      <w:sz w:val="32"/>
    </w:rPr>
  </w:style>
  <w:style w:type="paragraph" w:styleId="Heading2">
    <w:name w:val="heading 2"/>
    <w:basedOn w:val="HeadingBase"/>
    <w:next w:val="BodyText"/>
    <w:link w:val="Heading2Char"/>
    <w:qFormat/>
    <w:rsid w:val="00006BF1"/>
    <w:pPr>
      <w:keepLines/>
      <w:spacing w:before="240" w:after="120"/>
      <w:outlineLvl w:val="1"/>
    </w:pPr>
    <w:rPr>
      <w:sz w:val="28"/>
      <w:szCs w:val="40"/>
    </w:rPr>
  </w:style>
  <w:style w:type="paragraph" w:styleId="Heading3">
    <w:name w:val="heading 3"/>
    <w:basedOn w:val="HeadingBase"/>
    <w:next w:val="BodyText"/>
    <w:link w:val="Heading3Char"/>
    <w:qFormat/>
    <w:rsid w:val="00006BF1"/>
    <w:pPr>
      <w:spacing w:before="180" w:after="120"/>
      <w:outlineLvl w:val="2"/>
    </w:pPr>
    <w:rPr>
      <w:spacing w:val="-10"/>
      <w:kern w:val="32"/>
    </w:rPr>
  </w:style>
  <w:style w:type="paragraph" w:styleId="Heading4">
    <w:name w:val="heading 4"/>
    <w:basedOn w:val="HeadingBase"/>
    <w:next w:val="BodyText"/>
    <w:link w:val="Heading4Char"/>
    <w:qFormat/>
    <w:rsid w:val="00006BF1"/>
    <w:pPr>
      <w:spacing w:before="160" w:after="120"/>
      <w:outlineLvl w:val="3"/>
    </w:pPr>
    <w:rPr>
      <w:sz w:val="22"/>
    </w:rPr>
  </w:style>
  <w:style w:type="paragraph" w:styleId="Heading5">
    <w:name w:val="heading 5"/>
    <w:basedOn w:val="HeadingBase"/>
    <w:next w:val="Normal"/>
    <w:link w:val="Heading5Char"/>
    <w:qFormat/>
    <w:rsid w:val="00006BF1"/>
    <w:pPr>
      <w:spacing w:before="80"/>
      <w:outlineLvl w:val="4"/>
    </w:pPr>
    <w:rPr>
      <w:color w:val="918585"/>
      <w:sz w:val="20"/>
    </w:rPr>
  </w:style>
  <w:style w:type="paragraph" w:styleId="Heading6">
    <w:name w:val="heading 6"/>
    <w:basedOn w:val="HeadingBase"/>
    <w:next w:val="Normal"/>
    <w:link w:val="Heading6Char"/>
    <w:qFormat/>
    <w:rsid w:val="00006BF1"/>
    <w:pPr>
      <w:spacing w:before="60"/>
      <w:outlineLvl w:val="5"/>
    </w:pPr>
    <w:rPr>
      <w:color w:val="918585"/>
      <w:sz w:val="20"/>
    </w:rPr>
  </w:style>
  <w:style w:type="paragraph" w:styleId="Heading7">
    <w:name w:val="heading 7"/>
    <w:basedOn w:val="Normal"/>
    <w:next w:val="Normal"/>
    <w:link w:val="Heading7Char"/>
    <w:qFormat/>
    <w:rsid w:val="00006BF1"/>
    <w:pPr>
      <w:ind w:left="720"/>
      <w:outlineLvl w:val="6"/>
    </w:pPr>
    <w:rPr>
      <w:i/>
    </w:rPr>
  </w:style>
  <w:style w:type="paragraph" w:styleId="Heading8">
    <w:name w:val="heading 8"/>
    <w:basedOn w:val="Normal"/>
    <w:next w:val="Normal"/>
    <w:link w:val="Heading8Char"/>
    <w:qFormat/>
    <w:rsid w:val="00006BF1"/>
    <w:pPr>
      <w:ind w:left="720"/>
      <w:outlineLvl w:val="7"/>
    </w:pPr>
    <w:rPr>
      <w:i/>
    </w:rPr>
  </w:style>
  <w:style w:type="paragraph" w:styleId="Heading9">
    <w:name w:val="heading 9"/>
    <w:basedOn w:val="Normal"/>
    <w:next w:val="Normal"/>
    <w:link w:val="Heading9Char"/>
    <w:qFormat/>
    <w:rsid w:val="00006BF1"/>
    <w:pPr>
      <w:ind w:left="720"/>
      <w:outlineLvl w:val="8"/>
    </w:pPr>
    <w:rPr>
      <w:i/>
    </w:rPr>
  </w:style>
  <w:style w:type="character" w:default="1" w:styleId="DefaultParagraphFont">
    <w:name w:val="Default Paragraph Font"/>
    <w:uiPriority w:val="1"/>
    <w:unhideWhenUsed/>
    <w:rsid w:val="0000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BF1"/>
  </w:style>
  <w:style w:type="character" w:customStyle="1" w:styleId="Heading1Char">
    <w:name w:val="Heading 1 Char"/>
    <w:basedOn w:val="DefaultParagraphFont"/>
    <w:link w:val="Heading1"/>
    <w:rsid w:val="00006BF1"/>
    <w:rPr>
      <w:rFonts w:ascii="Times New Roman" w:eastAsia="Times New Roman" w:hAnsi="Times New Roman" w:cs="Times New Roman"/>
      <w:b/>
      <w:sz w:val="32"/>
      <w:szCs w:val="20"/>
      <w:lang w:eastAsia="en-US"/>
    </w:rPr>
  </w:style>
  <w:style w:type="paragraph" w:styleId="BodyText">
    <w:name w:val="Body Text"/>
    <w:basedOn w:val="Normal"/>
    <w:link w:val="BodyTextChar"/>
    <w:rsid w:val="00006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BF1"/>
    <w:rPr>
      <w:rFonts w:ascii="Times New Roman" w:eastAsia="Times New Roman" w:hAnsi="Times New Roman" w:cs="Times New Roman"/>
      <w:sz w:val="24"/>
      <w:lang w:eastAsia="en-US"/>
    </w:rPr>
  </w:style>
  <w:style w:type="paragraph" w:styleId="List">
    <w:name w:val="List"/>
    <w:basedOn w:val="BodyText"/>
    <w:next w:val="BodyText"/>
    <w:rsid w:val="00006BF1"/>
    <w:pPr>
      <w:tabs>
        <w:tab w:val="left" w:pos="340"/>
      </w:tabs>
      <w:spacing w:before="60" w:after="60"/>
      <w:ind w:left="340" w:hanging="340"/>
    </w:pPr>
  </w:style>
  <w:style w:type="paragraph" w:styleId="ListBullet">
    <w:name w:val="List Bullet"/>
    <w:basedOn w:val="List"/>
    <w:rsid w:val="00006BF1"/>
    <w:pPr>
      <w:numPr>
        <w:numId w:val="12"/>
      </w:numPr>
      <w:tabs>
        <w:tab w:val="clear" w:pos="340"/>
      </w:tabs>
      <w:spacing w:before="40" w:after="40"/>
    </w:pPr>
  </w:style>
  <w:style w:type="character" w:customStyle="1" w:styleId="SpecialBold">
    <w:name w:val="Special Bold"/>
    <w:basedOn w:val="DefaultParagraphFont"/>
    <w:rsid w:val="00006BF1"/>
    <w:rPr>
      <w:b/>
      <w:spacing w:val="0"/>
    </w:rPr>
  </w:style>
  <w:style w:type="paragraph" w:styleId="ListBullet2">
    <w:name w:val="List Bullet 2"/>
    <w:basedOn w:val="List2"/>
    <w:rsid w:val="00006BF1"/>
    <w:pPr>
      <w:numPr>
        <w:numId w:val="13"/>
      </w:numPr>
      <w:tabs>
        <w:tab w:val="clear" w:pos="680"/>
      </w:tabs>
    </w:pPr>
  </w:style>
  <w:style w:type="character" w:styleId="Emphasis">
    <w:name w:val="Emphasis"/>
    <w:basedOn w:val="DefaultParagraphFont"/>
    <w:qFormat/>
    <w:rsid w:val="00006BF1"/>
    <w:rPr>
      <w:i/>
    </w:rPr>
  </w:style>
  <w:style w:type="paragraph" w:customStyle="1" w:styleId="SuperHeading">
    <w:name w:val="SuperHeading"/>
    <w:basedOn w:val="Normal"/>
    <w:rsid w:val="00006BF1"/>
    <w:pPr>
      <w:spacing w:before="240" w:after="120"/>
      <w:outlineLvl w:val="0"/>
    </w:pPr>
    <w:rPr>
      <w:rFonts w:ascii="Times New Roman" w:hAnsi="Times New Roman"/>
      <w:b/>
      <w:sz w:val="32"/>
    </w:rPr>
  </w:style>
  <w:style w:type="paragraph" w:customStyle="1" w:styleId="AllowPageBreak">
    <w:name w:val="AllowPageBreak"/>
    <w:rsid w:val="00006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BF1"/>
    <w:rPr>
      <w:rFonts w:ascii="Courier New" w:eastAsia="Times New Roman" w:hAnsi="Courier New" w:cs="Times New Roman"/>
      <w:i/>
      <w:szCs w:val="20"/>
      <w:lang w:eastAsia="en-US"/>
    </w:rPr>
  </w:style>
  <w:style w:type="paragraph" w:customStyle="1" w:styleId="HeadingBase">
    <w:name w:val="Heading Base"/>
    <w:rsid w:val="0000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BF1"/>
    <w:pPr>
      <w:tabs>
        <w:tab w:val="right" w:leader="dot" w:pos="9072"/>
      </w:tabs>
      <w:ind w:left="567"/>
    </w:pPr>
    <w:rPr>
      <w:szCs w:val="22"/>
    </w:rPr>
  </w:style>
  <w:style w:type="paragraph" w:customStyle="1" w:styleId="TOCBase">
    <w:name w:val="TOC Base"/>
    <w:rsid w:val="0000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BF1"/>
    <w:pPr>
      <w:tabs>
        <w:tab w:val="right" w:leader="dot" w:pos="9072"/>
      </w:tabs>
      <w:spacing w:before="40" w:after="40"/>
      <w:ind w:left="284"/>
    </w:pPr>
    <w:rPr>
      <w:rFonts w:ascii="Times New Roman" w:hAnsi="Times New Roman"/>
    </w:rPr>
  </w:style>
  <w:style w:type="paragraph" w:styleId="TOC1">
    <w:name w:val="toc 1"/>
    <w:basedOn w:val="TOCBase"/>
    <w:next w:val="Normal"/>
    <w:rsid w:val="00006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BF1"/>
    <w:rPr>
      <w:rFonts w:ascii="Times New Roman" w:eastAsia="Times New Roman" w:hAnsi="Times New Roman" w:cs="Times New Roman"/>
      <w:sz w:val="16"/>
      <w:lang w:eastAsia="en-US"/>
    </w:rPr>
  </w:style>
  <w:style w:type="paragraph" w:styleId="Title">
    <w:name w:val="Title"/>
    <w:basedOn w:val="HeadingBase"/>
    <w:link w:val="TitleChar"/>
    <w:qFormat/>
    <w:rsid w:val="00006BF1"/>
    <w:pPr>
      <w:spacing w:before="5040"/>
      <w:jc w:val="center"/>
    </w:pPr>
    <w:rPr>
      <w:sz w:val="48"/>
      <w:szCs w:val="72"/>
      <w:lang w:val="en-US"/>
    </w:rPr>
  </w:style>
  <w:style w:type="character" w:customStyle="1" w:styleId="TitleChar">
    <w:name w:val="Title Char"/>
    <w:basedOn w:val="DefaultParagraphFont"/>
    <w:link w:val="Title"/>
    <w:rsid w:val="0000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BF1"/>
    <w:pPr>
      <w:tabs>
        <w:tab w:val="left" w:pos="3600"/>
        <w:tab w:val="left" w:pos="3958"/>
      </w:tabs>
    </w:pPr>
  </w:style>
  <w:style w:type="paragraph" w:customStyle="1" w:styleId="Note">
    <w:name w:val="Note"/>
    <w:basedOn w:val="BodyText"/>
    <w:rsid w:val="00006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BF1"/>
    <w:pPr>
      <w:framePr w:wrap="auto" w:hAnchor="text" w:y="6049"/>
    </w:pPr>
    <w:rPr>
      <w:color w:val="000000"/>
      <w:sz w:val="40"/>
    </w:rPr>
  </w:style>
  <w:style w:type="paragraph" w:customStyle="1" w:styleId="TOCTitle">
    <w:name w:val="TOCTitle"/>
    <w:basedOn w:val="Heading1"/>
    <w:rsid w:val="00006BF1"/>
    <w:pPr>
      <w:spacing w:after="240"/>
      <w:jc w:val="center"/>
      <w:outlineLvl w:val="9"/>
    </w:pPr>
    <w:rPr>
      <w:caps/>
    </w:rPr>
  </w:style>
  <w:style w:type="paragraph" w:customStyle="1" w:styleId="Version">
    <w:name w:val="Version"/>
    <w:rsid w:val="00006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BF1"/>
    <w:pPr>
      <w:keepNext w:val="0"/>
      <w:tabs>
        <w:tab w:val="right" w:pos="4176"/>
      </w:tabs>
      <w:ind w:left="198" w:hanging="198"/>
    </w:pPr>
    <w:rPr>
      <w:rFonts w:ascii="Garamond" w:hAnsi="Garamond"/>
    </w:rPr>
  </w:style>
  <w:style w:type="paragraph" w:styleId="IndexHeading">
    <w:name w:val="index heading"/>
    <w:basedOn w:val="Normal"/>
    <w:next w:val="Index1"/>
    <w:semiHidden/>
    <w:rsid w:val="00006BF1"/>
    <w:pPr>
      <w:spacing w:before="120" w:after="120"/>
    </w:pPr>
    <w:rPr>
      <w:rFonts w:ascii="Arial" w:hAnsi="Arial"/>
      <w:b/>
      <w:color w:val="918585"/>
      <w:sz w:val="24"/>
    </w:rPr>
  </w:style>
  <w:style w:type="paragraph" w:styleId="Header">
    <w:name w:val="header"/>
    <w:basedOn w:val="Normal"/>
    <w:link w:val="HeaderChar"/>
    <w:rsid w:val="0000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BF1"/>
    <w:rPr>
      <w:rFonts w:ascii="Times New Roman" w:eastAsia="Times New Roman" w:hAnsi="Times New Roman" w:cs="Times New Roman"/>
      <w:sz w:val="16"/>
      <w:szCs w:val="20"/>
      <w:lang w:val="en-GB" w:eastAsia="en-US"/>
    </w:rPr>
  </w:style>
  <w:style w:type="paragraph" w:customStyle="1" w:styleId="Chapter">
    <w:name w:val="Chapter"/>
    <w:basedOn w:val="Normal"/>
    <w:rsid w:val="00006BF1"/>
    <w:pPr>
      <w:spacing w:before="240"/>
    </w:pPr>
    <w:rPr>
      <w:rFonts w:ascii="Times New Roman" w:hAnsi="Times New Roman"/>
      <w:smallCaps/>
      <w:spacing w:val="80"/>
      <w:sz w:val="28"/>
    </w:rPr>
  </w:style>
  <w:style w:type="paragraph" w:customStyle="1" w:styleId="InChapter">
    <w:name w:val="InChapter"/>
    <w:basedOn w:val="Heading3"/>
    <w:rsid w:val="00006BF1"/>
    <w:pPr>
      <w:spacing w:after="240"/>
      <w:outlineLvl w:val="9"/>
    </w:pPr>
    <w:rPr>
      <w:noProof/>
    </w:rPr>
  </w:style>
  <w:style w:type="paragraph" w:styleId="Index2">
    <w:name w:val="index 2"/>
    <w:basedOn w:val="Normal"/>
    <w:next w:val="Normal"/>
    <w:semiHidden/>
    <w:rsid w:val="00006BF1"/>
    <w:pPr>
      <w:tabs>
        <w:tab w:val="right" w:pos="4176"/>
      </w:tabs>
      <w:ind w:left="568" w:hanging="284"/>
    </w:pPr>
    <w:rPr>
      <w:rFonts w:ascii="Garamond" w:hAnsi="Garamond"/>
    </w:rPr>
  </w:style>
  <w:style w:type="paragraph" w:customStyle="1" w:styleId="Byline">
    <w:name w:val="Byline"/>
    <w:rsid w:val="0000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BF1"/>
    <w:pPr>
      <w:tabs>
        <w:tab w:val="clear" w:pos="3600"/>
        <w:tab w:val="clear" w:pos="3958"/>
      </w:tabs>
      <w:jc w:val="right"/>
    </w:pPr>
  </w:style>
  <w:style w:type="paragraph" w:styleId="Caption">
    <w:name w:val="caption"/>
    <w:basedOn w:val="BodyText"/>
    <w:next w:val="Normal"/>
    <w:qFormat/>
    <w:rsid w:val="00006BF1"/>
    <w:pPr>
      <w:framePr w:w="2268" w:hSpace="181" w:vSpace="181" w:wrap="around" w:vAnchor="text" w:hAnchor="page" w:x="1135" w:y="285" w:anchorLock="1"/>
    </w:pPr>
    <w:rPr>
      <w:i/>
    </w:rPr>
  </w:style>
  <w:style w:type="paragraph" w:customStyle="1" w:styleId="MiniTOCTitle">
    <w:name w:val="MiniTOCTitle"/>
    <w:basedOn w:val="Heading4"/>
    <w:rsid w:val="00006BF1"/>
    <w:pPr>
      <w:spacing w:before="240"/>
      <w:outlineLvl w:val="9"/>
    </w:pPr>
    <w:rPr>
      <w:noProof/>
      <w:sz w:val="24"/>
    </w:rPr>
  </w:style>
  <w:style w:type="paragraph" w:customStyle="1" w:styleId="MiniTOCItem">
    <w:name w:val="MiniTOCItem"/>
    <w:basedOn w:val="ListBullet"/>
    <w:rsid w:val="00006BF1"/>
    <w:pPr>
      <w:numPr>
        <w:numId w:val="0"/>
      </w:numPr>
      <w:tabs>
        <w:tab w:val="right" w:leader="dot" w:pos="6521"/>
      </w:tabs>
      <w:spacing w:before="0" w:after="0"/>
    </w:pPr>
  </w:style>
  <w:style w:type="paragraph" w:customStyle="1" w:styleId="TOFTitle">
    <w:name w:val="TOFTitle"/>
    <w:basedOn w:val="TOCTitle"/>
    <w:rsid w:val="00006BF1"/>
  </w:style>
  <w:style w:type="paragraph" w:styleId="TableofFigures">
    <w:name w:val="table of figures"/>
    <w:basedOn w:val="Normal"/>
    <w:next w:val="Normal"/>
    <w:semiHidden/>
    <w:rsid w:val="00006BF1"/>
    <w:pPr>
      <w:tabs>
        <w:tab w:val="right" w:leader="dot" w:pos="9072"/>
      </w:tabs>
      <w:ind w:left="970" w:hanging="403"/>
    </w:pPr>
    <w:rPr>
      <w:rFonts w:ascii="Times New Roman" w:hAnsi="Times New Roman"/>
      <w:b/>
    </w:rPr>
  </w:style>
  <w:style w:type="paragraph" w:styleId="ListNumber">
    <w:name w:val="List Number"/>
    <w:basedOn w:val="List"/>
    <w:rsid w:val="00006BF1"/>
    <w:pPr>
      <w:numPr>
        <w:numId w:val="15"/>
      </w:numPr>
      <w:tabs>
        <w:tab w:val="clear" w:pos="340"/>
      </w:tabs>
    </w:pPr>
  </w:style>
  <w:style w:type="character" w:customStyle="1" w:styleId="WingdingSymbols">
    <w:name w:val="Wingding Symbols"/>
    <w:rsid w:val="00006BF1"/>
    <w:rPr>
      <w:rFonts w:ascii="Wingdings" w:hAnsi="Wingdings"/>
    </w:rPr>
  </w:style>
  <w:style w:type="paragraph" w:customStyle="1" w:styleId="TableHeading">
    <w:name w:val="Table Heading"/>
    <w:basedOn w:val="HeadingBase"/>
    <w:rsid w:val="00006BF1"/>
    <w:pPr>
      <w:keepLines/>
      <w:pBdr>
        <w:bottom w:val="single" w:sz="6" w:space="1" w:color="918585"/>
      </w:pBdr>
      <w:spacing w:before="240"/>
    </w:pPr>
  </w:style>
  <w:style w:type="character" w:customStyle="1" w:styleId="HotSpot">
    <w:name w:val="HotSpot"/>
    <w:rsid w:val="00006BF1"/>
    <w:rPr>
      <w:color w:val="0033CC"/>
      <w:u w:val="none"/>
    </w:rPr>
  </w:style>
  <w:style w:type="paragraph" w:customStyle="1" w:styleId="BodyTextRight">
    <w:name w:val="Body Text Right"/>
    <w:basedOn w:val="BodyText"/>
    <w:rsid w:val="00006BF1"/>
    <w:pPr>
      <w:spacing w:before="0" w:after="0"/>
      <w:jc w:val="right"/>
    </w:pPr>
  </w:style>
  <w:style w:type="paragraph" w:styleId="Index3">
    <w:name w:val="index 3"/>
    <w:basedOn w:val="ListNumber2"/>
    <w:next w:val="Normal"/>
    <w:semiHidden/>
    <w:rsid w:val="00006BF1"/>
    <w:pPr>
      <w:numPr>
        <w:numId w:val="0"/>
      </w:numPr>
      <w:tabs>
        <w:tab w:val="right" w:leader="dot" w:pos="4176"/>
      </w:tabs>
    </w:pPr>
  </w:style>
  <w:style w:type="paragraph" w:styleId="ListNumber2">
    <w:name w:val="List Number 2"/>
    <w:basedOn w:val="List2"/>
    <w:rsid w:val="00006BF1"/>
    <w:pPr>
      <w:numPr>
        <w:numId w:val="10"/>
      </w:numPr>
      <w:tabs>
        <w:tab w:val="clear" w:pos="1060"/>
      </w:tabs>
    </w:pPr>
  </w:style>
  <w:style w:type="paragraph" w:customStyle="1" w:styleId="MarginNote">
    <w:name w:val="Margin Note"/>
    <w:basedOn w:val="BodyText"/>
    <w:rsid w:val="0000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BF1"/>
    <w:rPr>
      <w:sz w:val="32"/>
    </w:rPr>
  </w:style>
  <w:style w:type="paragraph" w:customStyle="1" w:styleId="HeadingProcedure">
    <w:name w:val="Heading Procedure"/>
    <w:basedOn w:val="HeadingBase"/>
    <w:next w:val="Normal"/>
    <w:rsid w:val="00006BF1"/>
    <w:pPr>
      <w:tabs>
        <w:tab w:val="left" w:pos="0"/>
      </w:tabs>
      <w:spacing w:before="120" w:after="60"/>
    </w:pPr>
    <w:rPr>
      <w:i/>
      <w:color w:val="918585"/>
      <w:sz w:val="22"/>
    </w:rPr>
  </w:style>
  <w:style w:type="paragraph" w:customStyle="1" w:styleId="TableBodyText">
    <w:name w:val="Table Body Text"/>
    <w:basedOn w:val="BodyText"/>
    <w:rsid w:val="00006BF1"/>
    <w:pPr>
      <w:spacing w:before="60" w:after="60"/>
    </w:pPr>
  </w:style>
  <w:style w:type="paragraph" w:styleId="ListContinue">
    <w:name w:val="List Continue"/>
    <w:basedOn w:val="List"/>
    <w:rsid w:val="00006BF1"/>
    <w:pPr>
      <w:ind w:firstLine="0"/>
    </w:pPr>
  </w:style>
  <w:style w:type="paragraph" w:customStyle="1" w:styleId="ListNote">
    <w:name w:val="List Note"/>
    <w:basedOn w:val="List"/>
    <w:rsid w:val="00006BF1"/>
    <w:pPr>
      <w:pBdr>
        <w:top w:val="single" w:sz="6" w:space="2" w:color="918585"/>
        <w:bottom w:val="single" w:sz="6" w:space="2" w:color="918585"/>
      </w:pBdr>
      <w:tabs>
        <w:tab w:val="left" w:pos="1021"/>
      </w:tabs>
      <w:ind w:firstLine="0"/>
    </w:pPr>
  </w:style>
  <w:style w:type="paragraph" w:customStyle="1" w:styleId="Warning">
    <w:name w:val="Warning"/>
    <w:basedOn w:val="BodyText"/>
    <w:rsid w:val="00006BF1"/>
    <w:pPr>
      <w:shd w:val="clear" w:color="auto" w:fill="D9D9D9"/>
      <w:tabs>
        <w:tab w:val="left" w:pos="992"/>
      </w:tabs>
      <w:ind w:left="119" w:right="119"/>
    </w:pPr>
    <w:rPr>
      <w:sz w:val="20"/>
    </w:rPr>
  </w:style>
  <w:style w:type="paragraph" w:customStyle="1" w:styleId="MarginIcons">
    <w:name w:val="Margin Icons"/>
    <w:basedOn w:val="BodyText"/>
    <w:rsid w:val="0000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BF1"/>
    <w:rPr>
      <w:rFonts w:ascii="Courier New" w:hAnsi="Courier New"/>
    </w:rPr>
  </w:style>
  <w:style w:type="paragraph" w:customStyle="1" w:styleId="NoteBullet">
    <w:name w:val="Note Bullet"/>
    <w:basedOn w:val="Note"/>
    <w:rsid w:val="00006BF1"/>
    <w:pPr>
      <w:tabs>
        <w:tab w:val="clear" w:pos="680"/>
      </w:tabs>
      <w:spacing w:before="60" w:after="60"/>
    </w:pPr>
  </w:style>
  <w:style w:type="paragraph" w:customStyle="1" w:styleId="SubHeading2">
    <w:name w:val="SubHeading2"/>
    <w:basedOn w:val="HeadingBase"/>
    <w:rsid w:val="00006BF1"/>
    <w:pPr>
      <w:spacing w:before="240" w:after="60"/>
    </w:pPr>
    <w:rPr>
      <w:sz w:val="20"/>
    </w:rPr>
  </w:style>
  <w:style w:type="paragraph" w:customStyle="1" w:styleId="SubHeading1">
    <w:name w:val="SubHeading1"/>
    <w:basedOn w:val="HeadingBase"/>
    <w:rsid w:val="00006BF1"/>
    <w:pPr>
      <w:spacing w:before="240" w:after="60"/>
    </w:pPr>
    <w:rPr>
      <w:color w:val="918585"/>
      <w:sz w:val="22"/>
    </w:rPr>
  </w:style>
  <w:style w:type="paragraph" w:customStyle="1" w:styleId="SideHeading">
    <w:name w:val="Side Heading"/>
    <w:basedOn w:val="HeadingBase"/>
    <w:rsid w:val="0000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BF1"/>
    <w:pPr>
      <w:tabs>
        <w:tab w:val="num" w:pos="360"/>
      </w:tabs>
    </w:pPr>
  </w:style>
  <w:style w:type="paragraph" w:styleId="PlainText">
    <w:name w:val="Plain Text"/>
    <w:basedOn w:val="Normal"/>
    <w:link w:val="PlainTextChar"/>
    <w:rsid w:val="00006BF1"/>
    <w:rPr>
      <w:sz w:val="20"/>
    </w:rPr>
  </w:style>
  <w:style w:type="character" w:customStyle="1" w:styleId="PlainTextChar">
    <w:name w:val="Plain Text Char"/>
    <w:basedOn w:val="DefaultParagraphFont"/>
    <w:link w:val="PlainText"/>
    <w:rsid w:val="00006BF1"/>
    <w:rPr>
      <w:rFonts w:ascii="Courier New" w:eastAsia="Times New Roman" w:hAnsi="Courier New" w:cs="Times New Roman"/>
      <w:sz w:val="20"/>
      <w:szCs w:val="20"/>
      <w:lang w:eastAsia="en-US"/>
    </w:rPr>
  </w:style>
  <w:style w:type="character" w:customStyle="1" w:styleId="MenuOption">
    <w:name w:val="Menu Option"/>
    <w:basedOn w:val="DefaultParagraphFont"/>
    <w:rsid w:val="00006BF1"/>
    <w:rPr>
      <w:b/>
      <w:smallCaps/>
    </w:rPr>
  </w:style>
  <w:style w:type="paragraph" w:customStyle="1" w:styleId="TableListNumber">
    <w:name w:val="Table List Number"/>
    <w:basedOn w:val="ListNumber"/>
    <w:rsid w:val="00006BF1"/>
    <w:pPr>
      <w:numPr>
        <w:numId w:val="0"/>
      </w:numPr>
    </w:pPr>
  </w:style>
  <w:style w:type="paragraph" w:styleId="TOC4">
    <w:name w:val="toc 4"/>
    <w:basedOn w:val="TOCBase"/>
    <w:next w:val="Normal"/>
    <w:semiHidden/>
    <w:rsid w:val="00006BF1"/>
    <w:pPr>
      <w:tabs>
        <w:tab w:val="right" w:leader="dot" w:pos="9071"/>
      </w:tabs>
      <w:ind w:left="1701"/>
    </w:pPr>
  </w:style>
  <w:style w:type="paragraph" w:customStyle="1" w:styleId="ListAlpha">
    <w:name w:val="List Alpha"/>
    <w:basedOn w:val="List"/>
    <w:rsid w:val="00006BF1"/>
    <w:pPr>
      <w:numPr>
        <w:numId w:val="9"/>
      </w:numPr>
    </w:pPr>
  </w:style>
  <w:style w:type="paragraph" w:customStyle="1" w:styleId="ListAlpha2">
    <w:name w:val="List Alpha 2"/>
    <w:basedOn w:val="List2"/>
    <w:rsid w:val="00006BF1"/>
    <w:pPr>
      <w:numPr>
        <w:numId w:val="8"/>
      </w:numPr>
    </w:pPr>
  </w:style>
  <w:style w:type="paragraph" w:styleId="List2">
    <w:name w:val="List 2"/>
    <w:basedOn w:val="BodyText"/>
    <w:rsid w:val="00006BF1"/>
    <w:pPr>
      <w:tabs>
        <w:tab w:val="left" w:pos="680"/>
      </w:tabs>
      <w:spacing w:before="60" w:after="60"/>
      <w:ind w:left="680" w:hanging="340"/>
    </w:pPr>
  </w:style>
  <w:style w:type="paragraph" w:styleId="List3">
    <w:name w:val="List 3"/>
    <w:basedOn w:val="BodyText"/>
    <w:rsid w:val="00006BF1"/>
    <w:pPr>
      <w:tabs>
        <w:tab w:val="left" w:pos="1021"/>
      </w:tabs>
      <w:spacing w:before="60" w:after="60"/>
      <w:ind w:left="1020" w:hanging="340"/>
    </w:pPr>
  </w:style>
  <w:style w:type="paragraph" w:styleId="List4">
    <w:name w:val="List 4"/>
    <w:basedOn w:val="BodyText"/>
    <w:rsid w:val="00006BF1"/>
    <w:pPr>
      <w:tabs>
        <w:tab w:val="left" w:pos="1361"/>
      </w:tabs>
      <w:spacing w:before="60" w:after="60"/>
      <w:ind w:left="1361" w:hanging="340"/>
    </w:pPr>
  </w:style>
  <w:style w:type="paragraph" w:styleId="List5">
    <w:name w:val="List 5"/>
    <w:basedOn w:val="BodyText"/>
    <w:rsid w:val="00006BF1"/>
    <w:pPr>
      <w:tabs>
        <w:tab w:val="left" w:pos="1701"/>
      </w:tabs>
      <w:spacing w:before="60" w:after="60"/>
      <w:ind w:left="1701" w:hanging="340"/>
    </w:pPr>
  </w:style>
  <w:style w:type="paragraph" w:styleId="ListBullet3">
    <w:name w:val="List Bullet 3"/>
    <w:basedOn w:val="List3"/>
    <w:rsid w:val="00006BF1"/>
    <w:pPr>
      <w:numPr>
        <w:numId w:val="14"/>
      </w:numPr>
      <w:tabs>
        <w:tab w:val="clear" w:pos="1021"/>
      </w:tabs>
      <w:ind w:left="1037" w:hanging="357"/>
    </w:pPr>
  </w:style>
  <w:style w:type="paragraph" w:styleId="ListBullet4">
    <w:name w:val="List Bullet 4"/>
    <w:basedOn w:val="List4"/>
    <w:rsid w:val="00006BF1"/>
    <w:pPr>
      <w:numPr>
        <w:numId w:val="3"/>
      </w:numPr>
      <w:tabs>
        <w:tab w:val="clear" w:pos="1361"/>
      </w:tabs>
    </w:pPr>
  </w:style>
  <w:style w:type="paragraph" w:styleId="ListBullet5">
    <w:name w:val="List Bullet 5"/>
    <w:basedOn w:val="List5"/>
    <w:rsid w:val="00006BF1"/>
    <w:pPr>
      <w:numPr>
        <w:numId w:val="4"/>
      </w:numPr>
    </w:pPr>
  </w:style>
  <w:style w:type="paragraph" w:styleId="ListContinue2">
    <w:name w:val="List Continue 2"/>
    <w:basedOn w:val="List2"/>
    <w:rsid w:val="00006BF1"/>
    <w:pPr>
      <w:ind w:firstLine="0"/>
    </w:pPr>
  </w:style>
  <w:style w:type="paragraph" w:styleId="ListContinue3">
    <w:name w:val="List Continue 3"/>
    <w:basedOn w:val="List3"/>
    <w:rsid w:val="00006BF1"/>
    <w:pPr>
      <w:ind w:left="1021" w:firstLine="0"/>
    </w:pPr>
  </w:style>
  <w:style w:type="paragraph" w:styleId="ListContinue4">
    <w:name w:val="List Continue 4"/>
    <w:basedOn w:val="List4"/>
    <w:rsid w:val="00006BF1"/>
    <w:pPr>
      <w:ind w:firstLine="0"/>
    </w:pPr>
  </w:style>
  <w:style w:type="paragraph" w:styleId="ListContinue5">
    <w:name w:val="List Continue 5"/>
    <w:basedOn w:val="List5"/>
    <w:rsid w:val="00006BF1"/>
    <w:pPr>
      <w:ind w:firstLine="0"/>
    </w:pPr>
  </w:style>
  <w:style w:type="paragraph" w:styleId="ListNumber3">
    <w:name w:val="List Number 3"/>
    <w:basedOn w:val="List3"/>
    <w:rsid w:val="00006BF1"/>
    <w:pPr>
      <w:numPr>
        <w:numId w:val="5"/>
      </w:numPr>
    </w:pPr>
  </w:style>
  <w:style w:type="paragraph" w:styleId="ListNumber4">
    <w:name w:val="List Number 4"/>
    <w:basedOn w:val="List4"/>
    <w:rsid w:val="00006BF1"/>
    <w:pPr>
      <w:numPr>
        <w:numId w:val="6"/>
      </w:numPr>
    </w:pPr>
  </w:style>
  <w:style w:type="paragraph" w:styleId="ListNumber5">
    <w:name w:val="List Number 5"/>
    <w:basedOn w:val="List5"/>
    <w:rsid w:val="00006BF1"/>
    <w:pPr>
      <w:numPr>
        <w:numId w:val="7"/>
      </w:numPr>
    </w:pPr>
  </w:style>
  <w:style w:type="paragraph" w:styleId="BlockText">
    <w:name w:val="Block Text"/>
    <w:basedOn w:val="Normal"/>
    <w:rsid w:val="00006BF1"/>
    <w:pPr>
      <w:spacing w:after="120"/>
      <w:ind w:left="1440" w:right="1440"/>
    </w:pPr>
  </w:style>
  <w:style w:type="character" w:customStyle="1" w:styleId="Subscript">
    <w:name w:val="Subscript"/>
    <w:basedOn w:val="DefaultParagraphFont"/>
    <w:rsid w:val="00006BF1"/>
    <w:rPr>
      <w:sz w:val="16"/>
      <w:vertAlign w:val="subscript"/>
    </w:rPr>
  </w:style>
  <w:style w:type="character" w:customStyle="1" w:styleId="Superscript">
    <w:name w:val="Superscript"/>
    <w:basedOn w:val="DefaultParagraphFont"/>
    <w:rsid w:val="00006BF1"/>
    <w:rPr>
      <w:sz w:val="16"/>
      <w:vertAlign w:val="superscript"/>
    </w:rPr>
  </w:style>
  <w:style w:type="character" w:customStyle="1" w:styleId="Symbols">
    <w:name w:val="Symbols"/>
    <w:basedOn w:val="DefaultParagraphFont"/>
    <w:rsid w:val="00006BF1"/>
    <w:rPr>
      <w:rFonts w:ascii="Symbol" w:hAnsi="Symbol"/>
    </w:rPr>
  </w:style>
  <w:style w:type="character" w:customStyle="1" w:styleId="MenuOptions">
    <w:name w:val="Menu Options"/>
    <w:basedOn w:val="DefaultParagraphFont"/>
    <w:rsid w:val="00006BF1"/>
    <w:rPr>
      <w:rFonts w:ascii="Arial Narrow" w:hAnsi="Arial Narrow"/>
      <w:smallCaps/>
    </w:rPr>
  </w:style>
  <w:style w:type="character" w:customStyle="1" w:styleId="Buttons">
    <w:name w:val="Buttons"/>
    <w:basedOn w:val="DefaultParagraphFont"/>
    <w:rsid w:val="00006BF1"/>
    <w:rPr>
      <w:b/>
    </w:rPr>
  </w:style>
  <w:style w:type="character" w:customStyle="1" w:styleId="Underlined">
    <w:name w:val="Underlined"/>
    <w:basedOn w:val="DefaultParagraphFont"/>
    <w:rsid w:val="00006BF1"/>
    <w:rPr>
      <w:u w:val="single"/>
    </w:rPr>
  </w:style>
  <w:style w:type="paragraph" w:customStyle="1" w:styleId="TableBodyTextRight">
    <w:name w:val="Table Body Text Right"/>
    <w:basedOn w:val="TableBodyText"/>
    <w:rsid w:val="00006BF1"/>
    <w:pPr>
      <w:widowControl w:val="0"/>
      <w:autoSpaceDE w:val="0"/>
      <w:autoSpaceDN w:val="0"/>
      <w:adjustRightInd w:val="0"/>
      <w:jc w:val="right"/>
    </w:pPr>
    <w:rPr>
      <w:rFonts w:cs="Arial"/>
      <w:szCs w:val="18"/>
    </w:rPr>
  </w:style>
  <w:style w:type="paragraph" w:customStyle="1" w:styleId="CopyrightText">
    <w:name w:val="Copyright Text"/>
    <w:basedOn w:val="BodyText"/>
    <w:rsid w:val="00006BF1"/>
    <w:rPr>
      <w:sz w:val="18"/>
    </w:rPr>
  </w:style>
  <w:style w:type="paragraph" w:customStyle="1" w:styleId="BodySmallRight">
    <w:name w:val="Body Small Right"/>
    <w:basedOn w:val="BodyTextRight"/>
    <w:rsid w:val="00006BF1"/>
    <w:rPr>
      <w:sz w:val="18"/>
      <w:szCs w:val="18"/>
    </w:rPr>
  </w:style>
  <w:style w:type="paragraph" w:customStyle="1" w:styleId="MarginEdition">
    <w:name w:val="Margin Edition"/>
    <w:basedOn w:val="MarginNote"/>
    <w:rsid w:val="00006BF1"/>
    <w:pPr>
      <w:spacing w:before="0" w:after="0"/>
    </w:pPr>
    <w:rPr>
      <w:rFonts w:ascii="Times New Roman" w:hAnsi="Times New Roman"/>
      <w:color w:val="999999"/>
    </w:rPr>
  </w:style>
  <w:style w:type="paragraph" w:customStyle="1" w:styleId="Spacer">
    <w:name w:val="Spacer"/>
    <w:basedOn w:val="Normal"/>
    <w:rsid w:val="00006BF1"/>
    <w:rPr>
      <w:sz w:val="2"/>
      <w:szCs w:val="2"/>
    </w:rPr>
  </w:style>
  <w:style w:type="character" w:customStyle="1" w:styleId="Small">
    <w:name w:val="Small"/>
    <w:basedOn w:val="DefaultParagraphFont"/>
    <w:rsid w:val="00006BF1"/>
    <w:rPr>
      <w:sz w:val="16"/>
    </w:rPr>
  </w:style>
  <w:style w:type="paragraph" w:customStyle="1" w:styleId="WideTable">
    <w:name w:val="Wide Table"/>
    <w:basedOn w:val="Normal"/>
    <w:rsid w:val="00006BF1"/>
    <w:pPr>
      <w:ind w:left="-1418"/>
    </w:pPr>
    <w:rPr>
      <w:sz w:val="2"/>
      <w:szCs w:val="2"/>
    </w:rPr>
  </w:style>
  <w:style w:type="character" w:styleId="PageNumber">
    <w:name w:val="page number"/>
    <w:basedOn w:val="DefaultParagraphFont"/>
    <w:rsid w:val="00006BF1"/>
  </w:style>
  <w:style w:type="paragraph" w:styleId="Quote">
    <w:name w:val="Quote"/>
    <w:basedOn w:val="Heading1"/>
    <w:link w:val="QuoteChar"/>
    <w:qFormat/>
    <w:rsid w:val="00006BF1"/>
    <w:rPr>
      <w:b w:val="0"/>
      <w:sz w:val="72"/>
      <w:szCs w:val="72"/>
      <w:lang w:val="en-NZ"/>
    </w:rPr>
  </w:style>
  <w:style w:type="character" w:customStyle="1" w:styleId="QuoteChar">
    <w:name w:val="Quote Char"/>
    <w:basedOn w:val="DefaultParagraphFont"/>
    <w:link w:val="Quote"/>
    <w:rsid w:val="0000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BF1"/>
    <w:pPr>
      <w:pageBreakBefore/>
    </w:pPr>
  </w:style>
  <w:style w:type="paragraph" w:customStyle="1" w:styleId="Border">
    <w:name w:val="Border"/>
    <w:basedOn w:val="Normal"/>
    <w:qFormat/>
    <w:rsid w:val="0000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BF1"/>
    <w:rPr>
      <w:b/>
      <w:bCs/>
      <w:i/>
      <w:iCs/>
      <w:color w:val="auto"/>
    </w:rPr>
  </w:style>
  <w:style w:type="paragraph" w:styleId="IntenseQuote">
    <w:name w:val="Intense Quote"/>
    <w:basedOn w:val="Normal"/>
    <w:next w:val="Normal"/>
    <w:link w:val="IntenseQuoteChar"/>
    <w:uiPriority w:val="30"/>
    <w:qFormat/>
    <w:rsid w:val="0000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BF1"/>
    <w:rPr>
      <w:smallCaps/>
      <w:color w:val="auto"/>
      <w:u w:val="single"/>
    </w:rPr>
  </w:style>
  <w:style w:type="character" w:styleId="IntenseReference">
    <w:name w:val="Intense Reference"/>
    <w:basedOn w:val="DefaultParagraphFont"/>
    <w:uiPriority w:val="32"/>
    <w:qFormat/>
    <w:rsid w:val="00006BF1"/>
    <w:rPr>
      <w:b/>
      <w:bCs/>
      <w:smallCaps/>
      <w:color w:val="auto"/>
      <w:spacing w:val="5"/>
      <w:u w:val="single"/>
    </w:rPr>
  </w:style>
  <w:style w:type="paragraph" w:customStyle="1" w:styleId="2ColumnHeading">
    <w:name w:val="2Column Heading"/>
    <w:basedOn w:val="BodyText"/>
    <w:qFormat/>
    <w:rsid w:val="00006BF1"/>
    <w:pPr>
      <w:spacing w:after="60"/>
      <w:ind w:left="-2268"/>
    </w:pPr>
    <w:rPr>
      <w:b/>
    </w:rPr>
  </w:style>
  <w:style w:type="paragraph" w:customStyle="1" w:styleId="Heading1TOC">
    <w:name w:val="Heading1 TOC"/>
    <w:basedOn w:val="Normal"/>
    <w:qFormat/>
    <w:rsid w:val="00006BF1"/>
    <w:pPr>
      <w:spacing w:before="240" w:after="120"/>
    </w:pPr>
    <w:rPr>
      <w:rFonts w:ascii="Times New Roman" w:hAnsi="Times New Roman"/>
      <w:b/>
      <w:sz w:val="32"/>
    </w:rPr>
  </w:style>
  <w:style w:type="paragraph" w:customStyle="1" w:styleId="Heading2TOC">
    <w:name w:val="Heading2 TOC"/>
    <w:basedOn w:val="Normal"/>
    <w:qFormat/>
    <w:rsid w:val="00006BF1"/>
    <w:pPr>
      <w:spacing w:before="240" w:after="60"/>
    </w:pPr>
    <w:rPr>
      <w:rFonts w:ascii="Times New Roman" w:hAnsi="Times New Roman"/>
      <w:b/>
      <w:sz w:val="28"/>
    </w:rPr>
  </w:style>
  <w:style w:type="character" w:customStyle="1" w:styleId="Underline">
    <w:name w:val="Underline"/>
    <w:basedOn w:val="DefaultParagraphFont"/>
    <w:qFormat/>
    <w:rsid w:val="00006BF1"/>
    <w:rPr>
      <w:u w:val="single"/>
    </w:rPr>
  </w:style>
  <w:style w:type="character" w:customStyle="1" w:styleId="BoldandItalics">
    <w:name w:val="Bold and Italics"/>
    <w:qFormat/>
    <w:rsid w:val="00006BF1"/>
    <w:rPr>
      <w:b/>
      <w:i/>
      <w:u w:val="none"/>
    </w:rPr>
  </w:style>
  <w:style w:type="paragraph" w:styleId="BalloonText">
    <w:name w:val="Balloon Text"/>
    <w:basedOn w:val="Normal"/>
    <w:link w:val="BalloonTextChar"/>
    <w:rsid w:val="00006BF1"/>
    <w:rPr>
      <w:rFonts w:ascii="Tahoma" w:hAnsi="Tahoma" w:cs="Tahoma"/>
      <w:sz w:val="16"/>
      <w:szCs w:val="16"/>
    </w:rPr>
  </w:style>
  <w:style w:type="character" w:customStyle="1" w:styleId="BalloonTextChar">
    <w:name w:val="Balloon Text Char"/>
    <w:basedOn w:val="DefaultParagraphFont"/>
    <w:link w:val="BalloonText"/>
    <w:rsid w:val="00006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BF1"/>
    <w:rPr>
      <w:b/>
      <w:color w:val="660033"/>
      <w:spacing w:val="0"/>
    </w:rPr>
  </w:style>
  <w:style w:type="paragraph" w:customStyle="1" w:styleId="Nameditemlist">
    <w:name w:val="Named item list"/>
    <w:basedOn w:val="BodyText"/>
    <w:qFormat/>
    <w:rsid w:val="00006BF1"/>
    <w:pPr>
      <w:tabs>
        <w:tab w:val="left" w:pos="2835"/>
      </w:tabs>
      <w:ind w:left="2835" w:hanging="2835"/>
    </w:pPr>
  </w:style>
  <w:style w:type="paragraph" w:customStyle="1" w:styleId="BodyTextnopadding">
    <w:name w:val="Body Text no padding"/>
    <w:basedOn w:val="BodyText"/>
    <w:qFormat/>
    <w:rsid w:val="00006BF1"/>
    <w:pPr>
      <w:spacing w:before="0" w:after="0"/>
    </w:pPr>
  </w:style>
  <w:style w:type="paragraph" w:customStyle="1" w:styleId="BodyTextBold">
    <w:name w:val="Body Text Bold"/>
    <w:basedOn w:val="BodyText"/>
    <w:qFormat/>
    <w:rsid w:val="00006BF1"/>
    <w:rPr>
      <w:b/>
    </w:rPr>
  </w:style>
  <w:style w:type="character" w:styleId="Hyperlink">
    <w:name w:val="Hyperlink"/>
    <w:basedOn w:val="DefaultParagraphFont"/>
    <w:uiPriority w:val="99"/>
    <w:unhideWhenUsed/>
    <w:rsid w:val="001E4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7377</Characters>
  <Application>Microsoft Office Word</Application>
  <DocSecurity>0</DocSecurity>
  <Lines>223</Lines>
  <Paragraphs>136</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AHCMOM402 Supervise maintenance of property,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