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C49D0" w:rsidP="000C49D0">
      <w:pPr>
        <w:pStyle w:val="Title"/>
      </w:pPr>
      <w:r>
        <w:fldChar w:fldCharType="begin"/>
      </w:r>
      <w:r>
        <w:instrText xml:space="preserve"> TITLE   \* MERGEFORMAT </w:instrText>
      </w:r>
      <w:r>
        <w:fldChar w:fldCharType="separate"/>
      </w:r>
      <w:r>
        <w:t>Assessment Requirements for AHCMOM301 Coordinate machinery and equipment maintenance and repair</w:t>
      </w:r>
      <w:r>
        <w:fldChar w:fldCharType="end"/>
      </w:r>
    </w:p>
    <w:p w:rsidR="000C49D0" w:rsidP="000C49D0">
      <w:pPr>
        <w:pStyle w:val="Version"/>
        <w:sectPr w:rsidSect="00A618D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618DC" w:rsidP="00A618DC">
      <w:pPr>
        <w:pStyle w:val="SuperHeading"/>
      </w:pPr>
      <w:r w:rsidRPr="00A618DC">
        <w:t>Assessment Requirements for AHCMOM301 Coordinate machinery and equipment maintenance and repair</w:t>
      </w:r>
    </w:p>
    <w:p w:rsidR="00000000" w:rsidRPr="00A618DC" w:rsidP="00A618DC">
      <w:pPr>
        <w:pStyle w:val="Heading1"/>
      </w:pPr>
      <w:bookmarkStart w:id="1" w:name="O_990987"/>
      <w:bookmarkEnd w:id="1"/>
      <w:r w:rsidRPr="00A618DC">
        <w:t>Modification History</w:t>
      </w:r>
    </w:p>
    <w:tbl>
      <w:tblPr>
        <w:tblW w:w="9628" w:type="dxa"/>
        <w:tblLayout w:type="fixed"/>
        <w:tblCellMar>
          <w:left w:w="62" w:type="dxa"/>
          <w:right w:w="62" w:type="dxa"/>
        </w:tblCellMar>
        <w:tblLook w:val="0000"/>
      </w:tblPr>
      <w:tblGrid>
        <w:gridCol w:w="2610"/>
        <w:gridCol w:w="7018"/>
      </w:tblGrid>
      <w:tr w:rsidTr="00A618DC">
        <w:tblPrEx>
          <w:tblW w:w="9628"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18DC" w:rsidP="00A618DC">
            <w:pPr>
              <w:pStyle w:val="BodyText"/>
            </w:pPr>
            <w:r w:rsidRPr="00A618DC">
              <w:rPr>
                <w:rStyle w:val="SpecialBold"/>
              </w:rPr>
              <w:t>Release</w:t>
            </w:r>
          </w:p>
        </w:tc>
        <w:tc>
          <w:tcPr>
            <w:tcW w:w="70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18DC">
            <w:pPr>
              <w:pStyle w:val="BodyText"/>
              <w:rPr>
                <w:lang w:val="en-NZ"/>
              </w:rPr>
            </w:pPr>
            <w:r w:rsidRPr="00A618DC">
              <w:rPr>
                <w:rStyle w:val="SpecialBold"/>
              </w:rPr>
              <w:t>Comments</w:t>
            </w:r>
          </w:p>
        </w:tc>
      </w:tr>
      <w:tr w:rsidTr="00A618DC">
        <w:tblPrEx>
          <w:tblW w:w="9628"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18DC">
            <w:pPr>
              <w:pStyle w:val="BodyText"/>
              <w:rPr>
                <w:lang w:val="en-NZ"/>
              </w:rPr>
            </w:pPr>
            <w:r w:rsidRPr="00A618DC">
              <w:t>Release 2</w:t>
            </w:r>
          </w:p>
        </w:tc>
        <w:tc>
          <w:tcPr>
            <w:tcW w:w="70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18DC">
            <w:pPr>
              <w:pStyle w:val="BodyText"/>
              <w:rPr>
                <w:lang w:val="en-NZ"/>
              </w:rPr>
            </w:pPr>
            <w:r w:rsidRPr="00A618DC">
              <w:t>This version released with AHC Agriculture, Horticulture and Conservation and Land Management Training Package Version 3.0.</w:t>
            </w:r>
          </w:p>
        </w:tc>
      </w:tr>
      <w:tr w:rsidTr="00A618DC">
        <w:tblPrEx>
          <w:tblW w:w="9628"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18DC">
            <w:pPr>
              <w:pStyle w:val="BodyText"/>
              <w:rPr>
                <w:lang w:val="en-NZ"/>
              </w:rPr>
            </w:pPr>
            <w:r w:rsidRPr="00A618DC">
              <w:t>Release 1</w:t>
            </w:r>
          </w:p>
        </w:tc>
        <w:tc>
          <w:tcPr>
            <w:tcW w:w="70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18DC" w:rsidP="00A618DC">
            <w:pPr>
              <w:pStyle w:val="BodyText"/>
            </w:pPr>
            <w:r w:rsidRPr="00A618DC">
              <w:t>This version released with AHC Agriculture, Horticulture and Conservation and Land Management Training Package Version 1.</w:t>
            </w:r>
            <w:r w:rsidRPr="00A618DC">
              <w:t>0.</w:t>
            </w:r>
          </w:p>
        </w:tc>
      </w:tr>
    </w:tbl>
    <w:p w:rsidR="00000000" w:rsidRPr="00A618DC" w:rsidP="00A618DC">
      <w:pPr>
        <w:pStyle w:val="BodyText"/>
      </w:pPr>
    </w:p>
    <w:p w:rsidR="00000000" w:rsidRPr="00A618DC" w:rsidP="00A618DC">
      <w:pPr>
        <w:pStyle w:val="AllowPageBreak"/>
      </w:pPr>
    </w:p>
    <w:p w:rsidR="00000000" w:rsidRPr="00A618DC" w:rsidP="00A618DC">
      <w:pPr>
        <w:pStyle w:val="Heading1"/>
      </w:pPr>
      <w:bookmarkStart w:id="2" w:name="O_990986"/>
      <w:bookmarkEnd w:id="2"/>
      <w:r w:rsidRPr="00A618DC">
        <w:t>Performance Evidence</w:t>
      </w:r>
    </w:p>
    <w:p w:rsidR="00000000" w:rsidRPr="00A618DC" w:rsidP="000C49D0">
      <w:pPr>
        <w:pStyle w:val="BodyText"/>
      </w:pPr>
      <w:r w:rsidRPr="00A618DC">
        <w:t>An individual demonstrating competency must satisfy all of the elements and performance criteria in this unit. There must be evidence that the individual has coordinated maintenance and repair of machinery and equ</w:t>
      </w:r>
      <w:r w:rsidRPr="00A618DC">
        <w:t>ipment for a small enterprise and has:</w:t>
      </w:r>
    </w:p>
    <w:p w:rsidR="00000000" w:rsidRPr="00A618DC" w:rsidP="00A618DC">
      <w:pPr>
        <w:pStyle w:val="ListBullet"/>
      </w:pPr>
      <w:r w:rsidRPr="00A618DC">
        <w:t>identified workplace hazards, assessed risks and implemented safe workplace procedures</w:t>
      </w:r>
    </w:p>
    <w:p w:rsidR="00000000" w:rsidRPr="00A618DC" w:rsidP="00A618DC">
      <w:pPr>
        <w:pStyle w:val="ListBullet"/>
      </w:pPr>
      <w:r w:rsidRPr="00A618DC">
        <w:t>interpreted documentation associated with work site activities</w:t>
      </w:r>
    </w:p>
    <w:p w:rsidR="00000000" w:rsidRPr="00A618DC" w:rsidP="00A618DC">
      <w:pPr>
        <w:pStyle w:val="ListBullet"/>
      </w:pPr>
      <w:r w:rsidRPr="00A618DC">
        <w:t>sought specialist advice on repairs requiring specialist attention</w:t>
      </w:r>
    </w:p>
    <w:p w:rsidR="00000000" w:rsidRPr="00A618DC" w:rsidP="00A618DC">
      <w:pPr>
        <w:pStyle w:val="ListBullet"/>
      </w:pPr>
      <w:r w:rsidRPr="00A618DC">
        <w:t>established priorities for repair and maintenance work to be carried out</w:t>
      </w:r>
    </w:p>
    <w:p w:rsidR="00000000" w:rsidRPr="00A618DC" w:rsidP="00A618DC">
      <w:pPr>
        <w:pStyle w:val="ListBullet"/>
      </w:pPr>
      <w:r w:rsidRPr="00A618DC">
        <w:t>co-ordinated staff and resources to achieve work priorities</w:t>
      </w:r>
    </w:p>
    <w:p w:rsidR="00000000" w:rsidRPr="00A618DC" w:rsidP="00A618DC">
      <w:pPr>
        <w:pStyle w:val="ListBullet"/>
      </w:pPr>
      <w:r w:rsidRPr="00A618DC">
        <w:t>minimised environmental impacts of machinery and equipment maintenance and repair activities</w:t>
      </w:r>
    </w:p>
    <w:p w:rsidR="00000000" w:rsidRPr="00A618DC" w:rsidP="00A618DC">
      <w:pPr>
        <w:pStyle w:val="ListBullet"/>
      </w:pPr>
      <w:r w:rsidRPr="00A618DC">
        <w:t>responded to contingencies an</w:t>
      </w:r>
      <w:r w:rsidRPr="00A618DC">
        <w:t>d taken corrective actions where necessary</w:t>
      </w:r>
    </w:p>
    <w:p w:rsidR="00000000" w:rsidRPr="00A618DC" w:rsidP="00A618DC">
      <w:pPr>
        <w:pStyle w:val="ListBullet"/>
      </w:pPr>
      <w:r w:rsidRPr="00A618DC">
        <w:t>documented activities, timelines and material usage</w:t>
      </w:r>
    </w:p>
    <w:p w:rsidR="00000000" w:rsidRPr="00A618DC" w:rsidP="00A618DC">
      <w:pPr>
        <w:pStyle w:val="ListBullet"/>
      </w:pPr>
      <w:r w:rsidRPr="00A618DC">
        <w:t>applied workplace health and safety procedures when organising and conducting maintenance and repair activities.</w:t>
      </w:r>
    </w:p>
    <w:p w:rsidR="00000000" w:rsidRPr="00A618DC" w:rsidP="00A618DC">
      <w:pPr>
        <w:pStyle w:val="AllowPageBreak"/>
      </w:pPr>
    </w:p>
    <w:p w:rsidR="00000000" w:rsidRPr="00A618DC" w:rsidP="00A618DC">
      <w:pPr>
        <w:pStyle w:val="Heading1"/>
      </w:pPr>
      <w:bookmarkStart w:id="3" w:name="O_990985"/>
      <w:bookmarkEnd w:id="3"/>
      <w:r w:rsidRPr="00A618DC">
        <w:t>Knowledge Evidence</w:t>
      </w:r>
    </w:p>
    <w:p w:rsidR="00000000" w:rsidRPr="00A618DC" w:rsidP="000C49D0">
      <w:pPr>
        <w:pStyle w:val="BodyText"/>
      </w:pPr>
      <w:r w:rsidRPr="00A618DC">
        <w:t>An individua</w:t>
      </w:r>
      <w:r w:rsidRPr="00A618DC">
        <w:t>l must be able to demonstrate the knowledge required to perform the tasks outlined in the elements and performance criteria of this unit. This includes knowledge of:</w:t>
      </w:r>
    </w:p>
    <w:p w:rsidR="00000000" w:rsidRPr="00A618DC" w:rsidP="00A618DC">
      <w:pPr>
        <w:pStyle w:val="ListBullet"/>
      </w:pPr>
      <w:r w:rsidRPr="00A618DC">
        <w:t>work schedule programming</w:t>
      </w:r>
    </w:p>
    <w:p w:rsidR="00000000" w:rsidRPr="00A618DC" w:rsidP="00A618DC">
      <w:pPr>
        <w:pStyle w:val="ListBullet"/>
      </w:pPr>
      <w:r w:rsidRPr="00A618DC">
        <w:t>possible causes of disruption to work activities and their effe</w:t>
      </w:r>
      <w:r w:rsidRPr="00A618DC">
        <w:t>ct on quality and time schedules</w:t>
      </w:r>
    </w:p>
    <w:p w:rsidR="00000000" w:rsidRPr="00A618DC" w:rsidP="00A618DC">
      <w:pPr>
        <w:pStyle w:val="ListBullet"/>
      </w:pPr>
      <w:r w:rsidRPr="00A618DC">
        <w:t>responsibilities and requirements for maintaining and repairing machinery and equipment</w:t>
      </w:r>
    </w:p>
    <w:p w:rsidR="00000000" w:rsidRPr="00A618DC" w:rsidP="00A618DC">
      <w:pPr>
        <w:pStyle w:val="ListBullet"/>
      </w:pPr>
      <w:r w:rsidRPr="00A618DC">
        <w:t>range, use and availability of materials, equipment and machinery required for the project</w:t>
      </w:r>
    </w:p>
    <w:p w:rsidR="00000000" w:rsidRPr="00A618DC" w:rsidP="00A618DC">
      <w:pPr>
        <w:pStyle w:val="ListBullet"/>
      </w:pPr>
      <w:r w:rsidRPr="00A618DC">
        <w:t>environmental impacts of machinery and equip</w:t>
      </w:r>
      <w:r w:rsidRPr="00A618DC">
        <w:t>ment maintenance and repair work and disposal of fuels, oils and other wastes</w:t>
      </w:r>
    </w:p>
    <w:p w:rsidR="00000000" w:rsidRPr="00A618DC" w:rsidP="00A618DC">
      <w:pPr>
        <w:pStyle w:val="ListBullet"/>
      </w:pPr>
      <w:r w:rsidRPr="00A618DC">
        <w:t>workplace procedures applicable to health and safety in the workplace, and machinery and equipment maintenance and repair.</w:t>
      </w:r>
    </w:p>
    <w:p w:rsidR="00000000" w:rsidRPr="00A618DC" w:rsidP="00A618DC">
      <w:pPr>
        <w:pStyle w:val="AllowPageBreak"/>
      </w:pPr>
    </w:p>
    <w:p w:rsidR="00000000" w:rsidRPr="00A618DC" w:rsidP="00A618DC">
      <w:pPr>
        <w:pStyle w:val="Heading1"/>
      </w:pPr>
      <w:bookmarkStart w:id="4" w:name="O_990984"/>
      <w:bookmarkEnd w:id="4"/>
      <w:r w:rsidRPr="00A618DC">
        <w:t>Assessment Conditions</w:t>
      </w:r>
    </w:p>
    <w:p w:rsidR="00000000" w:rsidRPr="00A618DC" w:rsidP="000C49D0">
      <w:pPr>
        <w:pStyle w:val="BodyText"/>
      </w:pPr>
      <w:r w:rsidRPr="00A618DC">
        <w:t>Assessment of sk</w:t>
      </w:r>
      <w:r w:rsidRPr="00A618DC">
        <w:t>ills must take place under the following conditions:</w:t>
      </w:r>
    </w:p>
    <w:p w:rsidR="00000000" w:rsidRPr="00A618DC" w:rsidP="00A618DC">
      <w:pPr>
        <w:pStyle w:val="ListBullet"/>
      </w:pPr>
      <w:r w:rsidRPr="00A618DC">
        <w:t>physical conditions:</w:t>
      </w:r>
    </w:p>
    <w:p w:rsidR="00000000" w:rsidRPr="00A618DC" w:rsidP="00A618DC">
      <w:pPr>
        <w:pStyle w:val="ListBullet2"/>
      </w:pPr>
      <w:r w:rsidRPr="00A618DC">
        <w:t>a workplace setting or an environment that accurately represents workplace conditions</w:t>
      </w:r>
    </w:p>
    <w:p w:rsidR="00000000" w:rsidRPr="00A618DC" w:rsidP="00A618DC">
      <w:pPr>
        <w:pStyle w:val="ListBullet"/>
      </w:pPr>
      <w:r w:rsidRPr="00A618DC">
        <w:t>resources, equipment and materials:</w:t>
      </w:r>
    </w:p>
    <w:p w:rsidR="00000000" w:rsidRPr="00A618DC" w:rsidP="00A618DC">
      <w:pPr>
        <w:pStyle w:val="ListBullet2"/>
      </w:pPr>
      <w:r w:rsidRPr="00A618DC">
        <w:t>machinery and equipment</w:t>
      </w:r>
    </w:p>
    <w:p w:rsidR="00000000" w:rsidRPr="00A618DC" w:rsidP="00A618DC">
      <w:pPr>
        <w:pStyle w:val="ListBullet2"/>
      </w:pPr>
      <w:r w:rsidRPr="00A618DC">
        <w:t>maintenance tools and equipment</w:t>
      </w:r>
    </w:p>
    <w:p w:rsidR="00000000" w:rsidRPr="00A618DC" w:rsidP="00A618DC">
      <w:pPr>
        <w:pStyle w:val="ListBullet2"/>
      </w:pPr>
      <w:r w:rsidRPr="00A618DC">
        <w:t>material resources</w:t>
      </w:r>
    </w:p>
    <w:p w:rsidR="00000000" w:rsidRPr="00A618DC" w:rsidP="00A618DC">
      <w:pPr>
        <w:pStyle w:val="ListBullet2"/>
      </w:pPr>
      <w:r w:rsidRPr="00A618DC">
        <w:t>safety equipment and personal protective equipment applicable to the task being undertaken</w:t>
      </w:r>
    </w:p>
    <w:p w:rsidR="00000000" w:rsidRPr="00A618DC" w:rsidP="00A618DC">
      <w:pPr>
        <w:pStyle w:val="ListBullet"/>
      </w:pPr>
      <w:r w:rsidRPr="00A618DC">
        <w:t>specifications:</w:t>
      </w:r>
    </w:p>
    <w:p w:rsidR="00000000" w:rsidRPr="00A618DC" w:rsidP="00A618DC">
      <w:pPr>
        <w:pStyle w:val="ListBullet2"/>
      </w:pPr>
      <w:r w:rsidRPr="00A618DC">
        <w:t>machinery operation and maintenance manual</w:t>
      </w:r>
    </w:p>
    <w:p w:rsidR="00000000" w:rsidRPr="00A618DC" w:rsidP="00A618DC">
      <w:pPr>
        <w:pStyle w:val="ListBullet2"/>
      </w:pPr>
      <w:r w:rsidRPr="00A618DC">
        <w:t>workplace procedures applicable to health and safety in the workplace and machinery m</w:t>
      </w:r>
      <w:r w:rsidRPr="00A618DC">
        <w:t>aintenance</w:t>
      </w:r>
    </w:p>
    <w:p w:rsidR="00000000" w:rsidRPr="00A618DC" w:rsidP="00A618DC">
      <w:pPr>
        <w:pStyle w:val="ListBullet"/>
      </w:pPr>
      <w:r w:rsidRPr="00A618DC">
        <w:t>timeframes:</w:t>
      </w:r>
    </w:p>
    <w:p w:rsidR="00000000" w:rsidRPr="00A618DC" w:rsidP="00A618DC">
      <w:pPr>
        <w:pStyle w:val="ListBullet2"/>
      </w:pPr>
      <w:r w:rsidRPr="00A618DC">
        <w:t>according to the job requirements.</w:t>
      </w:r>
    </w:p>
    <w:p w:rsidR="00000000" w:rsidRPr="00A618DC" w:rsidP="00A618DC">
      <w:pPr>
        <w:pStyle w:val="BodyText"/>
      </w:pPr>
    </w:p>
    <w:p w:rsidR="00000000" w:rsidRPr="00A618DC" w:rsidP="000C49D0">
      <w:pPr>
        <w:pStyle w:val="BodyText"/>
      </w:pPr>
      <w:r w:rsidRPr="00A618DC">
        <w:t>Assessors of this unit must satisfy the requirements for assessors in applicable vocational education and training legislation, frameworks and/or standards.</w:t>
      </w:r>
    </w:p>
    <w:p w:rsidR="00000000" w:rsidRPr="00A618DC" w:rsidP="00A618DC">
      <w:pPr>
        <w:pStyle w:val="Heading1"/>
      </w:pPr>
      <w:bookmarkStart w:id="5" w:name="O_990998"/>
      <w:bookmarkEnd w:id="5"/>
      <w:r w:rsidRPr="00A618DC">
        <w:t>Links</w:t>
      </w:r>
    </w:p>
    <w:p w:rsidR="00000000" w:rsidRPr="00A618DC" w:rsidP="000C49D0">
      <w:pPr>
        <w:pStyle w:val="BodyText"/>
      </w:pPr>
      <w:r w:rsidRPr="00A618DC">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1B0A5B">
        <w:rPr>
          <w:rStyle w:val="Hyperlink"/>
        </w:rPr>
        <w:t>https://vetnet.gov.au/Pages/TrainingDocs.aspx?q=c6399549-9c62-4a5e-bf1a-524b2322cf72</w:t>
      </w:r>
      <w:r>
        <w:fldChar w:fldCharType="end"/>
      </w:r>
    </w:p>
    <w:p w:rsidR="00000000" w:rsidRPr="00A618DC" w:rsidP="00A618DC"/>
    <w:sectPr w:rsidSect="00A618D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18D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18DC" w:rsidRPr="000C49D0" w:rsidP="000C49D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18D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49D0" w:rsidP="00A618D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0C49D0" w:rsidP="00A618D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0C49D0" w:rsidP="00A618D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18D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49D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618DC" w:rsidRPr="000C49D0" w:rsidP="000C49D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18D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49D0" w:rsidRPr="002D2AF8" w:rsidP="00A618DC">
    <w:pPr>
      <w:pStyle w:val="Header"/>
      <w:framePr w:wrap="around"/>
    </w:pPr>
    <w:r>
      <w:fldChar w:fldCharType="begin"/>
    </w:r>
    <w:r>
      <w:instrText xml:space="preserve"> TITLE   \* MERGEFORMAT </w:instrText>
    </w:r>
    <w:r>
      <w:fldChar w:fldCharType="separate"/>
    </w:r>
    <w:r>
      <w:t>Assessment Requirements for AHCMOM301 Coordinate machinery and equipment maintenance and repair</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0C49D0" w:rsidP="00A618D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3BA197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EFA635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DCAFD6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18D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618DC"/>
    <w:pPr>
      <w:spacing w:before="360" w:after="60"/>
      <w:outlineLvl w:val="0"/>
    </w:pPr>
    <w:rPr>
      <w:sz w:val="32"/>
    </w:rPr>
  </w:style>
  <w:style w:type="paragraph" w:styleId="Heading2">
    <w:name w:val="heading 2"/>
    <w:basedOn w:val="HeadingBase"/>
    <w:next w:val="BodyText"/>
    <w:link w:val="Heading2Char"/>
    <w:qFormat/>
    <w:rsid w:val="00A618DC"/>
    <w:pPr>
      <w:keepLines/>
      <w:spacing w:before="240" w:after="120"/>
      <w:outlineLvl w:val="1"/>
    </w:pPr>
    <w:rPr>
      <w:sz w:val="28"/>
      <w:szCs w:val="40"/>
    </w:rPr>
  </w:style>
  <w:style w:type="paragraph" w:styleId="Heading3">
    <w:name w:val="heading 3"/>
    <w:basedOn w:val="HeadingBase"/>
    <w:next w:val="BodyText"/>
    <w:link w:val="Heading3Char"/>
    <w:qFormat/>
    <w:rsid w:val="00A618DC"/>
    <w:pPr>
      <w:spacing w:before="180" w:after="120"/>
      <w:outlineLvl w:val="2"/>
    </w:pPr>
    <w:rPr>
      <w:spacing w:val="-10"/>
      <w:kern w:val="32"/>
    </w:rPr>
  </w:style>
  <w:style w:type="paragraph" w:styleId="Heading4">
    <w:name w:val="heading 4"/>
    <w:basedOn w:val="HeadingBase"/>
    <w:next w:val="BodyText"/>
    <w:link w:val="Heading4Char"/>
    <w:qFormat/>
    <w:rsid w:val="00A618DC"/>
    <w:pPr>
      <w:spacing w:before="160" w:after="120"/>
      <w:outlineLvl w:val="3"/>
    </w:pPr>
    <w:rPr>
      <w:sz w:val="22"/>
    </w:rPr>
  </w:style>
  <w:style w:type="paragraph" w:styleId="Heading5">
    <w:name w:val="heading 5"/>
    <w:basedOn w:val="HeadingBase"/>
    <w:next w:val="Normal"/>
    <w:link w:val="Heading5Char"/>
    <w:qFormat/>
    <w:rsid w:val="00A618DC"/>
    <w:pPr>
      <w:spacing w:before="80"/>
      <w:outlineLvl w:val="4"/>
    </w:pPr>
    <w:rPr>
      <w:color w:val="918585"/>
      <w:sz w:val="20"/>
    </w:rPr>
  </w:style>
  <w:style w:type="paragraph" w:styleId="Heading6">
    <w:name w:val="heading 6"/>
    <w:basedOn w:val="HeadingBase"/>
    <w:next w:val="Normal"/>
    <w:link w:val="Heading6Char"/>
    <w:qFormat/>
    <w:rsid w:val="00A618DC"/>
    <w:pPr>
      <w:spacing w:before="60"/>
      <w:outlineLvl w:val="5"/>
    </w:pPr>
    <w:rPr>
      <w:color w:val="918585"/>
      <w:sz w:val="20"/>
    </w:rPr>
  </w:style>
  <w:style w:type="paragraph" w:styleId="Heading7">
    <w:name w:val="heading 7"/>
    <w:basedOn w:val="Normal"/>
    <w:next w:val="Normal"/>
    <w:link w:val="Heading7Char"/>
    <w:qFormat/>
    <w:rsid w:val="00A618DC"/>
    <w:pPr>
      <w:ind w:left="720"/>
      <w:outlineLvl w:val="6"/>
    </w:pPr>
    <w:rPr>
      <w:i/>
    </w:rPr>
  </w:style>
  <w:style w:type="paragraph" w:styleId="Heading8">
    <w:name w:val="heading 8"/>
    <w:basedOn w:val="Normal"/>
    <w:next w:val="Normal"/>
    <w:link w:val="Heading8Char"/>
    <w:qFormat/>
    <w:rsid w:val="00A618DC"/>
    <w:pPr>
      <w:ind w:left="720"/>
      <w:outlineLvl w:val="7"/>
    </w:pPr>
    <w:rPr>
      <w:i/>
    </w:rPr>
  </w:style>
  <w:style w:type="paragraph" w:styleId="Heading9">
    <w:name w:val="heading 9"/>
    <w:basedOn w:val="Normal"/>
    <w:next w:val="Normal"/>
    <w:link w:val="Heading9Char"/>
    <w:qFormat/>
    <w:rsid w:val="00A618DC"/>
    <w:pPr>
      <w:ind w:left="720"/>
      <w:outlineLvl w:val="8"/>
    </w:pPr>
    <w:rPr>
      <w:i/>
    </w:rPr>
  </w:style>
  <w:style w:type="character" w:default="1" w:styleId="DefaultParagraphFont">
    <w:name w:val="Default Paragraph Font"/>
    <w:uiPriority w:val="1"/>
    <w:unhideWhenUsed/>
    <w:rsid w:val="00A618D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618DC"/>
  </w:style>
  <w:style w:type="character" w:customStyle="1" w:styleId="Heading1Char">
    <w:name w:val="Heading 1 Char"/>
    <w:basedOn w:val="DefaultParagraphFont"/>
    <w:link w:val="Heading1"/>
    <w:rsid w:val="00A618DC"/>
    <w:rPr>
      <w:rFonts w:ascii="Times New Roman" w:eastAsia="Times New Roman" w:hAnsi="Times New Roman" w:cs="Times New Roman"/>
      <w:b/>
      <w:sz w:val="32"/>
      <w:szCs w:val="20"/>
      <w:lang w:eastAsia="en-US"/>
    </w:rPr>
  </w:style>
  <w:style w:type="paragraph" w:styleId="BodyText">
    <w:name w:val="Body Text"/>
    <w:basedOn w:val="Normal"/>
    <w:link w:val="BodyTextChar"/>
    <w:rsid w:val="00A618D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618DC"/>
    <w:rPr>
      <w:rFonts w:ascii="Times New Roman" w:eastAsia="Times New Roman" w:hAnsi="Times New Roman" w:cs="Times New Roman"/>
      <w:sz w:val="24"/>
      <w:lang w:eastAsia="en-US"/>
    </w:rPr>
  </w:style>
  <w:style w:type="paragraph" w:styleId="ListBullet">
    <w:name w:val="List Bullet"/>
    <w:basedOn w:val="List"/>
    <w:rsid w:val="00A618DC"/>
    <w:pPr>
      <w:numPr>
        <w:numId w:val="12"/>
      </w:numPr>
      <w:tabs>
        <w:tab w:val="clear" w:pos="340"/>
      </w:tabs>
      <w:spacing w:before="40" w:after="40"/>
    </w:pPr>
  </w:style>
  <w:style w:type="character" w:customStyle="1" w:styleId="SpecialBold">
    <w:name w:val="Special Bold"/>
    <w:basedOn w:val="DefaultParagraphFont"/>
    <w:rsid w:val="00A618DC"/>
    <w:rPr>
      <w:b/>
      <w:spacing w:val="0"/>
    </w:rPr>
  </w:style>
  <w:style w:type="paragraph" w:styleId="ListBullet2">
    <w:name w:val="List Bullet 2"/>
    <w:basedOn w:val="List2"/>
    <w:rsid w:val="00A618DC"/>
    <w:pPr>
      <w:numPr>
        <w:numId w:val="13"/>
      </w:numPr>
      <w:tabs>
        <w:tab w:val="clear" w:pos="680"/>
      </w:tabs>
    </w:pPr>
  </w:style>
  <w:style w:type="paragraph" w:customStyle="1" w:styleId="SuperHeading">
    <w:name w:val="SuperHeading"/>
    <w:basedOn w:val="Normal"/>
    <w:rsid w:val="00A618DC"/>
    <w:pPr>
      <w:spacing w:before="240" w:after="120"/>
      <w:outlineLvl w:val="0"/>
    </w:pPr>
    <w:rPr>
      <w:rFonts w:ascii="Times New Roman" w:hAnsi="Times New Roman"/>
      <w:b/>
      <w:sz w:val="32"/>
    </w:rPr>
  </w:style>
  <w:style w:type="paragraph" w:customStyle="1" w:styleId="AllowPageBreak">
    <w:name w:val="AllowPageBreak"/>
    <w:rsid w:val="00A618D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618D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618D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618D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618D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618D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618D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618D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618DC"/>
    <w:rPr>
      <w:rFonts w:ascii="Courier New" w:eastAsia="Times New Roman" w:hAnsi="Courier New" w:cs="Times New Roman"/>
      <w:i/>
      <w:szCs w:val="20"/>
      <w:lang w:eastAsia="en-US"/>
    </w:rPr>
  </w:style>
  <w:style w:type="paragraph" w:customStyle="1" w:styleId="HeadingBase">
    <w:name w:val="Heading Base"/>
    <w:rsid w:val="00A618D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618DC"/>
    <w:pPr>
      <w:tabs>
        <w:tab w:val="right" w:leader="dot" w:pos="9072"/>
      </w:tabs>
      <w:ind w:left="567"/>
    </w:pPr>
    <w:rPr>
      <w:szCs w:val="22"/>
    </w:rPr>
  </w:style>
  <w:style w:type="paragraph" w:customStyle="1" w:styleId="TOCBase">
    <w:name w:val="TOC Base"/>
    <w:rsid w:val="00A618D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618DC"/>
    <w:pPr>
      <w:tabs>
        <w:tab w:val="right" w:leader="dot" w:pos="9072"/>
      </w:tabs>
      <w:spacing w:before="40" w:after="40"/>
      <w:ind w:left="284"/>
    </w:pPr>
    <w:rPr>
      <w:rFonts w:ascii="Times New Roman" w:hAnsi="Times New Roman"/>
    </w:rPr>
  </w:style>
  <w:style w:type="paragraph" w:styleId="TOC1">
    <w:name w:val="toc 1"/>
    <w:basedOn w:val="TOCBase"/>
    <w:next w:val="Normal"/>
    <w:rsid w:val="00A618D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618D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618DC"/>
    <w:rPr>
      <w:rFonts w:ascii="Times New Roman" w:eastAsia="Times New Roman" w:hAnsi="Times New Roman" w:cs="Times New Roman"/>
      <w:sz w:val="16"/>
      <w:lang w:eastAsia="en-US"/>
    </w:rPr>
  </w:style>
  <w:style w:type="paragraph" w:styleId="Title">
    <w:name w:val="Title"/>
    <w:basedOn w:val="HeadingBase"/>
    <w:link w:val="TitleChar"/>
    <w:qFormat/>
    <w:rsid w:val="00A618DC"/>
    <w:pPr>
      <w:spacing w:before="5040"/>
      <w:jc w:val="center"/>
    </w:pPr>
    <w:rPr>
      <w:sz w:val="48"/>
      <w:szCs w:val="72"/>
      <w:lang w:val="en-US"/>
    </w:rPr>
  </w:style>
  <w:style w:type="character" w:customStyle="1" w:styleId="TitleChar">
    <w:name w:val="Title Char"/>
    <w:basedOn w:val="DefaultParagraphFont"/>
    <w:link w:val="Title"/>
    <w:rsid w:val="00A618D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618DC"/>
    <w:pPr>
      <w:tabs>
        <w:tab w:val="left" w:pos="3600"/>
        <w:tab w:val="left" w:pos="3958"/>
      </w:tabs>
    </w:pPr>
  </w:style>
  <w:style w:type="paragraph" w:styleId="List">
    <w:name w:val="List"/>
    <w:basedOn w:val="BodyText"/>
    <w:next w:val="BodyText"/>
    <w:rsid w:val="00A618DC"/>
    <w:pPr>
      <w:tabs>
        <w:tab w:val="left" w:pos="340"/>
      </w:tabs>
      <w:spacing w:before="60" w:after="60"/>
      <w:ind w:left="340" w:hanging="340"/>
    </w:pPr>
  </w:style>
  <w:style w:type="paragraph" w:customStyle="1" w:styleId="Note">
    <w:name w:val="Note"/>
    <w:basedOn w:val="BodyText"/>
    <w:rsid w:val="00A618D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618DC"/>
    <w:pPr>
      <w:framePr w:wrap="auto" w:hAnchor="text" w:y="6049"/>
    </w:pPr>
    <w:rPr>
      <w:color w:val="000000"/>
      <w:sz w:val="40"/>
    </w:rPr>
  </w:style>
  <w:style w:type="paragraph" w:customStyle="1" w:styleId="TOCTitle">
    <w:name w:val="TOCTitle"/>
    <w:basedOn w:val="Heading1"/>
    <w:rsid w:val="00A618DC"/>
    <w:pPr>
      <w:spacing w:after="240"/>
      <w:jc w:val="center"/>
      <w:outlineLvl w:val="9"/>
    </w:pPr>
    <w:rPr>
      <w:caps/>
    </w:rPr>
  </w:style>
  <w:style w:type="paragraph" w:customStyle="1" w:styleId="Version">
    <w:name w:val="Version"/>
    <w:rsid w:val="00A618D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618DC"/>
    <w:pPr>
      <w:keepNext w:val="0"/>
      <w:tabs>
        <w:tab w:val="right" w:pos="4176"/>
      </w:tabs>
      <w:ind w:left="198" w:hanging="198"/>
    </w:pPr>
    <w:rPr>
      <w:rFonts w:ascii="Garamond" w:hAnsi="Garamond"/>
    </w:rPr>
  </w:style>
  <w:style w:type="paragraph" w:styleId="IndexHeading">
    <w:name w:val="index heading"/>
    <w:basedOn w:val="Normal"/>
    <w:next w:val="Index1"/>
    <w:semiHidden/>
    <w:rsid w:val="00A618DC"/>
    <w:pPr>
      <w:spacing w:before="120" w:after="120"/>
    </w:pPr>
    <w:rPr>
      <w:rFonts w:ascii="Arial" w:hAnsi="Arial"/>
      <w:b/>
      <w:color w:val="918585"/>
      <w:sz w:val="24"/>
    </w:rPr>
  </w:style>
  <w:style w:type="paragraph" w:styleId="Header">
    <w:name w:val="header"/>
    <w:basedOn w:val="Normal"/>
    <w:link w:val="HeaderChar"/>
    <w:rsid w:val="00A618D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618DC"/>
    <w:rPr>
      <w:rFonts w:ascii="Times New Roman" w:eastAsia="Times New Roman" w:hAnsi="Times New Roman" w:cs="Times New Roman"/>
      <w:sz w:val="16"/>
      <w:szCs w:val="20"/>
      <w:lang w:val="en-GB" w:eastAsia="en-US"/>
    </w:rPr>
  </w:style>
  <w:style w:type="paragraph" w:customStyle="1" w:styleId="Chapter">
    <w:name w:val="Chapter"/>
    <w:basedOn w:val="Normal"/>
    <w:rsid w:val="00A618DC"/>
    <w:pPr>
      <w:spacing w:before="240"/>
    </w:pPr>
    <w:rPr>
      <w:rFonts w:ascii="Times New Roman" w:hAnsi="Times New Roman"/>
      <w:smallCaps/>
      <w:spacing w:val="80"/>
      <w:sz w:val="28"/>
    </w:rPr>
  </w:style>
  <w:style w:type="paragraph" w:customStyle="1" w:styleId="InChapter">
    <w:name w:val="InChapter"/>
    <w:basedOn w:val="Heading3"/>
    <w:rsid w:val="00A618DC"/>
    <w:pPr>
      <w:spacing w:after="240"/>
      <w:outlineLvl w:val="9"/>
    </w:pPr>
    <w:rPr>
      <w:noProof/>
    </w:rPr>
  </w:style>
  <w:style w:type="paragraph" w:styleId="Index2">
    <w:name w:val="index 2"/>
    <w:basedOn w:val="Normal"/>
    <w:next w:val="Normal"/>
    <w:semiHidden/>
    <w:rsid w:val="00A618DC"/>
    <w:pPr>
      <w:tabs>
        <w:tab w:val="right" w:pos="4176"/>
      </w:tabs>
      <w:ind w:left="568" w:hanging="284"/>
    </w:pPr>
    <w:rPr>
      <w:rFonts w:ascii="Garamond" w:hAnsi="Garamond"/>
    </w:rPr>
  </w:style>
  <w:style w:type="paragraph" w:customStyle="1" w:styleId="Byline">
    <w:name w:val="Byline"/>
    <w:rsid w:val="00A618D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618DC"/>
    <w:pPr>
      <w:tabs>
        <w:tab w:val="clear" w:pos="3600"/>
        <w:tab w:val="clear" w:pos="3958"/>
      </w:tabs>
      <w:jc w:val="right"/>
    </w:pPr>
  </w:style>
  <w:style w:type="character" w:styleId="Emphasis">
    <w:name w:val="Emphasis"/>
    <w:basedOn w:val="DefaultParagraphFont"/>
    <w:qFormat/>
    <w:rsid w:val="00A618DC"/>
    <w:rPr>
      <w:i/>
    </w:rPr>
  </w:style>
  <w:style w:type="paragraph" w:styleId="Caption">
    <w:name w:val="caption"/>
    <w:basedOn w:val="BodyText"/>
    <w:next w:val="Normal"/>
    <w:qFormat/>
    <w:rsid w:val="00A618DC"/>
    <w:pPr>
      <w:framePr w:w="2268" w:hSpace="181" w:vSpace="181" w:wrap="around" w:vAnchor="text" w:hAnchor="page" w:x="1135" w:y="285" w:anchorLock="1"/>
    </w:pPr>
    <w:rPr>
      <w:i/>
    </w:rPr>
  </w:style>
  <w:style w:type="paragraph" w:customStyle="1" w:styleId="MiniTOCTitle">
    <w:name w:val="MiniTOCTitle"/>
    <w:basedOn w:val="Heading4"/>
    <w:rsid w:val="00A618DC"/>
    <w:pPr>
      <w:spacing w:before="240"/>
      <w:outlineLvl w:val="9"/>
    </w:pPr>
    <w:rPr>
      <w:noProof/>
      <w:sz w:val="24"/>
    </w:rPr>
  </w:style>
  <w:style w:type="paragraph" w:customStyle="1" w:styleId="MiniTOCItem">
    <w:name w:val="MiniTOCItem"/>
    <w:basedOn w:val="ListBullet"/>
    <w:rsid w:val="00A618DC"/>
    <w:pPr>
      <w:numPr>
        <w:numId w:val="0"/>
      </w:numPr>
      <w:tabs>
        <w:tab w:val="right" w:leader="dot" w:pos="6521"/>
      </w:tabs>
      <w:spacing w:before="0" w:after="0"/>
    </w:pPr>
  </w:style>
  <w:style w:type="paragraph" w:customStyle="1" w:styleId="TOFTitle">
    <w:name w:val="TOFTitle"/>
    <w:basedOn w:val="TOCTitle"/>
    <w:rsid w:val="00A618DC"/>
  </w:style>
  <w:style w:type="paragraph" w:styleId="TableofFigures">
    <w:name w:val="table of figures"/>
    <w:basedOn w:val="Normal"/>
    <w:next w:val="Normal"/>
    <w:semiHidden/>
    <w:rsid w:val="00A618DC"/>
    <w:pPr>
      <w:tabs>
        <w:tab w:val="right" w:leader="dot" w:pos="9072"/>
      </w:tabs>
      <w:ind w:left="970" w:hanging="403"/>
    </w:pPr>
    <w:rPr>
      <w:rFonts w:ascii="Times New Roman" w:hAnsi="Times New Roman"/>
      <w:b/>
    </w:rPr>
  </w:style>
  <w:style w:type="paragraph" w:styleId="ListNumber">
    <w:name w:val="List Number"/>
    <w:basedOn w:val="List"/>
    <w:rsid w:val="00A618DC"/>
    <w:pPr>
      <w:numPr>
        <w:numId w:val="15"/>
      </w:numPr>
      <w:tabs>
        <w:tab w:val="clear" w:pos="340"/>
      </w:tabs>
    </w:pPr>
  </w:style>
  <w:style w:type="character" w:customStyle="1" w:styleId="WingdingSymbols">
    <w:name w:val="Wingding Symbols"/>
    <w:rsid w:val="00A618DC"/>
    <w:rPr>
      <w:rFonts w:ascii="Wingdings" w:hAnsi="Wingdings"/>
    </w:rPr>
  </w:style>
  <w:style w:type="paragraph" w:customStyle="1" w:styleId="TableHeading">
    <w:name w:val="Table Heading"/>
    <w:basedOn w:val="HeadingBase"/>
    <w:rsid w:val="00A618DC"/>
    <w:pPr>
      <w:keepLines/>
      <w:pBdr>
        <w:bottom w:val="single" w:sz="6" w:space="1" w:color="918585"/>
      </w:pBdr>
      <w:spacing w:before="240"/>
    </w:pPr>
  </w:style>
  <w:style w:type="character" w:customStyle="1" w:styleId="HotSpot">
    <w:name w:val="HotSpot"/>
    <w:rsid w:val="00A618DC"/>
    <w:rPr>
      <w:color w:val="0033CC"/>
      <w:u w:val="none"/>
    </w:rPr>
  </w:style>
  <w:style w:type="paragraph" w:customStyle="1" w:styleId="BodyTextRight">
    <w:name w:val="Body Text Right"/>
    <w:basedOn w:val="BodyText"/>
    <w:rsid w:val="00A618DC"/>
    <w:pPr>
      <w:spacing w:before="0" w:after="0"/>
      <w:jc w:val="right"/>
    </w:pPr>
  </w:style>
  <w:style w:type="paragraph" w:styleId="Index3">
    <w:name w:val="index 3"/>
    <w:basedOn w:val="ListNumber2"/>
    <w:next w:val="Normal"/>
    <w:semiHidden/>
    <w:rsid w:val="00A618DC"/>
    <w:pPr>
      <w:numPr>
        <w:numId w:val="0"/>
      </w:numPr>
      <w:tabs>
        <w:tab w:val="right" w:leader="dot" w:pos="4176"/>
      </w:tabs>
    </w:pPr>
  </w:style>
  <w:style w:type="paragraph" w:styleId="ListNumber2">
    <w:name w:val="List Number 2"/>
    <w:basedOn w:val="List2"/>
    <w:rsid w:val="00A618DC"/>
    <w:pPr>
      <w:numPr>
        <w:numId w:val="10"/>
      </w:numPr>
      <w:tabs>
        <w:tab w:val="clear" w:pos="1060"/>
      </w:tabs>
    </w:pPr>
  </w:style>
  <w:style w:type="paragraph" w:customStyle="1" w:styleId="MarginNote">
    <w:name w:val="Margin Note"/>
    <w:basedOn w:val="BodyText"/>
    <w:rsid w:val="00A618D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618D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618D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618DC"/>
    <w:rPr>
      <w:sz w:val="32"/>
    </w:rPr>
  </w:style>
  <w:style w:type="paragraph" w:customStyle="1" w:styleId="HeadingProcedure">
    <w:name w:val="Heading Procedure"/>
    <w:basedOn w:val="HeadingBase"/>
    <w:next w:val="Normal"/>
    <w:rsid w:val="00A618DC"/>
    <w:pPr>
      <w:tabs>
        <w:tab w:val="left" w:pos="0"/>
      </w:tabs>
      <w:spacing w:before="120" w:after="60"/>
    </w:pPr>
    <w:rPr>
      <w:i/>
      <w:color w:val="918585"/>
      <w:sz w:val="22"/>
    </w:rPr>
  </w:style>
  <w:style w:type="paragraph" w:customStyle="1" w:styleId="TableBodyText">
    <w:name w:val="Table Body Text"/>
    <w:basedOn w:val="BodyText"/>
    <w:rsid w:val="00A618DC"/>
    <w:pPr>
      <w:spacing w:before="60" w:after="60"/>
    </w:pPr>
  </w:style>
  <w:style w:type="paragraph" w:styleId="ListContinue">
    <w:name w:val="List Continue"/>
    <w:basedOn w:val="List"/>
    <w:rsid w:val="00A618DC"/>
    <w:pPr>
      <w:ind w:firstLine="0"/>
    </w:pPr>
  </w:style>
  <w:style w:type="paragraph" w:customStyle="1" w:styleId="ListNote">
    <w:name w:val="List Note"/>
    <w:basedOn w:val="List"/>
    <w:rsid w:val="00A618DC"/>
    <w:pPr>
      <w:pBdr>
        <w:top w:val="single" w:sz="6" w:space="2" w:color="918585"/>
        <w:bottom w:val="single" w:sz="6" w:space="2" w:color="918585"/>
      </w:pBdr>
      <w:tabs>
        <w:tab w:val="left" w:pos="1021"/>
      </w:tabs>
      <w:ind w:firstLine="0"/>
    </w:pPr>
  </w:style>
  <w:style w:type="paragraph" w:customStyle="1" w:styleId="Warning">
    <w:name w:val="Warning"/>
    <w:basedOn w:val="BodyText"/>
    <w:rsid w:val="00A618DC"/>
    <w:pPr>
      <w:shd w:val="clear" w:color="auto" w:fill="D9D9D9"/>
      <w:tabs>
        <w:tab w:val="left" w:pos="992"/>
      </w:tabs>
      <w:ind w:left="119" w:right="119"/>
    </w:pPr>
    <w:rPr>
      <w:sz w:val="20"/>
    </w:rPr>
  </w:style>
  <w:style w:type="paragraph" w:customStyle="1" w:styleId="MarginIcons">
    <w:name w:val="Margin Icons"/>
    <w:basedOn w:val="BodyText"/>
    <w:rsid w:val="00A618D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618DC"/>
    <w:rPr>
      <w:rFonts w:ascii="Courier New" w:hAnsi="Courier New"/>
    </w:rPr>
  </w:style>
  <w:style w:type="paragraph" w:customStyle="1" w:styleId="NoteBullet">
    <w:name w:val="Note Bullet"/>
    <w:basedOn w:val="Note"/>
    <w:rsid w:val="00A618DC"/>
    <w:pPr>
      <w:tabs>
        <w:tab w:val="clear" w:pos="680"/>
      </w:tabs>
      <w:spacing w:before="60" w:after="60"/>
    </w:pPr>
  </w:style>
  <w:style w:type="paragraph" w:customStyle="1" w:styleId="SubHeading2">
    <w:name w:val="SubHeading2"/>
    <w:basedOn w:val="HeadingBase"/>
    <w:rsid w:val="00A618DC"/>
    <w:pPr>
      <w:spacing w:before="240" w:after="60"/>
    </w:pPr>
    <w:rPr>
      <w:sz w:val="20"/>
    </w:rPr>
  </w:style>
  <w:style w:type="paragraph" w:customStyle="1" w:styleId="SubHeading1">
    <w:name w:val="SubHeading1"/>
    <w:basedOn w:val="HeadingBase"/>
    <w:rsid w:val="00A618DC"/>
    <w:pPr>
      <w:spacing w:before="240" w:after="60"/>
    </w:pPr>
    <w:rPr>
      <w:color w:val="918585"/>
      <w:sz w:val="22"/>
    </w:rPr>
  </w:style>
  <w:style w:type="paragraph" w:customStyle="1" w:styleId="SideHeading">
    <w:name w:val="Side Heading"/>
    <w:basedOn w:val="HeadingBase"/>
    <w:rsid w:val="00A618D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618DC"/>
    <w:pPr>
      <w:tabs>
        <w:tab w:val="num" w:pos="360"/>
      </w:tabs>
    </w:pPr>
  </w:style>
  <w:style w:type="paragraph" w:styleId="PlainText">
    <w:name w:val="Plain Text"/>
    <w:basedOn w:val="Normal"/>
    <w:link w:val="PlainTextChar"/>
    <w:rsid w:val="00A618DC"/>
    <w:rPr>
      <w:sz w:val="20"/>
    </w:rPr>
  </w:style>
  <w:style w:type="character" w:customStyle="1" w:styleId="PlainTextChar">
    <w:name w:val="Plain Text Char"/>
    <w:basedOn w:val="DefaultParagraphFont"/>
    <w:link w:val="PlainText"/>
    <w:rsid w:val="00A618DC"/>
    <w:rPr>
      <w:rFonts w:ascii="Courier New" w:eastAsia="Times New Roman" w:hAnsi="Courier New" w:cs="Times New Roman"/>
      <w:sz w:val="20"/>
      <w:szCs w:val="20"/>
      <w:lang w:eastAsia="en-US"/>
    </w:rPr>
  </w:style>
  <w:style w:type="character" w:customStyle="1" w:styleId="MenuOption">
    <w:name w:val="Menu Option"/>
    <w:basedOn w:val="DefaultParagraphFont"/>
    <w:rsid w:val="00A618DC"/>
    <w:rPr>
      <w:b/>
      <w:smallCaps/>
    </w:rPr>
  </w:style>
  <w:style w:type="paragraph" w:customStyle="1" w:styleId="TableListNumber">
    <w:name w:val="Table List Number"/>
    <w:basedOn w:val="ListNumber"/>
    <w:rsid w:val="00A618DC"/>
    <w:pPr>
      <w:numPr>
        <w:numId w:val="0"/>
      </w:numPr>
    </w:pPr>
  </w:style>
  <w:style w:type="paragraph" w:styleId="TOC4">
    <w:name w:val="toc 4"/>
    <w:basedOn w:val="TOCBase"/>
    <w:next w:val="Normal"/>
    <w:semiHidden/>
    <w:rsid w:val="00A618DC"/>
    <w:pPr>
      <w:tabs>
        <w:tab w:val="right" w:leader="dot" w:pos="9071"/>
      </w:tabs>
      <w:ind w:left="1701"/>
    </w:pPr>
  </w:style>
  <w:style w:type="paragraph" w:customStyle="1" w:styleId="ListAlpha">
    <w:name w:val="List Alpha"/>
    <w:basedOn w:val="List"/>
    <w:rsid w:val="00A618DC"/>
    <w:pPr>
      <w:numPr>
        <w:numId w:val="9"/>
      </w:numPr>
    </w:pPr>
  </w:style>
  <w:style w:type="paragraph" w:customStyle="1" w:styleId="ListAlpha2">
    <w:name w:val="List Alpha 2"/>
    <w:basedOn w:val="List2"/>
    <w:rsid w:val="00A618DC"/>
    <w:pPr>
      <w:numPr>
        <w:numId w:val="8"/>
      </w:numPr>
    </w:pPr>
  </w:style>
  <w:style w:type="paragraph" w:styleId="List2">
    <w:name w:val="List 2"/>
    <w:basedOn w:val="BodyText"/>
    <w:rsid w:val="00A618DC"/>
    <w:pPr>
      <w:tabs>
        <w:tab w:val="left" w:pos="680"/>
      </w:tabs>
      <w:spacing w:before="60" w:after="60"/>
      <w:ind w:left="680" w:hanging="340"/>
    </w:pPr>
  </w:style>
  <w:style w:type="paragraph" w:styleId="List3">
    <w:name w:val="List 3"/>
    <w:basedOn w:val="BodyText"/>
    <w:rsid w:val="00A618DC"/>
    <w:pPr>
      <w:tabs>
        <w:tab w:val="left" w:pos="1021"/>
      </w:tabs>
      <w:spacing w:before="60" w:after="60"/>
      <w:ind w:left="1020" w:hanging="340"/>
    </w:pPr>
  </w:style>
  <w:style w:type="paragraph" w:styleId="List4">
    <w:name w:val="List 4"/>
    <w:basedOn w:val="BodyText"/>
    <w:rsid w:val="00A618DC"/>
    <w:pPr>
      <w:tabs>
        <w:tab w:val="left" w:pos="1361"/>
      </w:tabs>
      <w:spacing w:before="60" w:after="60"/>
      <w:ind w:left="1361" w:hanging="340"/>
    </w:pPr>
  </w:style>
  <w:style w:type="paragraph" w:styleId="List5">
    <w:name w:val="List 5"/>
    <w:basedOn w:val="BodyText"/>
    <w:rsid w:val="00A618DC"/>
    <w:pPr>
      <w:tabs>
        <w:tab w:val="left" w:pos="1701"/>
      </w:tabs>
      <w:spacing w:before="60" w:after="60"/>
      <w:ind w:left="1701" w:hanging="340"/>
    </w:pPr>
  </w:style>
  <w:style w:type="paragraph" w:styleId="ListBullet3">
    <w:name w:val="List Bullet 3"/>
    <w:basedOn w:val="List3"/>
    <w:rsid w:val="00A618DC"/>
    <w:pPr>
      <w:numPr>
        <w:numId w:val="14"/>
      </w:numPr>
      <w:tabs>
        <w:tab w:val="clear" w:pos="1021"/>
      </w:tabs>
      <w:ind w:left="1037" w:hanging="357"/>
    </w:pPr>
  </w:style>
  <w:style w:type="paragraph" w:styleId="ListBullet4">
    <w:name w:val="List Bullet 4"/>
    <w:basedOn w:val="List4"/>
    <w:rsid w:val="00A618DC"/>
    <w:pPr>
      <w:numPr>
        <w:numId w:val="3"/>
      </w:numPr>
      <w:tabs>
        <w:tab w:val="clear" w:pos="1361"/>
      </w:tabs>
    </w:pPr>
  </w:style>
  <w:style w:type="paragraph" w:styleId="ListBullet5">
    <w:name w:val="List Bullet 5"/>
    <w:basedOn w:val="List5"/>
    <w:rsid w:val="00A618DC"/>
    <w:pPr>
      <w:numPr>
        <w:numId w:val="4"/>
      </w:numPr>
    </w:pPr>
  </w:style>
  <w:style w:type="paragraph" w:styleId="ListContinue2">
    <w:name w:val="List Continue 2"/>
    <w:basedOn w:val="List2"/>
    <w:rsid w:val="00A618DC"/>
    <w:pPr>
      <w:ind w:firstLine="0"/>
    </w:pPr>
  </w:style>
  <w:style w:type="paragraph" w:styleId="ListContinue3">
    <w:name w:val="List Continue 3"/>
    <w:basedOn w:val="List3"/>
    <w:rsid w:val="00A618DC"/>
    <w:pPr>
      <w:ind w:left="1021" w:firstLine="0"/>
    </w:pPr>
  </w:style>
  <w:style w:type="paragraph" w:styleId="ListContinue4">
    <w:name w:val="List Continue 4"/>
    <w:basedOn w:val="List4"/>
    <w:rsid w:val="00A618DC"/>
    <w:pPr>
      <w:ind w:firstLine="0"/>
    </w:pPr>
  </w:style>
  <w:style w:type="paragraph" w:styleId="ListContinue5">
    <w:name w:val="List Continue 5"/>
    <w:basedOn w:val="List5"/>
    <w:rsid w:val="00A618DC"/>
    <w:pPr>
      <w:ind w:firstLine="0"/>
    </w:pPr>
  </w:style>
  <w:style w:type="paragraph" w:styleId="ListNumber3">
    <w:name w:val="List Number 3"/>
    <w:basedOn w:val="List3"/>
    <w:rsid w:val="00A618DC"/>
    <w:pPr>
      <w:numPr>
        <w:numId w:val="5"/>
      </w:numPr>
    </w:pPr>
  </w:style>
  <w:style w:type="paragraph" w:styleId="ListNumber4">
    <w:name w:val="List Number 4"/>
    <w:basedOn w:val="List4"/>
    <w:rsid w:val="00A618DC"/>
    <w:pPr>
      <w:numPr>
        <w:numId w:val="6"/>
      </w:numPr>
    </w:pPr>
  </w:style>
  <w:style w:type="paragraph" w:styleId="ListNumber5">
    <w:name w:val="List Number 5"/>
    <w:basedOn w:val="List5"/>
    <w:rsid w:val="00A618DC"/>
    <w:pPr>
      <w:numPr>
        <w:numId w:val="7"/>
      </w:numPr>
    </w:pPr>
  </w:style>
  <w:style w:type="paragraph" w:styleId="BlockText">
    <w:name w:val="Block Text"/>
    <w:basedOn w:val="Normal"/>
    <w:rsid w:val="00A618DC"/>
    <w:pPr>
      <w:spacing w:after="120"/>
      <w:ind w:left="1440" w:right="1440"/>
    </w:pPr>
  </w:style>
  <w:style w:type="character" w:customStyle="1" w:styleId="Subscript">
    <w:name w:val="Subscript"/>
    <w:basedOn w:val="DefaultParagraphFont"/>
    <w:rsid w:val="00A618DC"/>
    <w:rPr>
      <w:sz w:val="16"/>
      <w:vertAlign w:val="subscript"/>
    </w:rPr>
  </w:style>
  <w:style w:type="character" w:customStyle="1" w:styleId="Superscript">
    <w:name w:val="Superscript"/>
    <w:basedOn w:val="DefaultParagraphFont"/>
    <w:rsid w:val="00A618DC"/>
    <w:rPr>
      <w:sz w:val="16"/>
      <w:vertAlign w:val="superscript"/>
    </w:rPr>
  </w:style>
  <w:style w:type="character" w:customStyle="1" w:styleId="Symbols">
    <w:name w:val="Symbols"/>
    <w:basedOn w:val="DefaultParagraphFont"/>
    <w:rsid w:val="00A618DC"/>
    <w:rPr>
      <w:rFonts w:ascii="Symbol" w:hAnsi="Symbol"/>
    </w:rPr>
  </w:style>
  <w:style w:type="character" w:customStyle="1" w:styleId="MenuOptions">
    <w:name w:val="Menu Options"/>
    <w:basedOn w:val="DefaultParagraphFont"/>
    <w:rsid w:val="00A618DC"/>
    <w:rPr>
      <w:rFonts w:ascii="Arial Narrow" w:hAnsi="Arial Narrow"/>
      <w:smallCaps/>
    </w:rPr>
  </w:style>
  <w:style w:type="character" w:customStyle="1" w:styleId="Buttons">
    <w:name w:val="Buttons"/>
    <w:basedOn w:val="DefaultParagraphFont"/>
    <w:rsid w:val="00A618DC"/>
    <w:rPr>
      <w:b/>
    </w:rPr>
  </w:style>
  <w:style w:type="character" w:customStyle="1" w:styleId="Underlined">
    <w:name w:val="Underlined"/>
    <w:basedOn w:val="DefaultParagraphFont"/>
    <w:rsid w:val="00A618DC"/>
    <w:rPr>
      <w:u w:val="single"/>
    </w:rPr>
  </w:style>
  <w:style w:type="paragraph" w:customStyle="1" w:styleId="TableBodyTextRight">
    <w:name w:val="Table Body Text Right"/>
    <w:basedOn w:val="TableBodyText"/>
    <w:rsid w:val="00A618DC"/>
    <w:pPr>
      <w:widowControl w:val="0"/>
      <w:autoSpaceDE w:val="0"/>
      <w:autoSpaceDN w:val="0"/>
      <w:adjustRightInd w:val="0"/>
      <w:jc w:val="right"/>
    </w:pPr>
    <w:rPr>
      <w:rFonts w:cs="Arial"/>
      <w:szCs w:val="18"/>
    </w:rPr>
  </w:style>
  <w:style w:type="paragraph" w:customStyle="1" w:styleId="CopyrightText">
    <w:name w:val="Copyright Text"/>
    <w:basedOn w:val="BodyText"/>
    <w:rsid w:val="00A618DC"/>
    <w:rPr>
      <w:sz w:val="18"/>
    </w:rPr>
  </w:style>
  <w:style w:type="paragraph" w:customStyle="1" w:styleId="BodySmallRight">
    <w:name w:val="Body Small Right"/>
    <w:basedOn w:val="BodyTextRight"/>
    <w:rsid w:val="00A618DC"/>
    <w:rPr>
      <w:sz w:val="18"/>
      <w:szCs w:val="18"/>
    </w:rPr>
  </w:style>
  <w:style w:type="paragraph" w:customStyle="1" w:styleId="MarginEdition">
    <w:name w:val="Margin Edition"/>
    <w:basedOn w:val="MarginNote"/>
    <w:rsid w:val="00A618DC"/>
    <w:pPr>
      <w:spacing w:before="0" w:after="0"/>
    </w:pPr>
    <w:rPr>
      <w:rFonts w:ascii="Times New Roman" w:hAnsi="Times New Roman"/>
      <w:color w:val="999999"/>
    </w:rPr>
  </w:style>
  <w:style w:type="paragraph" w:customStyle="1" w:styleId="Spacer">
    <w:name w:val="Spacer"/>
    <w:basedOn w:val="Normal"/>
    <w:rsid w:val="00A618DC"/>
    <w:rPr>
      <w:sz w:val="2"/>
      <w:szCs w:val="2"/>
    </w:rPr>
  </w:style>
  <w:style w:type="character" w:customStyle="1" w:styleId="Small">
    <w:name w:val="Small"/>
    <w:basedOn w:val="DefaultParagraphFont"/>
    <w:rsid w:val="00A618DC"/>
    <w:rPr>
      <w:sz w:val="16"/>
    </w:rPr>
  </w:style>
  <w:style w:type="paragraph" w:customStyle="1" w:styleId="WideTable">
    <w:name w:val="Wide Table"/>
    <w:basedOn w:val="Normal"/>
    <w:rsid w:val="00A618DC"/>
    <w:pPr>
      <w:ind w:left="-1418"/>
    </w:pPr>
    <w:rPr>
      <w:sz w:val="2"/>
      <w:szCs w:val="2"/>
    </w:rPr>
  </w:style>
  <w:style w:type="character" w:styleId="PageNumber">
    <w:name w:val="page number"/>
    <w:basedOn w:val="DefaultParagraphFont"/>
    <w:rsid w:val="00A618DC"/>
  </w:style>
  <w:style w:type="paragraph" w:styleId="Quote">
    <w:name w:val="Quote"/>
    <w:basedOn w:val="Heading1"/>
    <w:link w:val="QuoteChar"/>
    <w:qFormat/>
    <w:rsid w:val="00A618DC"/>
    <w:rPr>
      <w:b w:val="0"/>
      <w:sz w:val="72"/>
      <w:szCs w:val="72"/>
      <w:lang w:val="en-NZ"/>
    </w:rPr>
  </w:style>
  <w:style w:type="character" w:customStyle="1" w:styleId="QuoteChar">
    <w:name w:val="Quote Char"/>
    <w:basedOn w:val="DefaultParagraphFont"/>
    <w:link w:val="Quote"/>
    <w:rsid w:val="00A618D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618DC"/>
    <w:pPr>
      <w:pageBreakBefore/>
    </w:pPr>
  </w:style>
  <w:style w:type="paragraph" w:customStyle="1" w:styleId="Border">
    <w:name w:val="Border"/>
    <w:basedOn w:val="Normal"/>
    <w:qFormat/>
    <w:rsid w:val="00A618D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618DC"/>
    <w:rPr>
      <w:b/>
      <w:bCs/>
      <w:i/>
      <w:iCs/>
      <w:color w:val="auto"/>
    </w:rPr>
  </w:style>
  <w:style w:type="paragraph" w:styleId="IntenseQuote">
    <w:name w:val="Intense Quote"/>
    <w:basedOn w:val="Normal"/>
    <w:next w:val="Normal"/>
    <w:link w:val="IntenseQuoteChar"/>
    <w:uiPriority w:val="30"/>
    <w:qFormat/>
    <w:rsid w:val="00A618D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618D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618DC"/>
    <w:rPr>
      <w:smallCaps/>
      <w:color w:val="auto"/>
      <w:u w:val="single"/>
    </w:rPr>
  </w:style>
  <w:style w:type="character" w:styleId="IntenseReference">
    <w:name w:val="Intense Reference"/>
    <w:basedOn w:val="DefaultParagraphFont"/>
    <w:uiPriority w:val="32"/>
    <w:qFormat/>
    <w:rsid w:val="00A618DC"/>
    <w:rPr>
      <w:b/>
      <w:bCs/>
      <w:smallCaps/>
      <w:color w:val="auto"/>
      <w:spacing w:val="5"/>
      <w:u w:val="single"/>
    </w:rPr>
  </w:style>
  <w:style w:type="paragraph" w:customStyle="1" w:styleId="2ColumnHeading">
    <w:name w:val="2Column Heading"/>
    <w:basedOn w:val="BodyText"/>
    <w:qFormat/>
    <w:rsid w:val="00A618DC"/>
    <w:pPr>
      <w:spacing w:after="60"/>
      <w:ind w:left="-2268"/>
    </w:pPr>
    <w:rPr>
      <w:b/>
    </w:rPr>
  </w:style>
  <w:style w:type="paragraph" w:customStyle="1" w:styleId="Heading1TOC">
    <w:name w:val="Heading1 TOC"/>
    <w:basedOn w:val="Normal"/>
    <w:qFormat/>
    <w:rsid w:val="00A618DC"/>
    <w:pPr>
      <w:spacing w:before="240" w:after="120"/>
    </w:pPr>
    <w:rPr>
      <w:rFonts w:ascii="Times New Roman" w:hAnsi="Times New Roman"/>
      <w:b/>
      <w:sz w:val="32"/>
    </w:rPr>
  </w:style>
  <w:style w:type="paragraph" w:customStyle="1" w:styleId="Heading2TOC">
    <w:name w:val="Heading2 TOC"/>
    <w:basedOn w:val="Normal"/>
    <w:qFormat/>
    <w:rsid w:val="00A618DC"/>
    <w:pPr>
      <w:spacing w:before="240" w:after="60"/>
    </w:pPr>
    <w:rPr>
      <w:rFonts w:ascii="Times New Roman" w:hAnsi="Times New Roman"/>
      <w:b/>
      <w:sz w:val="28"/>
    </w:rPr>
  </w:style>
  <w:style w:type="character" w:customStyle="1" w:styleId="Underline">
    <w:name w:val="Underline"/>
    <w:basedOn w:val="DefaultParagraphFont"/>
    <w:qFormat/>
    <w:rsid w:val="00A618DC"/>
    <w:rPr>
      <w:u w:val="single"/>
    </w:rPr>
  </w:style>
  <w:style w:type="character" w:customStyle="1" w:styleId="BoldandItalics">
    <w:name w:val="Bold and Italics"/>
    <w:qFormat/>
    <w:rsid w:val="00A618DC"/>
    <w:rPr>
      <w:b/>
      <w:i/>
      <w:u w:val="none"/>
    </w:rPr>
  </w:style>
  <w:style w:type="paragraph" w:styleId="BalloonText">
    <w:name w:val="Balloon Text"/>
    <w:basedOn w:val="Normal"/>
    <w:link w:val="BalloonTextChar"/>
    <w:rsid w:val="00A618DC"/>
    <w:rPr>
      <w:rFonts w:ascii="Tahoma" w:hAnsi="Tahoma" w:cs="Tahoma"/>
      <w:sz w:val="16"/>
      <w:szCs w:val="16"/>
    </w:rPr>
  </w:style>
  <w:style w:type="character" w:customStyle="1" w:styleId="BalloonTextChar">
    <w:name w:val="Balloon Text Char"/>
    <w:basedOn w:val="DefaultParagraphFont"/>
    <w:link w:val="BalloonText"/>
    <w:rsid w:val="00A618D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618D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618D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618DC"/>
    <w:rPr>
      <w:b/>
      <w:color w:val="660033"/>
      <w:spacing w:val="0"/>
    </w:rPr>
  </w:style>
  <w:style w:type="paragraph" w:customStyle="1" w:styleId="Nameditemlist">
    <w:name w:val="Named item list"/>
    <w:basedOn w:val="BodyText"/>
    <w:qFormat/>
    <w:rsid w:val="00A618DC"/>
    <w:pPr>
      <w:tabs>
        <w:tab w:val="left" w:pos="2835"/>
      </w:tabs>
      <w:ind w:left="2835" w:hanging="2835"/>
    </w:pPr>
  </w:style>
  <w:style w:type="paragraph" w:customStyle="1" w:styleId="BodyTextnopadding">
    <w:name w:val="Body Text no padding"/>
    <w:basedOn w:val="BodyText"/>
    <w:qFormat/>
    <w:rsid w:val="00A618DC"/>
    <w:pPr>
      <w:spacing w:before="0" w:after="0"/>
    </w:pPr>
  </w:style>
  <w:style w:type="paragraph" w:customStyle="1" w:styleId="BodyTextBold">
    <w:name w:val="Body Text Bold"/>
    <w:basedOn w:val="BodyText"/>
    <w:qFormat/>
    <w:rsid w:val="00A618DC"/>
    <w:rPr>
      <w:b/>
    </w:rPr>
  </w:style>
  <w:style w:type="character" w:styleId="Hyperlink">
    <w:name w:val="Hyperlink"/>
    <w:basedOn w:val="DefaultParagraphFont"/>
    <w:uiPriority w:val="99"/>
    <w:unhideWhenUsed/>
    <w:rsid w:val="000C49D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420</Words>
  <Characters>2891</Characters>
  <Application>Microsoft Office Word</Application>
  <DocSecurity>0</DocSecurity>
  <Lines>74</Lines>
  <Paragraphs>55</Paragraphs>
  <ScaleCrop>false</ScaleCrop>
  <Company>Author-it Software Corporation Ltd.</Company>
  <LinksUpToDate>false</LinksUpToDate>
  <CharactersWithSpaces>3256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AHCMOM301 Coordinate machinery and equipment maintenance and repair</dc:title>
  <dc:subject>Approved</dc:subject>
  <dc:creator>Skills Insight</dc:creator>
  <cp:keywords>Release: 2</cp:keywords>
  <dc:description>Review Date: 12 April 2008</dc:description>
  <cp:lastModifiedBy>HSD_TPCMSd.prod</cp:lastModifiedBy>
  <cp:revision>3</cp:revision>
  <dcterms:created xsi:type="dcterms:W3CDTF">2025-02-11T05:52:00Z</dcterms:created>
  <dcterms:modified xsi:type="dcterms:W3CDTF">2025-02-11T05:52:00Z</dcterms:modified>
</cp:coreProperties>
</file>