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6BC" w:rsidP="002C06BC">
      <w:pPr>
        <w:pStyle w:val="Title"/>
      </w:pPr>
      <w:r>
        <w:fldChar w:fldCharType="begin"/>
      </w:r>
      <w:r>
        <w:instrText xml:space="preserve"> TITLE   \* MERGEFORMAT </w:instrText>
      </w:r>
      <w:r>
        <w:fldChar w:fldCharType="separate"/>
      </w:r>
      <w:r>
        <w:t>AHCMOM210 Conduct scraper operations</w:t>
      </w:r>
      <w:r>
        <w:fldChar w:fldCharType="end"/>
      </w:r>
    </w:p>
    <w:p w:rsidR="002C06BC" w:rsidP="002C06BC">
      <w:pPr>
        <w:pStyle w:val="Version"/>
        <w:sectPr w:rsidSect="000C25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2507" w:rsidP="000C2507">
      <w:pPr>
        <w:pStyle w:val="SuperHeading"/>
      </w:pPr>
      <w:r w:rsidRPr="000C2507">
        <w:t>AHCMOM210 Conduct scraper operations</w:t>
      </w:r>
    </w:p>
    <w:p w:rsidR="00000000" w:rsidRPr="000C2507" w:rsidP="000C2507">
      <w:pPr>
        <w:pStyle w:val="Heading1"/>
      </w:pPr>
      <w:bookmarkStart w:id="1" w:name="O_990872"/>
      <w:bookmarkEnd w:id="1"/>
      <w:r w:rsidRPr="000C2507">
        <w:t>Modification History</w:t>
      </w:r>
    </w:p>
    <w:tbl>
      <w:tblPr>
        <w:tblW w:w="9628" w:type="dxa"/>
        <w:tblLayout w:type="fixed"/>
        <w:tblCellMar>
          <w:left w:w="62" w:type="dxa"/>
          <w:right w:w="62" w:type="dxa"/>
        </w:tblCellMar>
        <w:tblLook w:val="0000"/>
      </w:tblPr>
      <w:tblGrid>
        <w:gridCol w:w="2610"/>
        <w:gridCol w:w="7018"/>
      </w:tblGrid>
      <w:tr w:rsidTr="000C2507">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rPr>
                <w:rStyle w:val="SpecialBold"/>
              </w:rPr>
              <w:t>Comments</w:t>
            </w:r>
          </w:p>
        </w:tc>
      </w:tr>
      <w:tr w:rsidTr="000C2507">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This version released with AHC Agriculture, Horticulture and Conservation and Land Management Training Package Version 3.0.</w:t>
            </w:r>
          </w:p>
        </w:tc>
      </w:tr>
      <w:tr w:rsidTr="000C2507">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t>This version released with AHC Agriculture, Horticulture and Conservatio</w:t>
            </w:r>
            <w:r w:rsidRPr="000C2507">
              <w:t>n and Land Management Training Package Version 1.0.</w:t>
            </w:r>
          </w:p>
        </w:tc>
      </w:tr>
    </w:tbl>
    <w:p w:rsidR="00000000" w:rsidRPr="000C2507" w:rsidP="000C2507">
      <w:pPr>
        <w:pStyle w:val="BodyText"/>
      </w:pPr>
    </w:p>
    <w:p w:rsidR="00000000" w:rsidRPr="000C2507" w:rsidP="000C2507">
      <w:pPr>
        <w:pStyle w:val="AllowPageBreak"/>
      </w:pPr>
    </w:p>
    <w:p w:rsidR="00000000" w:rsidRPr="000C2507" w:rsidP="000C2507">
      <w:pPr>
        <w:pStyle w:val="Heading1"/>
      </w:pPr>
      <w:bookmarkStart w:id="2" w:name="O_990871"/>
      <w:bookmarkEnd w:id="2"/>
      <w:r w:rsidRPr="000C2507">
        <w:t>Application</w:t>
      </w:r>
    </w:p>
    <w:p w:rsidR="00000000" w:rsidRPr="000C2507" w:rsidP="002C06BC">
      <w:pPr>
        <w:pStyle w:val="BodyText"/>
      </w:pPr>
      <w:r w:rsidRPr="000C2507">
        <w:t>This unit of competency describes the skills and knowledge required to prepare for, carry out and shut down scraper operations used for earthworks in an agricultural environ</w:t>
      </w:r>
      <w:r w:rsidRPr="000C2507">
        <w:t>ment.</w:t>
      </w:r>
    </w:p>
    <w:p w:rsidR="00000000" w:rsidRPr="000C2507" w:rsidP="002C06BC">
      <w:pPr>
        <w:pStyle w:val="BodyText"/>
      </w:pPr>
      <w:r w:rsidRPr="000C2507">
        <w:t>The unit applies to individuals who conduct scraper operations to undertake routine work under general supervision with limited autonomy and accountability.</w:t>
      </w:r>
    </w:p>
    <w:p w:rsidR="00000000" w:rsidRPr="000C2507" w:rsidP="002C06BC">
      <w:pPr>
        <w:pStyle w:val="BodyText"/>
      </w:pPr>
      <w:r w:rsidRPr="000C2507">
        <w:t>Vehicle must be operated according to relevant state/territory licensing authority vehicle li</w:t>
      </w:r>
      <w:r w:rsidRPr="000C2507">
        <w:t>cence requirements and regulations.</w:t>
      </w:r>
    </w:p>
    <w:p w:rsidR="00000000" w:rsidRPr="000C2507" w:rsidP="002C06BC">
      <w:pPr>
        <w:pStyle w:val="BodyText"/>
      </w:pPr>
      <w:r w:rsidRPr="000C2507">
        <w:t>No occupational licensing, legislative or certification requirements apply to this unit at the time of publication.</w:t>
      </w:r>
    </w:p>
    <w:p w:rsidR="00000000" w:rsidRPr="000C2507" w:rsidP="000C2507">
      <w:pPr>
        <w:pStyle w:val="Heading1"/>
      </w:pPr>
      <w:bookmarkStart w:id="3" w:name="O_990870"/>
      <w:bookmarkEnd w:id="3"/>
      <w:r w:rsidRPr="000C2507">
        <w:t>Pre-requisite Unit</w:t>
      </w:r>
    </w:p>
    <w:p w:rsidR="00000000" w:rsidRPr="000C2507" w:rsidP="002C06BC">
      <w:pPr>
        <w:pStyle w:val="BodyText"/>
      </w:pPr>
      <w:r w:rsidRPr="000C2507">
        <w:t>Nil</w:t>
      </w:r>
    </w:p>
    <w:p w:rsidR="00000000" w:rsidRPr="000C2507" w:rsidP="000C2507">
      <w:pPr>
        <w:pStyle w:val="Heading1"/>
      </w:pPr>
      <w:bookmarkStart w:id="4" w:name="O_990869"/>
      <w:bookmarkEnd w:id="4"/>
      <w:r w:rsidRPr="000C2507">
        <w:t>Unit Sector</w:t>
      </w:r>
    </w:p>
    <w:p w:rsidR="00000000" w:rsidRPr="000C2507" w:rsidP="002C06BC">
      <w:pPr>
        <w:pStyle w:val="BodyText"/>
      </w:pPr>
      <w:r w:rsidRPr="000C2507">
        <w:t>Machinery operation and maintenance (MOM)</w:t>
      </w:r>
    </w:p>
    <w:p w:rsidR="00000000" w:rsidRPr="000C2507" w:rsidP="000C2507">
      <w:pPr>
        <w:pStyle w:val="Heading1"/>
      </w:pPr>
      <w:bookmarkStart w:id="5" w:name="O_990868"/>
      <w:bookmarkEnd w:id="5"/>
      <w:r w:rsidRPr="000C2507">
        <w:t>Elements and Performance Criteria</w:t>
      </w:r>
    </w:p>
    <w:tbl>
      <w:tblPr>
        <w:tblW w:w="9520" w:type="dxa"/>
        <w:tblLayout w:type="fixed"/>
        <w:tblCellMar>
          <w:left w:w="62" w:type="dxa"/>
          <w:right w:w="62" w:type="dxa"/>
        </w:tblCellMar>
        <w:tblLook w:val="0000"/>
      </w:tblPr>
      <w:tblGrid>
        <w:gridCol w:w="2519"/>
        <w:gridCol w:w="7001"/>
      </w:tblGrid>
      <w:tr w:rsidTr="002C06BC">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2507" w:rsidP="000C2507">
            <w:pPr>
              <w:pStyle w:val="BodyText"/>
            </w:pPr>
            <w:r w:rsidRPr="000C2507">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2507">
            <w:pPr>
              <w:pStyle w:val="BodyText"/>
              <w:rPr>
                <w:lang w:val="en-NZ"/>
              </w:rPr>
            </w:pPr>
            <w:r w:rsidRPr="000C2507">
              <w:rPr>
                <w:rStyle w:val="SpecialBold"/>
              </w:rPr>
              <w:t>Performance Criteria</w:t>
            </w:r>
          </w:p>
        </w:tc>
      </w:tr>
      <w:tr w:rsidTr="002C06BC">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rPr>
                <w:rStyle w:val="Emphasis"/>
              </w:rPr>
              <w:t>Performance criteria describe the performance needed to demonstrate achievement of the ele</w:t>
            </w:r>
            <w:r w:rsidRPr="000C2507">
              <w:rPr>
                <w:rStyle w:val="Emphasis"/>
              </w:rPr>
              <w:t>ment.</w:t>
            </w:r>
          </w:p>
        </w:tc>
      </w:tr>
      <w:tr w:rsidTr="002C06BC">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1. Prepare for scraper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t>1.1 Confirm with supervisor activity to be undertaken, including identifying potential hazards and risks and implementing safe working practices to manage risks</w:t>
            </w:r>
          </w:p>
          <w:p w:rsidR="00000000" w:rsidRPr="000C2507" w:rsidP="000C2507">
            <w:pPr>
              <w:pStyle w:val="BodyText"/>
            </w:pPr>
            <w:r w:rsidRPr="000C2507">
              <w:t>1.2 Source and interpret scraper operation and maintenance manual and observe manufacturer instructions</w:t>
            </w:r>
          </w:p>
          <w:p w:rsidR="00000000" w:rsidRPr="000C2507" w:rsidP="000C2507">
            <w:pPr>
              <w:pStyle w:val="BodyText"/>
            </w:pPr>
            <w:r w:rsidRPr="000C2507">
              <w:t>1.3 Assess the work site and confirm the suitability of the machinery for the task</w:t>
            </w:r>
          </w:p>
          <w:p w:rsidR="00000000" w:rsidRPr="000C2507" w:rsidP="000C2507">
            <w:pPr>
              <w:pStyle w:val="BodyText"/>
            </w:pPr>
            <w:r w:rsidRPr="000C2507">
              <w:t>1.4 Select and maintain personal protective equipment according to wo</w:t>
            </w:r>
            <w:r w:rsidRPr="000C2507">
              <w:t>rkplace safety requirements</w:t>
            </w:r>
          </w:p>
          <w:p w:rsidR="00000000" w:rsidRPr="000C2507" w:rsidP="000C2507">
            <w:pPr>
              <w:pStyle w:val="BodyText"/>
            </w:pPr>
            <w:r w:rsidRPr="000C2507">
              <w:t>1.5 Fit and use personal protective equipment and confirm safety equipment applicable to the task being undertaken</w:t>
            </w:r>
          </w:p>
          <w:p w:rsidR="00000000" w:rsidRPr="000C2507" w:rsidP="000C2507">
            <w:pPr>
              <w:pStyle w:val="BodyText"/>
            </w:pPr>
            <w:r w:rsidRPr="000C2507">
              <w:t>1.6 Conduct scraper routine pre-operational checks according to operation and maintenance manual and report fault</w:t>
            </w:r>
            <w:r w:rsidRPr="000C2507">
              <w:t>s or malfunctions to supervisor for repair</w:t>
            </w:r>
          </w:p>
          <w:p w:rsidR="00000000" w:rsidP="000C2507">
            <w:pPr>
              <w:pStyle w:val="BodyText"/>
              <w:rPr>
                <w:lang w:val="en-NZ"/>
              </w:rPr>
            </w:pPr>
            <w:r w:rsidRPr="000C2507">
              <w:t>1.7 Observe safety rules and regulations, including site rules and legislation and site specific instructions</w:t>
            </w:r>
          </w:p>
        </w:tc>
      </w:tr>
      <w:tr w:rsidTr="002C06BC">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2. Operate scraper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t xml:space="preserve">2.1 Carry out pre-start, and start up procedures according to health and safety in </w:t>
            </w:r>
            <w:r w:rsidRPr="000C2507">
              <w:t>the workplace guidelines</w:t>
            </w:r>
          </w:p>
          <w:p w:rsidR="00000000" w:rsidRPr="000C2507" w:rsidP="000C2507">
            <w:pPr>
              <w:pStyle w:val="BodyText"/>
            </w:pPr>
            <w:r w:rsidRPr="000C2507">
              <w:t>2.2 Drive and operate scraper, and modify the operating technique to meet changing work conditions</w:t>
            </w:r>
          </w:p>
          <w:p w:rsidR="00000000" w:rsidRPr="000C2507" w:rsidP="000C2507">
            <w:pPr>
              <w:pStyle w:val="BodyText"/>
            </w:pPr>
            <w:r w:rsidRPr="000C2507">
              <w:t>2.3 Continually monitor hazards and risks, and ensure safety of self, other personnel, plant and equipment</w:t>
            </w:r>
          </w:p>
          <w:p w:rsidR="00000000" w:rsidRPr="000C2507" w:rsidP="000C2507">
            <w:pPr>
              <w:pStyle w:val="BodyText"/>
            </w:pPr>
            <w:r w:rsidRPr="000C2507">
              <w:t>2.4 Identify environmenta</w:t>
            </w:r>
            <w:r w:rsidRPr="000C2507">
              <w:t>l and biosecurity implications associated with scraper operation and minimise impact</w:t>
            </w:r>
          </w:p>
          <w:p w:rsidR="00000000" w:rsidP="000C2507">
            <w:pPr>
              <w:pStyle w:val="BodyText"/>
              <w:rPr>
                <w:lang w:val="en-NZ"/>
              </w:rPr>
            </w:pPr>
            <w:r w:rsidRPr="000C2507">
              <w:t>2.5 Complete work according to the agreed plan and within the operating capacity of the equipment and operator</w:t>
            </w:r>
          </w:p>
        </w:tc>
      </w:tr>
      <w:tr w:rsidTr="002C06BC">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3. Complete scraper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t xml:space="preserve">3.1 Park scraper and conduct </w:t>
            </w:r>
            <w:r w:rsidRPr="000C2507">
              <w:t>shut down procedures</w:t>
            </w:r>
          </w:p>
          <w:p w:rsidR="00000000" w:rsidRPr="000C2507" w:rsidP="000C2507">
            <w:pPr>
              <w:pStyle w:val="BodyText"/>
            </w:pPr>
            <w:r w:rsidRPr="000C2507">
              <w:t>3.2 Perform routine operational servicing and minor maintenance according to scraper operation and maintenance manual</w:t>
            </w:r>
          </w:p>
          <w:p w:rsidR="00000000" w:rsidRPr="000C2507" w:rsidP="000C2507">
            <w:pPr>
              <w:pStyle w:val="BodyText"/>
            </w:pPr>
            <w:r w:rsidRPr="000C2507">
              <w:t>3.3 Identify and report malfunctions, faults, irregular performance or damage to supervisor</w:t>
            </w:r>
          </w:p>
          <w:p w:rsidR="00000000" w:rsidRPr="000C2507" w:rsidP="000C2507">
            <w:pPr>
              <w:pStyle w:val="BodyText"/>
            </w:pPr>
            <w:r w:rsidRPr="000C2507">
              <w:t>3.4 Clean, secure and sto</w:t>
            </w:r>
            <w:r w:rsidRPr="000C2507">
              <w:t>re scraper in line with workplace practices</w:t>
            </w:r>
          </w:p>
          <w:p w:rsidR="00000000" w:rsidRPr="000C2507" w:rsidP="000C2507">
            <w:pPr>
              <w:pStyle w:val="BodyText"/>
            </w:pPr>
            <w:r w:rsidRPr="000C2507">
              <w:t>3.5 Remove and store keys in the required location</w:t>
            </w:r>
          </w:p>
          <w:p w:rsidR="00000000" w:rsidRPr="000C2507" w:rsidP="000C2507">
            <w:pPr>
              <w:pStyle w:val="BodyText"/>
            </w:pPr>
            <w:r w:rsidRPr="000C2507">
              <w:t>3.6 Maintain scraper use records in required format</w:t>
            </w:r>
          </w:p>
        </w:tc>
      </w:tr>
    </w:tbl>
    <w:p w:rsidR="00000000" w:rsidRPr="000C2507" w:rsidP="000C2507">
      <w:pPr>
        <w:pStyle w:val="List"/>
      </w:pPr>
    </w:p>
    <w:p w:rsidR="00000000" w:rsidRPr="000C2507" w:rsidP="000C2507">
      <w:pPr>
        <w:pStyle w:val="AllowPageBreak"/>
      </w:pPr>
    </w:p>
    <w:p w:rsidR="00000000" w:rsidRPr="000C2507" w:rsidP="000C2507">
      <w:pPr>
        <w:pStyle w:val="Heading1"/>
      </w:pPr>
      <w:bookmarkStart w:id="6" w:name="O_990867"/>
      <w:bookmarkEnd w:id="6"/>
      <w:r w:rsidRPr="000C2507">
        <w:t>Foundation Skills</w:t>
      </w:r>
    </w:p>
    <w:p w:rsidR="00000000" w:rsidRPr="002C06BC" w:rsidP="002C06BC">
      <w:pPr>
        <w:pStyle w:val="BodyText"/>
        <w:rPr>
          <w:i/>
        </w:rPr>
      </w:pPr>
      <w:r w:rsidRPr="002C06B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0C2507">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rPr>
                <w:rStyle w:val="SpecialBold"/>
              </w:rPr>
              <w:t>Description</w:t>
            </w:r>
          </w:p>
        </w:tc>
      </w:tr>
      <w:tr w:rsidTr="000C250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ListBullet"/>
              <w:rPr>
                <w:lang w:val="en-NZ"/>
              </w:rPr>
            </w:pPr>
            <w:r w:rsidRPr="000C2507">
              <w:t>Interpret textual information from a</w:t>
            </w:r>
            <w:r w:rsidRPr="000C2507">
              <w:t xml:space="preserve"> range of sources to identify relevant and key information about workplace operations</w:t>
            </w:r>
          </w:p>
        </w:tc>
      </w:tr>
      <w:tr w:rsidTr="000C250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ListBullet"/>
              <w:rPr>
                <w:lang w:val="en-NZ"/>
              </w:rPr>
            </w:pPr>
            <w:r w:rsidRPr="000C2507">
              <w:t>Document scraper use</w:t>
            </w:r>
          </w:p>
        </w:tc>
      </w:tr>
      <w:tr w:rsidTr="000C250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ListBullet"/>
            </w:pPr>
            <w:r w:rsidRPr="000C2507">
              <w:t>Use clear language to report malfunctions, faults, irregular performance or damage</w:t>
            </w:r>
          </w:p>
          <w:p w:rsidR="00000000" w:rsidP="000C2507">
            <w:pPr>
              <w:pStyle w:val="ListBullet"/>
              <w:rPr>
                <w:lang w:val="en-NZ"/>
              </w:rPr>
            </w:pPr>
            <w:r w:rsidRPr="000C2507">
              <w:t>Participate in verbal exchanges to respond to questions and clarify information</w:t>
            </w:r>
          </w:p>
        </w:tc>
      </w:tr>
      <w:tr w:rsidTr="000C250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ListBullet"/>
            </w:pPr>
            <w:r w:rsidRPr="000C2507">
              <w:t>Calculate quantities of vehicle fluids including fuel</w:t>
            </w:r>
          </w:p>
          <w:p w:rsidR="00000000" w:rsidP="000C2507">
            <w:pPr>
              <w:pStyle w:val="ListBullet"/>
              <w:rPr>
                <w:lang w:val="en-NZ"/>
              </w:rPr>
            </w:pPr>
            <w:r w:rsidRPr="000C2507">
              <w:t>Identify correct tyre pressure or track tension</w:t>
            </w:r>
          </w:p>
        </w:tc>
      </w:tr>
      <w:tr w:rsidTr="000C250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ListBullet"/>
            </w:pPr>
            <w:r w:rsidRPr="000C2507">
              <w:t>Recognise and follow workplace req</w:t>
            </w:r>
            <w:r w:rsidRPr="000C2507">
              <w:t>uirements, including safety requirements, associated with own role and area of responsibility</w:t>
            </w:r>
          </w:p>
        </w:tc>
      </w:tr>
    </w:tbl>
    <w:p w:rsidR="00000000" w:rsidRPr="000C2507" w:rsidP="000C2507">
      <w:pPr>
        <w:pStyle w:val="BodyText"/>
      </w:pPr>
    </w:p>
    <w:p w:rsidR="00000000" w:rsidRPr="000C2507" w:rsidP="000C2507">
      <w:pPr>
        <w:pStyle w:val="AllowPageBreak"/>
      </w:pPr>
    </w:p>
    <w:p w:rsidR="00000000" w:rsidRPr="000C2507" w:rsidP="000C2507">
      <w:pPr>
        <w:pStyle w:val="Heading1"/>
      </w:pPr>
      <w:bookmarkStart w:id="7" w:name="O_990866"/>
      <w:bookmarkEnd w:id="7"/>
      <w:r w:rsidRPr="000C2507">
        <w:t>Range of Conditions</w:t>
      </w:r>
    </w:p>
    <w:p w:rsidR="00000000" w:rsidRPr="002C06BC" w:rsidP="002C06BC">
      <w:pPr>
        <w:pStyle w:val="BodyText"/>
        <w:rPr>
          <w:i/>
        </w:rPr>
      </w:pPr>
      <w:r w:rsidRPr="002C06B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2C06BC">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0C250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ListBullet"/>
            </w:pPr>
            <w:r w:rsidRPr="000C2507">
              <w:t>maintenance interval schedule daily check</w:t>
            </w:r>
          </w:p>
          <w:p w:rsidR="00000000" w:rsidRPr="000C2507" w:rsidP="000C2507">
            <w:pPr>
              <w:pStyle w:val="ListBullet"/>
            </w:pPr>
            <w:r w:rsidRPr="000C2507">
              <w:t>machine damage and serviceability</w:t>
            </w:r>
          </w:p>
          <w:p w:rsidR="00000000" w:rsidRPr="000C2507" w:rsidP="000C2507">
            <w:pPr>
              <w:pStyle w:val="ListBullet"/>
            </w:pPr>
            <w:r w:rsidRPr="000C2507">
              <w:t>checking for missing parts</w:t>
            </w:r>
          </w:p>
          <w:p w:rsidR="00000000" w:rsidRPr="000C2507" w:rsidP="000C2507">
            <w:pPr>
              <w:pStyle w:val="ListBullet"/>
            </w:pPr>
            <w:r w:rsidRPr="000C2507">
              <w:t>fluid leaks and levels</w:t>
            </w:r>
          </w:p>
          <w:p w:rsidR="00000000" w:rsidRPr="000C2507" w:rsidP="000C2507">
            <w:pPr>
              <w:pStyle w:val="ListBullet"/>
            </w:pPr>
            <w:r w:rsidRPr="000C2507">
              <w:t>fuel level</w:t>
            </w:r>
          </w:p>
          <w:p w:rsidR="00000000" w:rsidRPr="000C2507" w:rsidP="000C2507">
            <w:pPr>
              <w:pStyle w:val="ListBullet"/>
            </w:pPr>
            <w:r w:rsidRPr="000C2507">
              <w:t>brakes and clutch operation</w:t>
            </w:r>
          </w:p>
          <w:p w:rsidR="00000000" w:rsidRPr="000C2507" w:rsidP="000C2507">
            <w:pPr>
              <w:pStyle w:val="ListBullet"/>
            </w:pPr>
            <w:r w:rsidRPr="000C2507">
              <w:t>condition of tyres or tracks</w:t>
            </w:r>
          </w:p>
          <w:p w:rsidR="00000000" w:rsidP="000C2507">
            <w:pPr>
              <w:pStyle w:val="ListBullet"/>
              <w:rPr>
                <w:lang w:val="en-NZ"/>
              </w:rPr>
            </w:pPr>
            <w:r w:rsidRPr="000C2507">
              <w:t>machine controls.</w:t>
            </w:r>
          </w:p>
        </w:tc>
      </w:tr>
      <w:tr w:rsidTr="000C2507">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ListBullet"/>
            </w:pPr>
            <w:r w:rsidRPr="000C2507">
              <w:t>control of cross-site contamination.</w:t>
            </w:r>
          </w:p>
        </w:tc>
      </w:tr>
    </w:tbl>
    <w:p w:rsidR="00000000" w:rsidRPr="000C2507" w:rsidP="000C2507">
      <w:pPr>
        <w:pStyle w:val="BodyText"/>
      </w:pPr>
    </w:p>
    <w:p w:rsidR="00000000" w:rsidRPr="000C2507" w:rsidP="000C2507">
      <w:pPr>
        <w:pStyle w:val="AllowPageBreak"/>
      </w:pPr>
    </w:p>
    <w:p w:rsidR="00000000" w:rsidRPr="000C2507" w:rsidP="000C2507">
      <w:pPr>
        <w:pStyle w:val="Heading1"/>
      </w:pPr>
      <w:bookmarkStart w:id="8" w:name="O_990865"/>
      <w:bookmarkEnd w:id="8"/>
      <w:r w:rsidRPr="000C2507">
        <w:t>Unit Mapping Information</w:t>
      </w:r>
    </w:p>
    <w:tbl>
      <w:tblPr>
        <w:tblW w:w="9520" w:type="dxa"/>
        <w:tblLayout w:type="fixed"/>
        <w:tblCellMar>
          <w:left w:w="62" w:type="dxa"/>
          <w:right w:w="62" w:type="dxa"/>
        </w:tblCellMar>
        <w:tblLook w:val="0000"/>
      </w:tblPr>
      <w:tblGrid>
        <w:gridCol w:w="1818"/>
        <w:gridCol w:w="2118"/>
        <w:gridCol w:w="2407"/>
        <w:gridCol w:w="3177"/>
      </w:tblGrid>
      <w:tr w:rsidTr="000C2507">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rPr>
                <w:rStyle w:val="SpecialBold"/>
              </w:rPr>
              <w:t>Equivalence status</w:t>
            </w:r>
          </w:p>
        </w:tc>
      </w:tr>
      <w:tr w:rsidTr="000C2507">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AHCMOM210 Conduct scraper operations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 xml:space="preserve">AHCMOM210 Conduct scraper operations </w:t>
            </w:r>
            <w:r w:rsidRPr="000C2507">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t>Equivalent unit</w:t>
            </w:r>
          </w:p>
        </w:tc>
      </w:tr>
    </w:tbl>
    <w:p w:rsidR="00000000" w:rsidRPr="000C2507" w:rsidP="000C2507">
      <w:pPr>
        <w:pStyle w:val="BodyText"/>
      </w:pPr>
    </w:p>
    <w:p w:rsidR="00000000" w:rsidRPr="000C2507" w:rsidP="000C2507">
      <w:pPr>
        <w:pStyle w:val="AllowPageBreak"/>
      </w:pPr>
    </w:p>
    <w:p w:rsidR="00000000" w:rsidRPr="000C2507" w:rsidP="000C2507">
      <w:pPr>
        <w:pStyle w:val="Heading1"/>
      </w:pPr>
      <w:bookmarkStart w:id="9" w:name="O_990873"/>
      <w:bookmarkEnd w:id="9"/>
      <w:r w:rsidRPr="000C2507">
        <w:t>Links</w:t>
      </w:r>
    </w:p>
    <w:p w:rsidR="00000000" w:rsidRPr="000C2507" w:rsidP="002C06BC">
      <w:pPr>
        <w:pStyle w:val="BodyText"/>
      </w:pPr>
      <w:r w:rsidRPr="000C2507">
        <w:t xml:space="preserve">Companion Volumes, </w:t>
      </w:r>
      <w:r w:rsidRPr="000C2507">
        <w:t xml:space="preserve">including Implementation Guides are available at VETNet - </w:t>
      </w:r>
      <w:r>
        <w:fldChar w:fldCharType="begin"/>
      </w:r>
      <w:r>
        <w:instrText xml:space="preserve"> HYPERLINK "https://vetnet.gov.au/Pages/TrainingDocs.aspx?q=c6399549-9c62-4a5e-bf1a-524b2322cf72" </w:instrText>
      </w:r>
      <w:r>
        <w:fldChar w:fldCharType="separate"/>
      </w:r>
      <w:r w:rsidRPr="008428A3">
        <w:rPr>
          <w:rStyle w:val="Hyperlink"/>
        </w:rPr>
        <w:t>https://vetnet.gov.au/Pages/TrainingDocs.aspx?q=c6399549-9c62-4a5e-bf1a-524b2322cf72</w:t>
      </w:r>
      <w:r>
        <w:fldChar w:fldCharType="end"/>
      </w:r>
    </w:p>
    <w:p w:rsidR="00000000" w:rsidRPr="000C2507" w:rsidP="002C06BC">
      <w:pPr>
        <w:pStyle w:val="BodyText"/>
        <w:sectPr w:rsidSect="000C2507">
          <w:headerReference w:type="default" r:id="rId10"/>
          <w:footerReference w:type="default" r:id="rId11"/>
          <w:pgSz w:w="11908" w:h="16833"/>
          <w:pgMar w:top="1702" w:right="1418" w:bottom="1702" w:left="1418" w:header="992" w:footer="992" w:gutter="0"/>
          <w:cols w:space="720"/>
          <w:noEndnote/>
          <w:docGrid w:linePitch="299"/>
        </w:sectPr>
      </w:pPr>
    </w:p>
    <w:p w:rsidR="00000000" w:rsidRPr="000C2507" w:rsidP="000C2507">
      <w:pPr>
        <w:pStyle w:val="SuperHeading"/>
      </w:pPr>
      <w:r w:rsidRPr="000C2507">
        <w:t>Assessment Requirements for AHCMOM210 Conduct scraper operations</w:t>
      </w:r>
    </w:p>
    <w:p w:rsidR="00000000" w:rsidRPr="000C2507" w:rsidP="000C2507">
      <w:pPr>
        <w:pStyle w:val="Heading1"/>
      </w:pPr>
      <w:bookmarkStart w:id="10" w:name="O_990863"/>
      <w:bookmarkEnd w:id="10"/>
      <w:r w:rsidRPr="000C2507">
        <w:t>Modification History</w:t>
      </w:r>
    </w:p>
    <w:tbl>
      <w:tblPr>
        <w:tblW w:w="9628" w:type="dxa"/>
        <w:tblLayout w:type="fixed"/>
        <w:tblCellMar>
          <w:left w:w="62" w:type="dxa"/>
          <w:right w:w="62" w:type="dxa"/>
        </w:tblCellMar>
        <w:tblLook w:val="0000"/>
      </w:tblPr>
      <w:tblGrid>
        <w:gridCol w:w="2610"/>
        <w:gridCol w:w="7018"/>
      </w:tblGrid>
      <w:tr w:rsidTr="000C2507">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rPr>
                <w:rStyle w:val="SpecialBold"/>
              </w:rPr>
              <w:t>Comments</w:t>
            </w:r>
          </w:p>
        </w:tc>
      </w:tr>
      <w:tr w:rsidTr="000C2507">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This version released with AHC Agriculture, Horticulture and Conservation and Land Management Training Package Version 3.0.</w:t>
            </w:r>
          </w:p>
        </w:tc>
      </w:tr>
      <w:tr w:rsidTr="000C2507">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507">
            <w:pPr>
              <w:pStyle w:val="BodyText"/>
              <w:rPr>
                <w:lang w:val="en-NZ"/>
              </w:rPr>
            </w:pPr>
            <w:r w:rsidRPr="000C2507">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507" w:rsidP="000C2507">
            <w:pPr>
              <w:pStyle w:val="BodyText"/>
            </w:pPr>
            <w:r w:rsidRPr="000C2507">
              <w:t>This version released with AHC Agriculture, Horticulture and Conservation and Land Management Training Package Version 1.0.</w:t>
            </w:r>
          </w:p>
        </w:tc>
      </w:tr>
    </w:tbl>
    <w:p w:rsidR="00000000" w:rsidRPr="000C2507" w:rsidP="000C2507">
      <w:pPr>
        <w:pStyle w:val="BodyText"/>
      </w:pPr>
    </w:p>
    <w:p w:rsidR="00000000" w:rsidRPr="000C2507" w:rsidP="000C2507">
      <w:pPr>
        <w:pStyle w:val="AllowPageBreak"/>
      </w:pPr>
    </w:p>
    <w:p w:rsidR="00000000" w:rsidRPr="000C2507" w:rsidP="000C2507">
      <w:pPr>
        <w:pStyle w:val="Heading1"/>
      </w:pPr>
      <w:bookmarkStart w:id="11" w:name="O_990862"/>
      <w:bookmarkEnd w:id="11"/>
      <w:r w:rsidRPr="000C2507">
        <w:t>Performance Evidence</w:t>
      </w:r>
    </w:p>
    <w:p w:rsidR="00000000" w:rsidRPr="000C2507" w:rsidP="002C06BC">
      <w:pPr>
        <w:pStyle w:val="BodyText"/>
      </w:pPr>
      <w:r w:rsidRPr="000C2507">
        <w:t>An individual demonstrating competency must satisfy all of the elements and performance crit</w:t>
      </w:r>
      <w:r w:rsidRPr="000C2507">
        <w:t>eria in this unit. There must be evidence that the individual has prepared for, carried out and shut down scraper operations at least once and has demonstrated the following:</w:t>
      </w:r>
    </w:p>
    <w:p w:rsidR="00000000" w:rsidRPr="000C2507" w:rsidP="000C2507">
      <w:pPr>
        <w:pStyle w:val="ListBullet"/>
      </w:pPr>
      <w:r w:rsidRPr="000C2507">
        <w:t>identified hazards and implemented safe operating procedures for scraper operati</w:t>
      </w:r>
      <w:r w:rsidRPr="000C2507">
        <w:t>ons</w:t>
      </w:r>
    </w:p>
    <w:p w:rsidR="00000000" w:rsidRPr="000C2507" w:rsidP="000C2507">
      <w:pPr>
        <w:pStyle w:val="ListBullet"/>
      </w:pPr>
      <w:r w:rsidRPr="000C2507">
        <w:t>carried out scraper pre-operational checks for safe scraper operations</w:t>
      </w:r>
    </w:p>
    <w:p w:rsidR="00000000" w:rsidRPr="000C2507" w:rsidP="000C2507">
      <w:pPr>
        <w:pStyle w:val="ListBullet"/>
      </w:pPr>
      <w:r w:rsidRPr="000C2507">
        <w:t>driven and operated a scraper safely including modifying operating technique to meet changing work conditions</w:t>
      </w:r>
    </w:p>
    <w:p w:rsidR="00000000" w:rsidRPr="000C2507" w:rsidP="000C2507">
      <w:pPr>
        <w:pStyle w:val="ListBullet"/>
      </w:pPr>
      <w:r w:rsidRPr="000C2507">
        <w:t>carried out scraper shut down procedures including securing and safe storage of scraper</w:t>
      </w:r>
    </w:p>
    <w:p w:rsidR="00000000" w:rsidRPr="000C2507" w:rsidP="000C2507">
      <w:pPr>
        <w:pStyle w:val="ListBullet"/>
      </w:pPr>
      <w:r w:rsidRPr="000C2507">
        <w:t>minimised environmental impacts associated with scraper operations</w:t>
      </w:r>
    </w:p>
    <w:p w:rsidR="00000000" w:rsidRPr="000C2507" w:rsidP="000C2507">
      <w:pPr>
        <w:pStyle w:val="ListBullet"/>
      </w:pPr>
      <w:r w:rsidRPr="000C2507">
        <w:t>followed workplace health and safety procedures while undertaking pre-operational checks, operational</w:t>
      </w:r>
      <w:r w:rsidRPr="000C2507">
        <w:t xml:space="preserve"> and shut down procedures for the scraper</w:t>
      </w:r>
    </w:p>
    <w:p w:rsidR="00000000" w:rsidRPr="000C2507" w:rsidP="000C2507">
      <w:pPr>
        <w:pStyle w:val="ListBullet"/>
      </w:pPr>
      <w:r w:rsidRPr="000C2507">
        <w:t>followed industry and workplace biosecurity procedures</w:t>
      </w:r>
    </w:p>
    <w:p w:rsidR="00000000" w:rsidRPr="000C2507" w:rsidP="000C2507">
      <w:pPr>
        <w:pStyle w:val="ListBullet"/>
      </w:pPr>
      <w:r w:rsidRPr="000C2507">
        <w:t>completed required documentation for scraper use.</w:t>
      </w:r>
    </w:p>
    <w:p w:rsidR="00000000" w:rsidRPr="000C2507" w:rsidP="000C2507">
      <w:pPr>
        <w:pStyle w:val="AllowPageBreak"/>
      </w:pPr>
    </w:p>
    <w:p w:rsidR="00000000" w:rsidRPr="000C2507" w:rsidP="000C2507">
      <w:pPr>
        <w:pStyle w:val="Heading1"/>
      </w:pPr>
      <w:bookmarkStart w:id="12" w:name="O_990861"/>
      <w:bookmarkEnd w:id="12"/>
      <w:r w:rsidRPr="000C2507">
        <w:t>Knowledge Evidence</w:t>
      </w:r>
    </w:p>
    <w:p w:rsidR="00000000" w:rsidRPr="000C2507" w:rsidP="002C06BC">
      <w:pPr>
        <w:pStyle w:val="BodyText"/>
      </w:pPr>
      <w:r w:rsidRPr="000C2507">
        <w:t>An individual must be able to demonstrate the knowledge required to perfo</w:t>
      </w:r>
      <w:r w:rsidRPr="000C2507">
        <w:t>rm the tasks outlined in the elements and performance criteria of this unit. This includes knowledge of:</w:t>
      </w:r>
    </w:p>
    <w:p w:rsidR="00000000" w:rsidRPr="000C2507" w:rsidP="000C2507">
      <w:pPr>
        <w:pStyle w:val="ListBullet"/>
      </w:pPr>
      <w:r w:rsidRPr="000C2507">
        <w:t>hazards and risks associated with scraper operations</w:t>
      </w:r>
    </w:p>
    <w:p w:rsidR="00000000" w:rsidRPr="000C2507" w:rsidP="000C2507">
      <w:pPr>
        <w:pStyle w:val="ListBullet"/>
      </w:pPr>
      <w:r w:rsidRPr="000C2507">
        <w:t>scraper and site safety requirements</w:t>
      </w:r>
    </w:p>
    <w:p w:rsidR="00000000" w:rsidRPr="000C2507" w:rsidP="000C2507">
      <w:pPr>
        <w:pStyle w:val="ListBullet"/>
      </w:pPr>
      <w:r w:rsidRPr="000C2507">
        <w:t>scraper components, controls, features, technical capabiliti</w:t>
      </w:r>
      <w:r w:rsidRPr="000C2507">
        <w:t>es and limitations</w:t>
      </w:r>
    </w:p>
    <w:p w:rsidR="00000000" w:rsidRPr="000C2507" w:rsidP="000C2507">
      <w:pPr>
        <w:pStyle w:val="ListBullet"/>
      </w:pPr>
      <w:r w:rsidRPr="000C2507">
        <w:t>scraper operation and maintenance manual</w:t>
      </w:r>
    </w:p>
    <w:p w:rsidR="00000000" w:rsidRPr="000C2507" w:rsidP="000C2507">
      <w:pPr>
        <w:pStyle w:val="ListBullet"/>
      </w:pPr>
      <w:r w:rsidRPr="000C2507">
        <w:t>duty of care to self, others and the environment</w:t>
      </w:r>
    </w:p>
    <w:p w:rsidR="00000000" w:rsidRPr="000C2507" w:rsidP="000C2507">
      <w:pPr>
        <w:pStyle w:val="ListBullet"/>
      </w:pPr>
      <w:r w:rsidRPr="000C2507">
        <w:t>relevant legislation with regard to scraper operation and licensing requirements</w:t>
      </w:r>
    </w:p>
    <w:p w:rsidR="00000000" w:rsidRPr="000C2507" w:rsidP="000C2507">
      <w:pPr>
        <w:pStyle w:val="ListBullet"/>
      </w:pPr>
      <w:r w:rsidRPr="000C2507">
        <w:t>environmental impacts relevant to the operation of scrapers</w:t>
      </w:r>
    </w:p>
    <w:p w:rsidR="00000000" w:rsidRPr="000C2507" w:rsidP="000C2507">
      <w:pPr>
        <w:pStyle w:val="ListBullet"/>
      </w:pPr>
      <w:r w:rsidRPr="000C2507">
        <w:t>workpl</w:t>
      </w:r>
      <w:r w:rsidRPr="000C2507">
        <w:t>ace procedures applicable to work health and safety requirements to operate a scraper safely</w:t>
      </w:r>
    </w:p>
    <w:p w:rsidR="00000000" w:rsidRPr="000C2507" w:rsidP="000C2507">
      <w:pPr>
        <w:pStyle w:val="ListBullet"/>
      </w:pPr>
      <w:r w:rsidRPr="000C2507">
        <w:t>industry and workplace biosecurity procedures.</w:t>
      </w:r>
    </w:p>
    <w:p w:rsidR="00000000" w:rsidRPr="000C2507" w:rsidP="000C2507">
      <w:pPr>
        <w:pStyle w:val="AllowPageBreak"/>
      </w:pPr>
    </w:p>
    <w:p w:rsidR="00000000" w:rsidRPr="000C2507" w:rsidP="000C2507">
      <w:pPr>
        <w:pStyle w:val="Heading1"/>
      </w:pPr>
      <w:bookmarkStart w:id="13" w:name="O_990860"/>
      <w:bookmarkEnd w:id="13"/>
      <w:r w:rsidRPr="000C2507">
        <w:t>Assessment Conditions</w:t>
      </w:r>
    </w:p>
    <w:p w:rsidR="00000000" w:rsidRPr="000C2507" w:rsidP="002C06BC">
      <w:pPr>
        <w:pStyle w:val="BodyText"/>
      </w:pPr>
      <w:r w:rsidRPr="000C2507">
        <w:t>Assessment of skills must take place under the following conditions:</w:t>
      </w:r>
    </w:p>
    <w:p w:rsidR="00000000" w:rsidRPr="000C2507" w:rsidP="000C2507">
      <w:pPr>
        <w:pStyle w:val="ListBullet"/>
      </w:pPr>
      <w:r w:rsidRPr="000C2507">
        <w:t>physical conditions:</w:t>
      </w:r>
    </w:p>
    <w:p w:rsidR="00000000" w:rsidRPr="000C2507" w:rsidP="000C2507">
      <w:pPr>
        <w:pStyle w:val="ListBullet2"/>
      </w:pPr>
      <w:r w:rsidRPr="000C2507">
        <w:t>a workplace setting or an environment that accurately represents workplace conditions</w:t>
      </w:r>
    </w:p>
    <w:p w:rsidR="00000000" w:rsidRPr="000C2507" w:rsidP="000C2507">
      <w:pPr>
        <w:pStyle w:val="ListBullet2"/>
      </w:pPr>
      <w:r w:rsidRPr="000C2507">
        <w:t>individual must not be under the influence of alcohol or drugs</w:t>
      </w:r>
    </w:p>
    <w:p w:rsidR="00000000" w:rsidRPr="000C2507" w:rsidP="000C2507">
      <w:pPr>
        <w:pStyle w:val="ListBullet2"/>
      </w:pPr>
      <w:r w:rsidRPr="000C2507">
        <w:t>individual must not be taking any medication (prescribed or otherwise) that may impai</w:t>
      </w:r>
      <w:r w:rsidRPr="000C2507">
        <w:t>r judgement</w:t>
      </w:r>
    </w:p>
    <w:p w:rsidR="00000000" w:rsidRPr="000C2507" w:rsidP="000C2507">
      <w:pPr>
        <w:pStyle w:val="ListBullet2"/>
      </w:pPr>
      <w:r w:rsidRPr="000C2507">
        <w:t>individual must not be in a fatigued state when operating the machinery</w:t>
      </w:r>
    </w:p>
    <w:p w:rsidR="00000000" w:rsidRPr="000C2507" w:rsidP="000C2507">
      <w:pPr>
        <w:pStyle w:val="ListBullet"/>
      </w:pPr>
      <w:r w:rsidRPr="000C2507">
        <w:t>resources, equipment and materials:</w:t>
      </w:r>
    </w:p>
    <w:p w:rsidR="00000000" w:rsidRPr="000C2507" w:rsidP="000C2507">
      <w:pPr>
        <w:pStyle w:val="ListBullet2"/>
      </w:pPr>
      <w:r w:rsidRPr="000C2507">
        <w:t>scrapers</w:t>
      </w:r>
    </w:p>
    <w:p w:rsidR="00000000" w:rsidRPr="000C2507" w:rsidP="000C2507">
      <w:pPr>
        <w:pStyle w:val="ListBullet2"/>
      </w:pPr>
      <w:r w:rsidRPr="000C2507">
        <w:t>safety equipment and personal protective equipment applicable to the task being undertaken</w:t>
      </w:r>
    </w:p>
    <w:p w:rsidR="00000000" w:rsidRPr="000C2507" w:rsidP="000C2507">
      <w:pPr>
        <w:pStyle w:val="ListBullet"/>
      </w:pPr>
      <w:r w:rsidRPr="000C2507">
        <w:t>specifications:</w:t>
      </w:r>
    </w:p>
    <w:p w:rsidR="00000000" w:rsidRPr="000C2507" w:rsidP="000C2507">
      <w:pPr>
        <w:pStyle w:val="ListBullet2"/>
      </w:pPr>
      <w:r w:rsidRPr="000C2507">
        <w:t>scraper operatio</w:t>
      </w:r>
      <w:r w:rsidRPr="000C2507">
        <w:t>n and maintenance manuals</w:t>
      </w:r>
    </w:p>
    <w:p w:rsidR="00000000" w:rsidRPr="000C2507" w:rsidP="000C2507">
      <w:pPr>
        <w:pStyle w:val="ListBullet2"/>
      </w:pPr>
      <w:r w:rsidRPr="000C2507">
        <w:t>industry and workplace biosecurity procedures applicable to scraper operation</w:t>
      </w:r>
    </w:p>
    <w:p w:rsidR="00000000" w:rsidRPr="000C2507" w:rsidP="000C2507">
      <w:pPr>
        <w:pStyle w:val="ListBullet2"/>
      </w:pPr>
      <w:r w:rsidRPr="000C2507">
        <w:t>legislation relevant to scraper operation and licensing requirements</w:t>
      </w:r>
    </w:p>
    <w:p w:rsidR="00000000" w:rsidRPr="000C2507" w:rsidP="000C2507">
      <w:pPr>
        <w:pStyle w:val="ListBullet"/>
      </w:pPr>
      <w:r w:rsidRPr="000C2507">
        <w:t>timeframes:</w:t>
      </w:r>
    </w:p>
    <w:p w:rsidR="00000000" w:rsidRPr="000C2507" w:rsidP="000C2507">
      <w:pPr>
        <w:pStyle w:val="ListBullet2"/>
      </w:pPr>
      <w:r w:rsidRPr="000C2507">
        <w:t>according to the job requirements.</w:t>
      </w:r>
    </w:p>
    <w:p w:rsidR="00000000" w:rsidRPr="000C2507" w:rsidP="000C2507">
      <w:pPr>
        <w:pStyle w:val="BodyText"/>
      </w:pPr>
    </w:p>
    <w:p w:rsidR="00000000" w:rsidRPr="000C2507" w:rsidP="002C06BC">
      <w:pPr>
        <w:pStyle w:val="BodyText"/>
      </w:pPr>
      <w:r w:rsidRPr="000C2507">
        <w:t>Assessors of this unit must satisfy the requirements for assessors in applicable vocational education and training legislation, frameworks and/or standards.</w:t>
      </w:r>
    </w:p>
    <w:p w:rsidR="00000000" w:rsidRPr="000C2507" w:rsidP="000C2507">
      <w:pPr>
        <w:pStyle w:val="Heading1"/>
      </w:pPr>
      <w:bookmarkStart w:id="14" w:name="O_990874"/>
      <w:bookmarkEnd w:id="14"/>
      <w:r w:rsidRPr="000C2507">
        <w:t>Links</w:t>
      </w:r>
    </w:p>
    <w:p w:rsidR="00000000" w:rsidRPr="000C2507" w:rsidP="002C06BC">
      <w:pPr>
        <w:pStyle w:val="BodyText"/>
      </w:pPr>
      <w:r w:rsidRPr="000C2507">
        <w:t>Companion Volumes, including Implementation Guides are available at VETNet -</w:t>
      </w:r>
      <w:r w:rsidRPr="000C2507">
        <w:t xml:space="preserve"> </w:t>
      </w:r>
      <w:r>
        <w:fldChar w:fldCharType="begin"/>
      </w:r>
      <w:r>
        <w:instrText xml:space="preserve"> HYPERLINK "https://vetnet.gov.au/Pages/TrainingDocs.aspx?q=c6399549-9c62-4a5e-bf1a-524b2322cf72" </w:instrText>
      </w:r>
      <w:r>
        <w:fldChar w:fldCharType="separate"/>
      </w:r>
      <w:r w:rsidRPr="008428A3">
        <w:rPr>
          <w:rStyle w:val="Hyperlink"/>
        </w:rPr>
        <w:t>https://vetnet.gov.au/Pages/TrainingDocs.aspx?q=c6399549-9c62-4a5e-bf1a-524b2322cf72</w:t>
      </w:r>
      <w:r>
        <w:fldChar w:fldCharType="end"/>
      </w:r>
    </w:p>
    <w:p w:rsidR="00000000" w:rsidRPr="000C2507" w:rsidP="000C2507"/>
    <w:sectPr w:rsidSect="000C25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07" w:rsidRPr="002C06BC" w:rsidP="002C0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BC" w:rsidP="000C2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06BC" w:rsidP="000C25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06BC" w:rsidP="000C25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07" w:rsidP="000C2507">
    <w:pPr>
      <w:pStyle w:val="Footer"/>
      <w:framePr w:wrap="around"/>
    </w:pPr>
    <w:r>
      <w:fldChar w:fldCharType="begin"/>
    </w:r>
    <w:r>
      <w:instrText xml:space="preserve"> DOCPROPERTY  Subject  \* MERGEFORMAT </w:instrText>
    </w:r>
    <w:r>
      <w:fldChar w:fldCharType="separate"/>
    </w:r>
    <w:r w:rsidR="002C06BC">
      <w:t>Approved</w:t>
    </w:r>
    <w:r w:rsidR="002C06BC">
      <w:fldChar w:fldCharType="end"/>
    </w:r>
    <w:r>
      <w:tab/>
      <w:t xml:space="preserve">Page </w:t>
    </w:r>
    <w:r>
      <w:fldChar w:fldCharType="begin"/>
    </w:r>
    <w:r>
      <w:instrText xml:space="preserve"> PAGE  \* Arabic  \* MERGEFORMAT </w:instrText>
    </w:r>
    <w:r>
      <w:fldChar w:fldCharType="separate"/>
    </w:r>
    <w:r w:rsidR="002C06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6BC">
      <w:rPr>
        <w:noProof/>
      </w:rPr>
      <w:t>5</w:t>
    </w:r>
    <w:r>
      <w:rPr>
        <w:noProof/>
      </w:rPr>
      <w:fldChar w:fldCharType="end"/>
    </w:r>
  </w:p>
  <w:p w:rsidR="000C2507" w:rsidP="000C2507">
    <w:pPr>
      <w:pStyle w:val="Footer"/>
      <w:framePr w:wrap="around"/>
    </w:pPr>
    <w:r>
      <w:t xml:space="preserve">© Commonwealth of Australia, </w:t>
    </w:r>
    <w:r>
      <w:fldChar w:fldCharType="begin"/>
    </w:r>
    <w:r>
      <w:instrText xml:space="preserve"> DATE  \@ "yyyy"  \* MERGEFORMAT </w:instrText>
    </w:r>
    <w:r>
      <w:fldChar w:fldCharType="separate"/>
    </w:r>
    <w:r w:rsidR="002C06BC">
      <w:rPr>
        <w:noProof/>
      </w:rPr>
      <w:t>2025</w:t>
    </w:r>
    <w:r>
      <w:fldChar w:fldCharType="end"/>
    </w:r>
    <w:r>
      <w:tab/>
    </w:r>
    <w:r>
      <w:fldChar w:fldCharType="begin"/>
    </w:r>
    <w:r>
      <w:instrText xml:space="preserve"> DOCPROPERTY  Author  \* MERGEFORMAT </w:instrText>
    </w:r>
    <w:r>
      <w:fldChar w:fldCharType="separate"/>
    </w:r>
    <w:r w:rsidR="002C06BC">
      <w:t>Skills Insight</w:t>
    </w:r>
    <w:r w:rsidR="002C06BC">
      <w:fldChar w:fldCharType="end"/>
    </w:r>
  </w:p>
  <w:p w:rsidR="000C2507" w:rsidP="000C25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507" w:rsidRPr="002C06BC" w:rsidP="002C06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BC" w:rsidRPr="002D2AF8" w:rsidP="000C2507">
    <w:pPr>
      <w:pStyle w:val="Header"/>
      <w:framePr w:wrap="around"/>
    </w:pPr>
    <w:r>
      <w:fldChar w:fldCharType="begin"/>
    </w:r>
    <w:r>
      <w:instrText xml:space="preserve"> TITLE   \* MERGEFORMAT </w:instrText>
    </w:r>
    <w:r>
      <w:fldChar w:fldCharType="separate"/>
    </w:r>
    <w:r>
      <w:t>AHCMOM210 Conduct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6BC" w:rsidP="000C25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507" w:rsidRPr="002D2AF8" w:rsidP="000C2507">
    <w:pPr>
      <w:pStyle w:val="Header"/>
      <w:framePr w:wrap="around"/>
    </w:pPr>
    <w:r>
      <w:fldChar w:fldCharType="begin"/>
    </w:r>
    <w:r>
      <w:instrText xml:space="preserve"> TITLE   \* MERGEFORMAT </w:instrText>
    </w:r>
    <w:r>
      <w:fldChar w:fldCharType="separate"/>
    </w:r>
    <w:r w:rsidR="002C06BC">
      <w:t>AHCMOM210 Conduct scraper operations</w:t>
    </w:r>
    <w:r w:rsidR="002C06BC">
      <w:fldChar w:fldCharType="end"/>
    </w:r>
    <w:r>
      <w:tab/>
      <w:t xml:space="preserve">Date this document was generated: </w:t>
    </w:r>
    <w:r>
      <w:fldChar w:fldCharType="begin"/>
    </w:r>
    <w:r>
      <w:instrText xml:space="preserve"> CREATEDATE  \@ "d MMMM yyyy"  \* MERGEFORMAT </w:instrText>
    </w:r>
    <w:r>
      <w:fldChar w:fldCharType="separate"/>
    </w:r>
    <w:r w:rsidR="002C06BC">
      <w:rPr>
        <w:noProof/>
      </w:rPr>
      <w:t>2 March 2025</w:t>
    </w:r>
    <w:r>
      <w:fldChar w:fldCharType="end"/>
    </w:r>
  </w:p>
  <w:p w:rsidR="000C2507" w:rsidP="000C25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BC6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08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23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5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507"/>
    <w:pPr>
      <w:spacing w:before="360" w:after="60"/>
      <w:outlineLvl w:val="0"/>
    </w:pPr>
    <w:rPr>
      <w:sz w:val="32"/>
    </w:rPr>
  </w:style>
  <w:style w:type="paragraph" w:styleId="Heading2">
    <w:name w:val="heading 2"/>
    <w:basedOn w:val="HeadingBase"/>
    <w:next w:val="BodyText"/>
    <w:link w:val="Heading2Char"/>
    <w:qFormat/>
    <w:rsid w:val="000C2507"/>
    <w:pPr>
      <w:keepLines/>
      <w:spacing w:before="240" w:after="120"/>
      <w:outlineLvl w:val="1"/>
    </w:pPr>
    <w:rPr>
      <w:sz w:val="28"/>
      <w:szCs w:val="40"/>
    </w:rPr>
  </w:style>
  <w:style w:type="paragraph" w:styleId="Heading3">
    <w:name w:val="heading 3"/>
    <w:basedOn w:val="HeadingBase"/>
    <w:next w:val="BodyText"/>
    <w:link w:val="Heading3Char"/>
    <w:qFormat/>
    <w:rsid w:val="000C2507"/>
    <w:pPr>
      <w:spacing w:before="180" w:after="120"/>
      <w:outlineLvl w:val="2"/>
    </w:pPr>
    <w:rPr>
      <w:spacing w:val="-10"/>
      <w:kern w:val="32"/>
    </w:rPr>
  </w:style>
  <w:style w:type="paragraph" w:styleId="Heading4">
    <w:name w:val="heading 4"/>
    <w:basedOn w:val="HeadingBase"/>
    <w:next w:val="BodyText"/>
    <w:link w:val="Heading4Char"/>
    <w:qFormat/>
    <w:rsid w:val="000C2507"/>
    <w:pPr>
      <w:spacing w:before="160" w:after="120"/>
      <w:outlineLvl w:val="3"/>
    </w:pPr>
    <w:rPr>
      <w:sz w:val="22"/>
    </w:rPr>
  </w:style>
  <w:style w:type="paragraph" w:styleId="Heading5">
    <w:name w:val="heading 5"/>
    <w:basedOn w:val="HeadingBase"/>
    <w:next w:val="Normal"/>
    <w:link w:val="Heading5Char"/>
    <w:qFormat/>
    <w:rsid w:val="000C2507"/>
    <w:pPr>
      <w:spacing w:before="80"/>
      <w:outlineLvl w:val="4"/>
    </w:pPr>
    <w:rPr>
      <w:color w:val="918585"/>
      <w:sz w:val="20"/>
    </w:rPr>
  </w:style>
  <w:style w:type="paragraph" w:styleId="Heading6">
    <w:name w:val="heading 6"/>
    <w:basedOn w:val="HeadingBase"/>
    <w:next w:val="Normal"/>
    <w:link w:val="Heading6Char"/>
    <w:qFormat/>
    <w:rsid w:val="000C2507"/>
    <w:pPr>
      <w:spacing w:before="60"/>
      <w:outlineLvl w:val="5"/>
    </w:pPr>
    <w:rPr>
      <w:color w:val="918585"/>
      <w:sz w:val="20"/>
    </w:rPr>
  </w:style>
  <w:style w:type="paragraph" w:styleId="Heading7">
    <w:name w:val="heading 7"/>
    <w:basedOn w:val="Normal"/>
    <w:next w:val="Normal"/>
    <w:link w:val="Heading7Char"/>
    <w:qFormat/>
    <w:rsid w:val="000C2507"/>
    <w:pPr>
      <w:ind w:left="720"/>
      <w:outlineLvl w:val="6"/>
    </w:pPr>
    <w:rPr>
      <w:i/>
    </w:rPr>
  </w:style>
  <w:style w:type="paragraph" w:styleId="Heading8">
    <w:name w:val="heading 8"/>
    <w:basedOn w:val="Normal"/>
    <w:next w:val="Normal"/>
    <w:link w:val="Heading8Char"/>
    <w:qFormat/>
    <w:rsid w:val="000C2507"/>
    <w:pPr>
      <w:ind w:left="720"/>
      <w:outlineLvl w:val="7"/>
    </w:pPr>
    <w:rPr>
      <w:i/>
    </w:rPr>
  </w:style>
  <w:style w:type="paragraph" w:styleId="Heading9">
    <w:name w:val="heading 9"/>
    <w:basedOn w:val="Normal"/>
    <w:next w:val="Normal"/>
    <w:link w:val="Heading9Char"/>
    <w:qFormat/>
    <w:rsid w:val="000C2507"/>
    <w:pPr>
      <w:ind w:left="720"/>
      <w:outlineLvl w:val="8"/>
    </w:pPr>
    <w:rPr>
      <w:i/>
    </w:rPr>
  </w:style>
  <w:style w:type="character" w:default="1" w:styleId="DefaultParagraphFont">
    <w:name w:val="Default Paragraph Font"/>
    <w:uiPriority w:val="1"/>
    <w:unhideWhenUsed/>
    <w:rsid w:val="000C2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507"/>
  </w:style>
  <w:style w:type="character" w:customStyle="1" w:styleId="Heading1Char">
    <w:name w:val="Heading 1 Char"/>
    <w:basedOn w:val="DefaultParagraphFont"/>
    <w:link w:val="Heading1"/>
    <w:rsid w:val="000C2507"/>
    <w:rPr>
      <w:rFonts w:ascii="Times New Roman" w:eastAsia="Times New Roman" w:hAnsi="Times New Roman" w:cs="Times New Roman"/>
      <w:b/>
      <w:sz w:val="32"/>
      <w:szCs w:val="20"/>
      <w:lang w:eastAsia="en-US"/>
    </w:rPr>
  </w:style>
  <w:style w:type="paragraph" w:styleId="BodyText">
    <w:name w:val="Body Text"/>
    <w:basedOn w:val="Normal"/>
    <w:link w:val="BodyTextChar"/>
    <w:rsid w:val="000C25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507"/>
    <w:rPr>
      <w:rFonts w:ascii="Times New Roman" w:eastAsia="Times New Roman" w:hAnsi="Times New Roman" w:cs="Times New Roman"/>
      <w:sz w:val="24"/>
      <w:lang w:eastAsia="en-US"/>
    </w:rPr>
  </w:style>
  <w:style w:type="paragraph" w:styleId="List">
    <w:name w:val="List"/>
    <w:basedOn w:val="BodyText"/>
    <w:next w:val="BodyText"/>
    <w:rsid w:val="000C2507"/>
    <w:pPr>
      <w:tabs>
        <w:tab w:val="left" w:pos="340"/>
      </w:tabs>
      <w:spacing w:before="60" w:after="60"/>
      <w:ind w:left="340" w:hanging="340"/>
    </w:pPr>
  </w:style>
  <w:style w:type="paragraph" w:styleId="ListBullet">
    <w:name w:val="List Bullet"/>
    <w:basedOn w:val="List"/>
    <w:rsid w:val="000C2507"/>
    <w:pPr>
      <w:numPr>
        <w:numId w:val="12"/>
      </w:numPr>
      <w:tabs>
        <w:tab w:val="clear" w:pos="340"/>
      </w:tabs>
      <w:spacing w:before="40" w:after="40"/>
    </w:pPr>
  </w:style>
  <w:style w:type="character" w:customStyle="1" w:styleId="SpecialBold">
    <w:name w:val="Special Bold"/>
    <w:basedOn w:val="DefaultParagraphFont"/>
    <w:rsid w:val="000C2507"/>
    <w:rPr>
      <w:b/>
      <w:spacing w:val="0"/>
    </w:rPr>
  </w:style>
  <w:style w:type="paragraph" w:styleId="ListBullet2">
    <w:name w:val="List Bullet 2"/>
    <w:basedOn w:val="List2"/>
    <w:rsid w:val="000C2507"/>
    <w:pPr>
      <w:numPr>
        <w:numId w:val="13"/>
      </w:numPr>
      <w:tabs>
        <w:tab w:val="clear" w:pos="680"/>
      </w:tabs>
    </w:pPr>
  </w:style>
  <w:style w:type="character" w:styleId="Emphasis">
    <w:name w:val="Emphasis"/>
    <w:basedOn w:val="DefaultParagraphFont"/>
    <w:qFormat/>
    <w:rsid w:val="000C2507"/>
    <w:rPr>
      <w:i/>
    </w:rPr>
  </w:style>
  <w:style w:type="paragraph" w:customStyle="1" w:styleId="SuperHeading">
    <w:name w:val="SuperHeading"/>
    <w:basedOn w:val="Normal"/>
    <w:rsid w:val="000C2507"/>
    <w:pPr>
      <w:spacing w:before="240" w:after="120"/>
      <w:outlineLvl w:val="0"/>
    </w:pPr>
    <w:rPr>
      <w:rFonts w:ascii="Times New Roman" w:hAnsi="Times New Roman"/>
      <w:b/>
      <w:sz w:val="32"/>
    </w:rPr>
  </w:style>
  <w:style w:type="paragraph" w:customStyle="1" w:styleId="AllowPageBreak">
    <w:name w:val="AllowPageBreak"/>
    <w:rsid w:val="000C25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5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5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507"/>
    <w:rPr>
      <w:rFonts w:ascii="Courier New" w:eastAsia="Times New Roman" w:hAnsi="Courier New" w:cs="Times New Roman"/>
      <w:i/>
      <w:szCs w:val="20"/>
      <w:lang w:eastAsia="en-US"/>
    </w:rPr>
  </w:style>
  <w:style w:type="paragraph" w:customStyle="1" w:styleId="HeadingBase">
    <w:name w:val="Heading Base"/>
    <w:rsid w:val="000C2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507"/>
    <w:pPr>
      <w:tabs>
        <w:tab w:val="right" w:leader="dot" w:pos="9072"/>
      </w:tabs>
      <w:ind w:left="567"/>
    </w:pPr>
    <w:rPr>
      <w:szCs w:val="22"/>
    </w:rPr>
  </w:style>
  <w:style w:type="paragraph" w:customStyle="1" w:styleId="TOCBase">
    <w:name w:val="TOC Base"/>
    <w:rsid w:val="000C2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507"/>
    <w:pPr>
      <w:tabs>
        <w:tab w:val="right" w:leader="dot" w:pos="9072"/>
      </w:tabs>
      <w:spacing w:before="40" w:after="40"/>
      <w:ind w:left="284"/>
    </w:pPr>
    <w:rPr>
      <w:rFonts w:ascii="Times New Roman" w:hAnsi="Times New Roman"/>
    </w:rPr>
  </w:style>
  <w:style w:type="paragraph" w:styleId="TOC1">
    <w:name w:val="toc 1"/>
    <w:basedOn w:val="TOCBase"/>
    <w:next w:val="Normal"/>
    <w:rsid w:val="000C25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507"/>
    <w:rPr>
      <w:rFonts w:ascii="Times New Roman" w:eastAsia="Times New Roman" w:hAnsi="Times New Roman" w:cs="Times New Roman"/>
      <w:sz w:val="16"/>
      <w:lang w:eastAsia="en-US"/>
    </w:rPr>
  </w:style>
  <w:style w:type="paragraph" w:styleId="Title">
    <w:name w:val="Title"/>
    <w:basedOn w:val="HeadingBase"/>
    <w:link w:val="TitleChar"/>
    <w:qFormat/>
    <w:rsid w:val="000C2507"/>
    <w:pPr>
      <w:spacing w:before="5040"/>
      <w:jc w:val="center"/>
    </w:pPr>
    <w:rPr>
      <w:sz w:val="48"/>
      <w:szCs w:val="72"/>
      <w:lang w:val="en-US"/>
    </w:rPr>
  </w:style>
  <w:style w:type="character" w:customStyle="1" w:styleId="TitleChar">
    <w:name w:val="Title Char"/>
    <w:basedOn w:val="DefaultParagraphFont"/>
    <w:link w:val="Title"/>
    <w:rsid w:val="000C2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507"/>
    <w:pPr>
      <w:tabs>
        <w:tab w:val="left" w:pos="3600"/>
        <w:tab w:val="left" w:pos="3958"/>
      </w:tabs>
    </w:pPr>
  </w:style>
  <w:style w:type="paragraph" w:customStyle="1" w:styleId="Note">
    <w:name w:val="Note"/>
    <w:basedOn w:val="BodyText"/>
    <w:rsid w:val="000C25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507"/>
    <w:pPr>
      <w:framePr w:wrap="auto" w:hAnchor="text" w:y="6049"/>
    </w:pPr>
    <w:rPr>
      <w:color w:val="000000"/>
      <w:sz w:val="40"/>
    </w:rPr>
  </w:style>
  <w:style w:type="paragraph" w:customStyle="1" w:styleId="TOCTitle">
    <w:name w:val="TOCTitle"/>
    <w:basedOn w:val="Heading1"/>
    <w:rsid w:val="000C2507"/>
    <w:pPr>
      <w:spacing w:after="240"/>
      <w:jc w:val="center"/>
      <w:outlineLvl w:val="9"/>
    </w:pPr>
    <w:rPr>
      <w:caps/>
    </w:rPr>
  </w:style>
  <w:style w:type="paragraph" w:customStyle="1" w:styleId="Version">
    <w:name w:val="Version"/>
    <w:rsid w:val="000C25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507"/>
    <w:pPr>
      <w:keepNext w:val="0"/>
      <w:tabs>
        <w:tab w:val="right" w:pos="4176"/>
      </w:tabs>
      <w:ind w:left="198" w:hanging="198"/>
    </w:pPr>
    <w:rPr>
      <w:rFonts w:ascii="Garamond" w:hAnsi="Garamond"/>
    </w:rPr>
  </w:style>
  <w:style w:type="paragraph" w:styleId="IndexHeading">
    <w:name w:val="index heading"/>
    <w:basedOn w:val="Normal"/>
    <w:next w:val="Index1"/>
    <w:semiHidden/>
    <w:rsid w:val="000C2507"/>
    <w:pPr>
      <w:spacing w:before="120" w:after="120"/>
    </w:pPr>
    <w:rPr>
      <w:rFonts w:ascii="Arial" w:hAnsi="Arial"/>
      <w:b/>
      <w:color w:val="918585"/>
      <w:sz w:val="24"/>
    </w:rPr>
  </w:style>
  <w:style w:type="paragraph" w:styleId="Header">
    <w:name w:val="header"/>
    <w:basedOn w:val="Normal"/>
    <w:link w:val="HeaderChar"/>
    <w:rsid w:val="000C2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507"/>
    <w:rPr>
      <w:rFonts w:ascii="Times New Roman" w:eastAsia="Times New Roman" w:hAnsi="Times New Roman" w:cs="Times New Roman"/>
      <w:sz w:val="16"/>
      <w:szCs w:val="20"/>
      <w:lang w:val="en-GB" w:eastAsia="en-US"/>
    </w:rPr>
  </w:style>
  <w:style w:type="paragraph" w:customStyle="1" w:styleId="Chapter">
    <w:name w:val="Chapter"/>
    <w:basedOn w:val="Normal"/>
    <w:rsid w:val="000C2507"/>
    <w:pPr>
      <w:spacing w:before="240"/>
    </w:pPr>
    <w:rPr>
      <w:rFonts w:ascii="Times New Roman" w:hAnsi="Times New Roman"/>
      <w:smallCaps/>
      <w:spacing w:val="80"/>
      <w:sz w:val="28"/>
    </w:rPr>
  </w:style>
  <w:style w:type="paragraph" w:customStyle="1" w:styleId="InChapter">
    <w:name w:val="InChapter"/>
    <w:basedOn w:val="Heading3"/>
    <w:rsid w:val="000C2507"/>
    <w:pPr>
      <w:spacing w:after="240"/>
      <w:outlineLvl w:val="9"/>
    </w:pPr>
    <w:rPr>
      <w:noProof/>
    </w:rPr>
  </w:style>
  <w:style w:type="paragraph" w:styleId="Index2">
    <w:name w:val="index 2"/>
    <w:basedOn w:val="Normal"/>
    <w:next w:val="Normal"/>
    <w:semiHidden/>
    <w:rsid w:val="000C2507"/>
    <w:pPr>
      <w:tabs>
        <w:tab w:val="right" w:pos="4176"/>
      </w:tabs>
      <w:ind w:left="568" w:hanging="284"/>
    </w:pPr>
    <w:rPr>
      <w:rFonts w:ascii="Garamond" w:hAnsi="Garamond"/>
    </w:rPr>
  </w:style>
  <w:style w:type="paragraph" w:customStyle="1" w:styleId="Byline">
    <w:name w:val="Byline"/>
    <w:rsid w:val="000C2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507"/>
    <w:pPr>
      <w:tabs>
        <w:tab w:val="clear" w:pos="3600"/>
        <w:tab w:val="clear" w:pos="3958"/>
      </w:tabs>
      <w:jc w:val="right"/>
    </w:pPr>
  </w:style>
  <w:style w:type="paragraph" w:styleId="Caption">
    <w:name w:val="caption"/>
    <w:basedOn w:val="BodyText"/>
    <w:next w:val="Normal"/>
    <w:qFormat/>
    <w:rsid w:val="000C2507"/>
    <w:pPr>
      <w:framePr w:w="2268" w:hSpace="181" w:vSpace="181" w:wrap="around" w:vAnchor="text" w:hAnchor="page" w:x="1135" w:y="285" w:anchorLock="1"/>
    </w:pPr>
    <w:rPr>
      <w:i/>
    </w:rPr>
  </w:style>
  <w:style w:type="paragraph" w:customStyle="1" w:styleId="MiniTOCTitle">
    <w:name w:val="MiniTOCTitle"/>
    <w:basedOn w:val="Heading4"/>
    <w:rsid w:val="000C2507"/>
    <w:pPr>
      <w:spacing w:before="240"/>
      <w:outlineLvl w:val="9"/>
    </w:pPr>
    <w:rPr>
      <w:noProof/>
      <w:sz w:val="24"/>
    </w:rPr>
  </w:style>
  <w:style w:type="paragraph" w:customStyle="1" w:styleId="MiniTOCItem">
    <w:name w:val="MiniTOCItem"/>
    <w:basedOn w:val="ListBullet"/>
    <w:rsid w:val="000C2507"/>
    <w:pPr>
      <w:numPr>
        <w:numId w:val="0"/>
      </w:numPr>
      <w:tabs>
        <w:tab w:val="right" w:leader="dot" w:pos="6521"/>
      </w:tabs>
      <w:spacing w:before="0" w:after="0"/>
    </w:pPr>
  </w:style>
  <w:style w:type="paragraph" w:customStyle="1" w:styleId="TOFTitle">
    <w:name w:val="TOFTitle"/>
    <w:basedOn w:val="TOCTitle"/>
    <w:rsid w:val="000C2507"/>
  </w:style>
  <w:style w:type="paragraph" w:styleId="TableofFigures">
    <w:name w:val="table of figures"/>
    <w:basedOn w:val="Normal"/>
    <w:next w:val="Normal"/>
    <w:semiHidden/>
    <w:rsid w:val="000C2507"/>
    <w:pPr>
      <w:tabs>
        <w:tab w:val="right" w:leader="dot" w:pos="9072"/>
      </w:tabs>
      <w:ind w:left="970" w:hanging="403"/>
    </w:pPr>
    <w:rPr>
      <w:rFonts w:ascii="Times New Roman" w:hAnsi="Times New Roman"/>
      <w:b/>
    </w:rPr>
  </w:style>
  <w:style w:type="paragraph" w:styleId="ListNumber">
    <w:name w:val="List Number"/>
    <w:basedOn w:val="List"/>
    <w:rsid w:val="000C2507"/>
    <w:pPr>
      <w:numPr>
        <w:numId w:val="15"/>
      </w:numPr>
      <w:tabs>
        <w:tab w:val="clear" w:pos="340"/>
      </w:tabs>
    </w:pPr>
  </w:style>
  <w:style w:type="character" w:customStyle="1" w:styleId="WingdingSymbols">
    <w:name w:val="Wingding Symbols"/>
    <w:rsid w:val="000C2507"/>
    <w:rPr>
      <w:rFonts w:ascii="Wingdings" w:hAnsi="Wingdings"/>
    </w:rPr>
  </w:style>
  <w:style w:type="paragraph" w:customStyle="1" w:styleId="TableHeading">
    <w:name w:val="Table Heading"/>
    <w:basedOn w:val="HeadingBase"/>
    <w:rsid w:val="000C2507"/>
    <w:pPr>
      <w:keepLines/>
      <w:pBdr>
        <w:bottom w:val="single" w:sz="6" w:space="1" w:color="918585"/>
      </w:pBdr>
      <w:spacing w:before="240"/>
    </w:pPr>
  </w:style>
  <w:style w:type="character" w:customStyle="1" w:styleId="HotSpot">
    <w:name w:val="HotSpot"/>
    <w:rsid w:val="000C2507"/>
    <w:rPr>
      <w:color w:val="0033CC"/>
      <w:u w:val="none"/>
    </w:rPr>
  </w:style>
  <w:style w:type="paragraph" w:customStyle="1" w:styleId="BodyTextRight">
    <w:name w:val="Body Text Right"/>
    <w:basedOn w:val="BodyText"/>
    <w:rsid w:val="000C2507"/>
    <w:pPr>
      <w:spacing w:before="0" w:after="0"/>
      <w:jc w:val="right"/>
    </w:pPr>
  </w:style>
  <w:style w:type="paragraph" w:styleId="Index3">
    <w:name w:val="index 3"/>
    <w:basedOn w:val="ListNumber2"/>
    <w:next w:val="Normal"/>
    <w:semiHidden/>
    <w:rsid w:val="000C2507"/>
    <w:pPr>
      <w:numPr>
        <w:numId w:val="0"/>
      </w:numPr>
      <w:tabs>
        <w:tab w:val="right" w:leader="dot" w:pos="4176"/>
      </w:tabs>
    </w:pPr>
  </w:style>
  <w:style w:type="paragraph" w:styleId="ListNumber2">
    <w:name w:val="List Number 2"/>
    <w:basedOn w:val="List2"/>
    <w:rsid w:val="000C2507"/>
    <w:pPr>
      <w:numPr>
        <w:numId w:val="10"/>
      </w:numPr>
      <w:tabs>
        <w:tab w:val="clear" w:pos="1060"/>
      </w:tabs>
    </w:pPr>
  </w:style>
  <w:style w:type="paragraph" w:customStyle="1" w:styleId="MarginNote">
    <w:name w:val="Margin Note"/>
    <w:basedOn w:val="BodyText"/>
    <w:rsid w:val="000C2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5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507"/>
    <w:rPr>
      <w:sz w:val="32"/>
    </w:rPr>
  </w:style>
  <w:style w:type="paragraph" w:customStyle="1" w:styleId="HeadingProcedure">
    <w:name w:val="Heading Procedure"/>
    <w:basedOn w:val="HeadingBase"/>
    <w:next w:val="Normal"/>
    <w:rsid w:val="000C2507"/>
    <w:pPr>
      <w:tabs>
        <w:tab w:val="left" w:pos="0"/>
      </w:tabs>
      <w:spacing w:before="120" w:after="60"/>
    </w:pPr>
    <w:rPr>
      <w:i/>
      <w:color w:val="918585"/>
      <w:sz w:val="22"/>
    </w:rPr>
  </w:style>
  <w:style w:type="paragraph" w:customStyle="1" w:styleId="TableBodyText">
    <w:name w:val="Table Body Text"/>
    <w:basedOn w:val="BodyText"/>
    <w:rsid w:val="000C2507"/>
    <w:pPr>
      <w:spacing w:before="60" w:after="60"/>
    </w:pPr>
  </w:style>
  <w:style w:type="paragraph" w:styleId="ListContinue">
    <w:name w:val="List Continue"/>
    <w:basedOn w:val="List"/>
    <w:rsid w:val="000C2507"/>
    <w:pPr>
      <w:ind w:firstLine="0"/>
    </w:pPr>
  </w:style>
  <w:style w:type="paragraph" w:customStyle="1" w:styleId="ListNote">
    <w:name w:val="List Note"/>
    <w:basedOn w:val="List"/>
    <w:rsid w:val="000C2507"/>
    <w:pPr>
      <w:pBdr>
        <w:top w:val="single" w:sz="6" w:space="2" w:color="918585"/>
        <w:bottom w:val="single" w:sz="6" w:space="2" w:color="918585"/>
      </w:pBdr>
      <w:tabs>
        <w:tab w:val="left" w:pos="1021"/>
      </w:tabs>
      <w:ind w:firstLine="0"/>
    </w:pPr>
  </w:style>
  <w:style w:type="paragraph" w:customStyle="1" w:styleId="Warning">
    <w:name w:val="Warning"/>
    <w:basedOn w:val="BodyText"/>
    <w:rsid w:val="000C2507"/>
    <w:pPr>
      <w:shd w:val="clear" w:color="auto" w:fill="D9D9D9"/>
      <w:tabs>
        <w:tab w:val="left" w:pos="992"/>
      </w:tabs>
      <w:ind w:left="119" w:right="119"/>
    </w:pPr>
    <w:rPr>
      <w:sz w:val="20"/>
    </w:rPr>
  </w:style>
  <w:style w:type="paragraph" w:customStyle="1" w:styleId="MarginIcons">
    <w:name w:val="Margin Icons"/>
    <w:basedOn w:val="BodyText"/>
    <w:rsid w:val="000C2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507"/>
    <w:rPr>
      <w:rFonts w:ascii="Courier New" w:hAnsi="Courier New"/>
    </w:rPr>
  </w:style>
  <w:style w:type="paragraph" w:customStyle="1" w:styleId="NoteBullet">
    <w:name w:val="Note Bullet"/>
    <w:basedOn w:val="Note"/>
    <w:rsid w:val="000C2507"/>
    <w:pPr>
      <w:tabs>
        <w:tab w:val="clear" w:pos="680"/>
      </w:tabs>
      <w:spacing w:before="60" w:after="60"/>
    </w:pPr>
  </w:style>
  <w:style w:type="paragraph" w:customStyle="1" w:styleId="SubHeading2">
    <w:name w:val="SubHeading2"/>
    <w:basedOn w:val="HeadingBase"/>
    <w:rsid w:val="000C2507"/>
    <w:pPr>
      <w:spacing w:before="240" w:after="60"/>
    </w:pPr>
    <w:rPr>
      <w:sz w:val="20"/>
    </w:rPr>
  </w:style>
  <w:style w:type="paragraph" w:customStyle="1" w:styleId="SubHeading1">
    <w:name w:val="SubHeading1"/>
    <w:basedOn w:val="HeadingBase"/>
    <w:rsid w:val="000C2507"/>
    <w:pPr>
      <w:spacing w:before="240" w:after="60"/>
    </w:pPr>
    <w:rPr>
      <w:color w:val="918585"/>
      <w:sz w:val="22"/>
    </w:rPr>
  </w:style>
  <w:style w:type="paragraph" w:customStyle="1" w:styleId="SideHeading">
    <w:name w:val="Side Heading"/>
    <w:basedOn w:val="HeadingBase"/>
    <w:rsid w:val="000C2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507"/>
    <w:pPr>
      <w:tabs>
        <w:tab w:val="num" w:pos="360"/>
      </w:tabs>
    </w:pPr>
  </w:style>
  <w:style w:type="paragraph" w:styleId="PlainText">
    <w:name w:val="Plain Text"/>
    <w:basedOn w:val="Normal"/>
    <w:link w:val="PlainTextChar"/>
    <w:rsid w:val="000C2507"/>
    <w:rPr>
      <w:sz w:val="20"/>
    </w:rPr>
  </w:style>
  <w:style w:type="character" w:customStyle="1" w:styleId="PlainTextChar">
    <w:name w:val="Plain Text Char"/>
    <w:basedOn w:val="DefaultParagraphFont"/>
    <w:link w:val="PlainText"/>
    <w:rsid w:val="000C2507"/>
    <w:rPr>
      <w:rFonts w:ascii="Courier New" w:eastAsia="Times New Roman" w:hAnsi="Courier New" w:cs="Times New Roman"/>
      <w:sz w:val="20"/>
      <w:szCs w:val="20"/>
      <w:lang w:eastAsia="en-US"/>
    </w:rPr>
  </w:style>
  <w:style w:type="character" w:customStyle="1" w:styleId="MenuOption">
    <w:name w:val="Menu Option"/>
    <w:basedOn w:val="DefaultParagraphFont"/>
    <w:rsid w:val="000C2507"/>
    <w:rPr>
      <w:b/>
      <w:smallCaps/>
    </w:rPr>
  </w:style>
  <w:style w:type="paragraph" w:customStyle="1" w:styleId="TableListNumber">
    <w:name w:val="Table List Number"/>
    <w:basedOn w:val="ListNumber"/>
    <w:rsid w:val="000C2507"/>
    <w:pPr>
      <w:numPr>
        <w:numId w:val="0"/>
      </w:numPr>
    </w:pPr>
  </w:style>
  <w:style w:type="paragraph" w:styleId="TOC4">
    <w:name w:val="toc 4"/>
    <w:basedOn w:val="TOCBase"/>
    <w:next w:val="Normal"/>
    <w:semiHidden/>
    <w:rsid w:val="000C2507"/>
    <w:pPr>
      <w:tabs>
        <w:tab w:val="right" w:leader="dot" w:pos="9071"/>
      </w:tabs>
      <w:ind w:left="1701"/>
    </w:pPr>
  </w:style>
  <w:style w:type="paragraph" w:customStyle="1" w:styleId="ListAlpha">
    <w:name w:val="List Alpha"/>
    <w:basedOn w:val="List"/>
    <w:rsid w:val="000C2507"/>
    <w:pPr>
      <w:numPr>
        <w:numId w:val="9"/>
      </w:numPr>
    </w:pPr>
  </w:style>
  <w:style w:type="paragraph" w:customStyle="1" w:styleId="ListAlpha2">
    <w:name w:val="List Alpha 2"/>
    <w:basedOn w:val="List2"/>
    <w:rsid w:val="000C2507"/>
    <w:pPr>
      <w:numPr>
        <w:numId w:val="8"/>
      </w:numPr>
    </w:pPr>
  </w:style>
  <w:style w:type="paragraph" w:styleId="List2">
    <w:name w:val="List 2"/>
    <w:basedOn w:val="BodyText"/>
    <w:rsid w:val="000C2507"/>
    <w:pPr>
      <w:tabs>
        <w:tab w:val="left" w:pos="680"/>
      </w:tabs>
      <w:spacing w:before="60" w:after="60"/>
      <w:ind w:left="680" w:hanging="340"/>
    </w:pPr>
  </w:style>
  <w:style w:type="paragraph" w:styleId="List3">
    <w:name w:val="List 3"/>
    <w:basedOn w:val="BodyText"/>
    <w:rsid w:val="000C2507"/>
    <w:pPr>
      <w:tabs>
        <w:tab w:val="left" w:pos="1021"/>
      </w:tabs>
      <w:spacing w:before="60" w:after="60"/>
      <w:ind w:left="1020" w:hanging="340"/>
    </w:pPr>
  </w:style>
  <w:style w:type="paragraph" w:styleId="List4">
    <w:name w:val="List 4"/>
    <w:basedOn w:val="BodyText"/>
    <w:rsid w:val="000C2507"/>
    <w:pPr>
      <w:tabs>
        <w:tab w:val="left" w:pos="1361"/>
      </w:tabs>
      <w:spacing w:before="60" w:after="60"/>
      <w:ind w:left="1361" w:hanging="340"/>
    </w:pPr>
  </w:style>
  <w:style w:type="paragraph" w:styleId="List5">
    <w:name w:val="List 5"/>
    <w:basedOn w:val="BodyText"/>
    <w:rsid w:val="000C2507"/>
    <w:pPr>
      <w:tabs>
        <w:tab w:val="left" w:pos="1701"/>
      </w:tabs>
      <w:spacing w:before="60" w:after="60"/>
      <w:ind w:left="1701" w:hanging="340"/>
    </w:pPr>
  </w:style>
  <w:style w:type="paragraph" w:styleId="ListBullet3">
    <w:name w:val="List Bullet 3"/>
    <w:basedOn w:val="List3"/>
    <w:rsid w:val="000C2507"/>
    <w:pPr>
      <w:numPr>
        <w:numId w:val="14"/>
      </w:numPr>
      <w:tabs>
        <w:tab w:val="clear" w:pos="1021"/>
      </w:tabs>
      <w:ind w:left="1037" w:hanging="357"/>
    </w:pPr>
  </w:style>
  <w:style w:type="paragraph" w:styleId="ListBullet4">
    <w:name w:val="List Bullet 4"/>
    <w:basedOn w:val="List4"/>
    <w:rsid w:val="000C2507"/>
    <w:pPr>
      <w:numPr>
        <w:numId w:val="3"/>
      </w:numPr>
      <w:tabs>
        <w:tab w:val="clear" w:pos="1361"/>
      </w:tabs>
    </w:pPr>
  </w:style>
  <w:style w:type="paragraph" w:styleId="ListBullet5">
    <w:name w:val="List Bullet 5"/>
    <w:basedOn w:val="List5"/>
    <w:rsid w:val="000C2507"/>
    <w:pPr>
      <w:numPr>
        <w:numId w:val="4"/>
      </w:numPr>
    </w:pPr>
  </w:style>
  <w:style w:type="paragraph" w:styleId="ListContinue2">
    <w:name w:val="List Continue 2"/>
    <w:basedOn w:val="List2"/>
    <w:rsid w:val="000C2507"/>
    <w:pPr>
      <w:ind w:firstLine="0"/>
    </w:pPr>
  </w:style>
  <w:style w:type="paragraph" w:styleId="ListContinue3">
    <w:name w:val="List Continue 3"/>
    <w:basedOn w:val="List3"/>
    <w:rsid w:val="000C2507"/>
    <w:pPr>
      <w:ind w:left="1021" w:firstLine="0"/>
    </w:pPr>
  </w:style>
  <w:style w:type="paragraph" w:styleId="ListContinue4">
    <w:name w:val="List Continue 4"/>
    <w:basedOn w:val="List4"/>
    <w:rsid w:val="000C2507"/>
    <w:pPr>
      <w:ind w:firstLine="0"/>
    </w:pPr>
  </w:style>
  <w:style w:type="paragraph" w:styleId="ListContinue5">
    <w:name w:val="List Continue 5"/>
    <w:basedOn w:val="List5"/>
    <w:rsid w:val="000C2507"/>
    <w:pPr>
      <w:ind w:firstLine="0"/>
    </w:pPr>
  </w:style>
  <w:style w:type="paragraph" w:styleId="ListNumber3">
    <w:name w:val="List Number 3"/>
    <w:basedOn w:val="List3"/>
    <w:rsid w:val="000C2507"/>
    <w:pPr>
      <w:numPr>
        <w:numId w:val="5"/>
      </w:numPr>
    </w:pPr>
  </w:style>
  <w:style w:type="paragraph" w:styleId="ListNumber4">
    <w:name w:val="List Number 4"/>
    <w:basedOn w:val="List4"/>
    <w:rsid w:val="000C2507"/>
    <w:pPr>
      <w:numPr>
        <w:numId w:val="6"/>
      </w:numPr>
    </w:pPr>
  </w:style>
  <w:style w:type="paragraph" w:styleId="ListNumber5">
    <w:name w:val="List Number 5"/>
    <w:basedOn w:val="List5"/>
    <w:rsid w:val="000C2507"/>
    <w:pPr>
      <w:numPr>
        <w:numId w:val="7"/>
      </w:numPr>
    </w:pPr>
  </w:style>
  <w:style w:type="paragraph" w:styleId="BlockText">
    <w:name w:val="Block Text"/>
    <w:basedOn w:val="Normal"/>
    <w:rsid w:val="000C2507"/>
    <w:pPr>
      <w:spacing w:after="120"/>
      <w:ind w:left="1440" w:right="1440"/>
    </w:pPr>
  </w:style>
  <w:style w:type="character" w:customStyle="1" w:styleId="Subscript">
    <w:name w:val="Subscript"/>
    <w:basedOn w:val="DefaultParagraphFont"/>
    <w:rsid w:val="000C2507"/>
    <w:rPr>
      <w:sz w:val="16"/>
      <w:vertAlign w:val="subscript"/>
    </w:rPr>
  </w:style>
  <w:style w:type="character" w:customStyle="1" w:styleId="Superscript">
    <w:name w:val="Superscript"/>
    <w:basedOn w:val="DefaultParagraphFont"/>
    <w:rsid w:val="000C2507"/>
    <w:rPr>
      <w:sz w:val="16"/>
      <w:vertAlign w:val="superscript"/>
    </w:rPr>
  </w:style>
  <w:style w:type="character" w:customStyle="1" w:styleId="Symbols">
    <w:name w:val="Symbols"/>
    <w:basedOn w:val="DefaultParagraphFont"/>
    <w:rsid w:val="000C2507"/>
    <w:rPr>
      <w:rFonts w:ascii="Symbol" w:hAnsi="Symbol"/>
    </w:rPr>
  </w:style>
  <w:style w:type="character" w:customStyle="1" w:styleId="MenuOptions">
    <w:name w:val="Menu Options"/>
    <w:basedOn w:val="DefaultParagraphFont"/>
    <w:rsid w:val="000C2507"/>
    <w:rPr>
      <w:rFonts w:ascii="Arial Narrow" w:hAnsi="Arial Narrow"/>
      <w:smallCaps/>
    </w:rPr>
  </w:style>
  <w:style w:type="character" w:customStyle="1" w:styleId="Buttons">
    <w:name w:val="Buttons"/>
    <w:basedOn w:val="DefaultParagraphFont"/>
    <w:rsid w:val="000C2507"/>
    <w:rPr>
      <w:b/>
    </w:rPr>
  </w:style>
  <w:style w:type="character" w:customStyle="1" w:styleId="Underlined">
    <w:name w:val="Underlined"/>
    <w:basedOn w:val="DefaultParagraphFont"/>
    <w:rsid w:val="000C2507"/>
    <w:rPr>
      <w:u w:val="single"/>
    </w:rPr>
  </w:style>
  <w:style w:type="paragraph" w:customStyle="1" w:styleId="TableBodyTextRight">
    <w:name w:val="Table Body Text Right"/>
    <w:basedOn w:val="TableBodyText"/>
    <w:rsid w:val="000C2507"/>
    <w:pPr>
      <w:widowControl w:val="0"/>
      <w:autoSpaceDE w:val="0"/>
      <w:autoSpaceDN w:val="0"/>
      <w:adjustRightInd w:val="0"/>
      <w:jc w:val="right"/>
    </w:pPr>
    <w:rPr>
      <w:rFonts w:cs="Arial"/>
      <w:szCs w:val="18"/>
    </w:rPr>
  </w:style>
  <w:style w:type="paragraph" w:customStyle="1" w:styleId="CopyrightText">
    <w:name w:val="Copyright Text"/>
    <w:basedOn w:val="BodyText"/>
    <w:rsid w:val="000C2507"/>
    <w:rPr>
      <w:sz w:val="18"/>
    </w:rPr>
  </w:style>
  <w:style w:type="paragraph" w:customStyle="1" w:styleId="BodySmallRight">
    <w:name w:val="Body Small Right"/>
    <w:basedOn w:val="BodyTextRight"/>
    <w:rsid w:val="000C2507"/>
    <w:rPr>
      <w:sz w:val="18"/>
      <w:szCs w:val="18"/>
    </w:rPr>
  </w:style>
  <w:style w:type="paragraph" w:customStyle="1" w:styleId="MarginEdition">
    <w:name w:val="Margin Edition"/>
    <w:basedOn w:val="MarginNote"/>
    <w:rsid w:val="000C2507"/>
    <w:pPr>
      <w:spacing w:before="0" w:after="0"/>
    </w:pPr>
    <w:rPr>
      <w:rFonts w:ascii="Times New Roman" w:hAnsi="Times New Roman"/>
      <w:color w:val="999999"/>
    </w:rPr>
  </w:style>
  <w:style w:type="paragraph" w:customStyle="1" w:styleId="Spacer">
    <w:name w:val="Spacer"/>
    <w:basedOn w:val="Normal"/>
    <w:rsid w:val="000C2507"/>
    <w:rPr>
      <w:sz w:val="2"/>
      <w:szCs w:val="2"/>
    </w:rPr>
  </w:style>
  <w:style w:type="character" w:customStyle="1" w:styleId="Small">
    <w:name w:val="Small"/>
    <w:basedOn w:val="DefaultParagraphFont"/>
    <w:rsid w:val="000C2507"/>
    <w:rPr>
      <w:sz w:val="16"/>
    </w:rPr>
  </w:style>
  <w:style w:type="paragraph" w:customStyle="1" w:styleId="WideTable">
    <w:name w:val="Wide Table"/>
    <w:basedOn w:val="Normal"/>
    <w:rsid w:val="000C2507"/>
    <w:pPr>
      <w:ind w:left="-1418"/>
    </w:pPr>
    <w:rPr>
      <w:sz w:val="2"/>
      <w:szCs w:val="2"/>
    </w:rPr>
  </w:style>
  <w:style w:type="character" w:styleId="PageNumber">
    <w:name w:val="page number"/>
    <w:basedOn w:val="DefaultParagraphFont"/>
    <w:rsid w:val="000C2507"/>
  </w:style>
  <w:style w:type="paragraph" w:styleId="Quote">
    <w:name w:val="Quote"/>
    <w:basedOn w:val="Heading1"/>
    <w:link w:val="QuoteChar"/>
    <w:qFormat/>
    <w:rsid w:val="000C2507"/>
    <w:rPr>
      <w:b w:val="0"/>
      <w:sz w:val="72"/>
      <w:szCs w:val="72"/>
      <w:lang w:val="en-NZ"/>
    </w:rPr>
  </w:style>
  <w:style w:type="character" w:customStyle="1" w:styleId="QuoteChar">
    <w:name w:val="Quote Char"/>
    <w:basedOn w:val="DefaultParagraphFont"/>
    <w:link w:val="Quote"/>
    <w:rsid w:val="000C2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507"/>
    <w:pPr>
      <w:pageBreakBefore/>
    </w:pPr>
  </w:style>
  <w:style w:type="paragraph" w:customStyle="1" w:styleId="Border">
    <w:name w:val="Border"/>
    <w:basedOn w:val="Normal"/>
    <w:qFormat/>
    <w:rsid w:val="000C2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507"/>
    <w:rPr>
      <w:b/>
      <w:bCs/>
      <w:i/>
      <w:iCs/>
      <w:color w:val="auto"/>
    </w:rPr>
  </w:style>
  <w:style w:type="paragraph" w:styleId="IntenseQuote">
    <w:name w:val="Intense Quote"/>
    <w:basedOn w:val="Normal"/>
    <w:next w:val="Normal"/>
    <w:link w:val="IntenseQuoteChar"/>
    <w:uiPriority w:val="30"/>
    <w:qFormat/>
    <w:rsid w:val="000C2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5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507"/>
    <w:rPr>
      <w:smallCaps/>
      <w:color w:val="auto"/>
      <w:u w:val="single"/>
    </w:rPr>
  </w:style>
  <w:style w:type="character" w:styleId="IntenseReference">
    <w:name w:val="Intense Reference"/>
    <w:basedOn w:val="DefaultParagraphFont"/>
    <w:uiPriority w:val="32"/>
    <w:qFormat/>
    <w:rsid w:val="000C2507"/>
    <w:rPr>
      <w:b/>
      <w:bCs/>
      <w:smallCaps/>
      <w:color w:val="auto"/>
      <w:spacing w:val="5"/>
      <w:u w:val="single"/>
    </w:rPr>
  </w:style>
  <w:style w:type="paragraph" w:customStyle="1" w:styleId="2ColumnHeading">
    <w:name w:val="2Column Heading"/>
    <w:basedOn w:val="BodyText"/>
    <w:qFormat/>
    <w:rsid w:val="000C2507"/>
    <w:pPr>
      <w:spacing w:after="60"/>
      <w:ind w:left="-2268"/>
    </w:pPr>
    <w:rPr>
      <w:b/>
    </w:rPr>
  </w:style>
  <w:style w:type="paragraph" w:customStyle="1" w:styleId="Heading1TOC">
    <w:name w:val="Heading1 TOC"/>
    <w:basedOn w:val="Normal"/>
    <w:qFormat/>
    <w:rsid w:val="000C2507"/>
    <w:pPr>
      <w:spacing w:before="240" w:after="120"/>
    </w:pPr>
    <w:rPr>
      <w:rFonts w:ascii="Times New Roman" w:hAnsi="Times New Roman"/>
      <w:b/>
      <w:sz w:val="32"/>
    </w:rPr>
  </w:style>
  <w:style w:type="paragraph" w:customStyle="1" w:styleId="Heading2TOC">
    <w:name w:val="Heading2 TOC"/>
    <w:basedOn w:val="Normal"/>
    <w:qFormat/>
    <w:rsid w:val="000C2507"/>
    <w:pPr>
      <w:spacing w:before="240" w:after="60"/>
    </w:pPr>
    <w:rPr>
      <w:rFonts w:ascii="Times New Roman" w:hAnsi="Times New Roman"/>
      <w:b/>
      <w:sz w:val="28"/>
    </w:rPr>
  </w:style>
  <w:style w:type="character" w:customStyle="1" w:styleId="Underline">
    <w:name w:val="Underline"/>
    <w:basedOn w:val="DefaultParagraphFont"/>
    <w:qFormat/>
    <w:rsid w:val="000C2507"/>
    <w:rPr>
      <w:u w:val="single"/>
    </w:rPr>
  </w:style>
  <w:style w:type="character" w:customStyle="1" w:styleId="BoldandItalics">
    <w:name w:val="Bold and Italics"/>
    <w:qFormat/>
    <w:rsid w:val="000C2507"/>
    <w:rPr>
      <w:b/>
      <w:i/>
      <w:u w:val="none"/>
    </w:rPr>
  </w:style>
  <w:style w:type="paragraph" w:styleId="BalloonText">
    <w:name w:val="Balloon Text"/>
    <w:basedOn w:val="Normal"/>
    <w:link w:val="BalloonTextChar"/>
    <w:rsid w:val="000C2507"/>
    <w:rPr>
      <w:rFonts w:ascii="Tahoma" w:hAnsi="Tahoma" w:cs="Tahoma"/>
      <w:sz w:val="16"/>
      <w:szCs w:val="16"/>
    </w:rPr>
  </w:style>
  <w:style w:type="character" w:customStyle="1" w:styleId="BalloonTextChar">
    <w:name w:val="Balloon Text Char"/>
    <w:basedOn w:val="DefaultParagraphFont"/>
    <w:link w:val="BalloonText"/>
    <w:rsid w:val="000C25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5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5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507"/>
    <w:rPr>
      <w:b/>
      <w:color w:val="660033"/>
      <w:spacing w:val="0"/>
    </w:rPr>
  </w:style>
  <w:style w:type="paragraph" w:customStyle="1" w:styleId="Nameditemlist">
    <w:name w:val="Named item list"/>
    <w:basedOn w:val="BodyText"/>
    <w:qFormat/>
    <w:rsid w:val="000C2507"/>
    <w:pPr>
      <w:tabs>
        <w:tab w:val="left" w:pos="2835"/>
      </w:tabs>
      <w:ind w:left="2835" w:hanging="2835"/>
    </w:pPr>
  </w:style>
  <w:style w:type="paragraph" w:customStyle="1" w:styleId="BodyTextnopadding">
    <w:name w:val="Body Text no padding"/>
    <w:basedOn w:val="BodyText"/>
    <w:qFormat/>
    <w:rsid w:val="000C2507"/>
    <w:pPr>
      <w:spacing w:before="0" w:after="0"/>
    </w:pPr>
  </w:style>
  <w:style w:type="paragraph" w:customStyle="1" w:styleId="BodyTextBold">
    <w:name w:val="Body Text Bold"/>
    <w:basedOn w:val="BodyText"/>
    <w:qFormat/>
    <w:rsid w:val="000C2507"/>
    <w:rPr>
      <w:b/>
    </w:rPr>
  </w:style>
  <w:style w:type="character" w:styleId="Hyperlink">
    <w:name w:val="Hyperlink"/>
    <w:basedOn w:val="DefaultParagraphFont"/>
    <w:uiPriority w:val="99"/>
    <w:unhideWhenUsed/>
    <w:rsid w:val="002C06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7469</Characters>
  <Application>Microsoft Office Word</Application>
  <DocSecurity>0</DocSecurity>
  <Lines>226</Lines>
  <Paragraphs>156</Paragraphs>
  <ScaleCrop>false</ScaleCrop>
  <Company>Author-it Software Corporation Ltd.</Company>
  <LinksUpToDate>false</LinksUpToDate>
  <CharactersWithSpaces>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AHCMOM210 Conduct scraper operations</dc:title>
  <dc:subject>Approved</dc:subject>
  <dc:creator>Skills Insight</dc:creator>
  <cp:keywords>Release: 2</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