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1F2C" w:rsidP="00041F2C">
      <w:pPr>
        <w:pStyle w:val="Title"/>
      </w:pPr>
      <w:r>
        <w:fldChar w:fldCharType="begin"/>
      </w:r>
      <w:r>
        <w:instrText xml:space="preserve"> TITLE   \* MERGEFORMAT </w:instrText>
      </w:r>
      <w:r>
        <w:fldChar w:fldCharType="separate"/>
      </w:r>
      <w:r>
        <w:t>AHCMOM204 Undertake operational maintenance of machinery</w:t>
      </w:r>
      <w:r>
        <w:fldChar w:fldCharType="end"/>
      </w:r>
    </w:p>
    <w:p w:rsidR="00041F2C" w:rsidP="00041F2C">
      <w:pPr>
        <w:pStyle w:val="Version"/>
        <w:sectPr w:rsidSect="00FC645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C6453" w:rsidP="00FC6453">
      <w:pPr>
        <w:pStyle w:val="SuperHeading"/>
      </w:pPr>
      <w:r w:rsidRPr="00FC6453">
        <w:t>AHCMOM204 Undertake operational maintenance of machinery</w:t>
      </w:r>
    </w:p>
    <w:p w:rsidR="00000000" w:rsidRPr="00FC6453" w:rsidP="00FC6453">
      <w:pPr>
        <w:pStyle w:val="Heading1"/>
      </w:pPr>
      <w:bookmarkStart w:id="1" w:name="O_988502"/>
      <w:bookmarkEnd w:id="1"/>
      <w:r w:rsidRPr="00FC6453">
        <w:t>Modification History</w:t>
      </w:r>
    </w:p>
    <w:tbl>
      <w:tblPr>
        <w:tblW w:w="9628" w:type="dxa"/>
        <w:tblLayout w:type="fixed"/>
        <w:tblCellMar>
          <w:left w:w="62" w:type="dxa"/>
          <w:right w:w="62" w:type="dxa"/>
        </w:tblCellMar>
        <w:tblLook w:val="0000"/>
      </w:tblPr>
      <w:tblGrid>
        <w:gridCol w:w="2610"/>
        <w:gridCol w:w="7018"/>
      </w:tblGrid>
      <w:tr w:rsidTr="00FC6453">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453" w:rsidP="00FC6453">
            <w:pPr>
              <w:pStyle w:val="BodyText"/>
            </w:pPr>
            <w:r w:rsidRPr="00FC6453">
              <w:rPr>
                <w:rStyle w:val="SpecialBold"/>
              </w:rPr>
              <w:t>Release</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453">
            <w:pPr>
              <w:pStyle w:val="BodyText"/>
              <w:rPr>
                <w:lang w:val="en-NZ"/>
              </w:rPr>
            </w:pPr>
            <w:r w:rsidRPr="00FC6453">
              <w:rPr>
                <w:rStyle w:val="SpecialBold"/>
              </w:rPr>
              <w:t>Comments</w:t>
            </w:r>
          </w:p>
        </w:tc>
      </w:tr>
      <w:tr w:rsidTr="00FC6453">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453">
            <w:pPr>
              <w:pStyle w:val="BodyText"/>
              <w:rPr>
                <w:lang w:val="en-NZ"/>
              </w:rPr>
            </w:pPr>
            <w:r w:rsidRPr="00FC6453">
              <w:t>Release 2</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453">
            <w:pPr>
              <w:pStyle w:val="BodyText"/>
              <w:rPr>
                <w:lang w:val="en-NZ"/>
              </w:rPr>
            </w:pPr>
            <w:r w:rsidRPr="00FC6453">
              <w:t>This version released with AHC Agriculture, Horticulture and Conservation and Land Management Training Package Version 3.0.</w:t>
            </w:r>
          </w:p>
        </w:tc>
      </w:tr>
      <w:tr w:rsidTr="00FC6453">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453">
            <w:pPr>
              <w:pStyle w:val="BodyText"/>
              <w:rPr>
                <w:lang w:val="en-NZ"/>
              </w:rPr>
            </w:pPr>
            <w:r w:rsidRPr="00FC6453">
              <w:t>Release 1</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453" w:rsidP="00FC6453">
            <w:pPr>
              <w:pStyle w:val="BodyText"/>
            </w:pPr>
            <w:r w:rsidRPr="00FC6453">
              <w:t>This version released with AHC Agriculture, Horticulture</w:t>
            </w:r>
            <w:r w:rsidRPr="00FC6453">
              <w:t xml:space="preserve"> and Conservation and Land Management Training Package Version 1.0.</w:t>
            </w:r>
          </w:p>
        </w:tc>
      </w:tr>
    </w:tbl>
    <w:p w:rsidR="00000000" w:rsidRPr="00FC6453" w:rsidP="00FC6453">
      <w:pPr>
        <w:pStyle w:val="BodyText"/>
      </w:pPr>
    </w:p>
    <w:p w:rsidR="00000000" w:rsidRPr="00FC6453" w:rsidP="00FC6453">
      <w:pPr>
        <w:pStyle w:val="AllowPageBreak"/>
      </w:pPr>
    </w:p>
    <w:p w:rsidR="00000000" w:rsidRPr="00FC6453" w:rsidP="00FC6453">
      <w:pPr>
        <w:pStyle w:val="Heading1"/>
      </w:pPr>
      <w:bookmarkStart w:id="2" w:name="O_988501"/>
      <w:bookmarkEnd w:id="2"/>
      <w:r w:rsidRPr="00FC6453">
        <w:t>Application</w:t>
      </w:r>
    </w:p>
    <w:p w:rsidR="00000000" w:rsidRPr="00FC6453" w:rsidP="00041F2C">
      <w:pPr>
        <w:pStyle w:val="BodyText"/>
      </w:pPr>
      <w:r w:rsidRPr="00FC6453">
        <w:t>This unit of competency describes the skills and knowledge required to prepare for, carry out and complete operational maintenance of machinery used in the a</w:t>
      </w:r>
      <w:r w:rsidRPr="00FC6453">
        <w:t>griculture, horticulture and land management sectors.</w:t>
      </w:r>
    </w:p>
    <w:p w:rsidR="00000000" w:rsidRPr="00FC6453" w:rsidP="00041F2C">
      <w:pPr>
        <w:pStyle w:val="BodyText"/>
      </w:pPr>
      <w:r w:rsidRPr="00FC6453">
        <w:t>The unit applies to individuals who undertake routine work under general supervision with limited autonomy and accountability when conducting machinery maintenance tasks.</w:t>
      </w:r>
    </w:p>
    <w:p w:rsidR="00000000" w:rsidRPr="00FC6453" w:rsidP="00041F2C">
      <w:pPr>
        <w:pStyle w:val="BodyText"/>
      </w:pPr>
      <w:r w:rsidRPr="00FC6453">
        <w:t>No occupational licensing, legi</w:t>
      </w:r>
      <w:r w:rsidRPr="00FC6453">
        <w:t>slative or certification requirements apply to this unit at the time of publication.</w:t>
      </w:r>
    </w:p>
    <w:p w:rsidR="00000000" w:rsidRPr="00FC6453" w:rsidP="00FC6453">
      <w:pPr>
        <w:pStyle w:val="Heading1"/>
      </w:pPr>
      <w:bookmarkStart w:id="3" w:name="O_988500"/>
      <w:bookmarkEnd w:id="3"/>
      <w:r w:rsidRPr="00FC6453">
        <w:t>Pre-requisite Unit</w:t>
      </w:r>
    </w:p>
    <w:p w:rsidR="00000000" w:rsidRPr="00FC6453" w:rsidP="00041F2C">
      <w:pPr>
        <w:pStyle w:val="BodyText"/>
      </w:pPr>
      <w:r w:rsidRPr="00FC6453">
        <w:t>Nil</w:t>
      </w:r>
    </w:p>
    <w:p w:rsidR="00000000" w:rsidRPr="00FC6453" w:rsidP="00FC6453">
      <w:pPr>
        <w:pStyle w:val="Heading1"/>
      </w:pPr>
      <w:bookmarkStart w:id="4" w:name="O_988499"/>
      <w:bookmarkEnd w:id="4"/>
      <w:r w:rsidRPr="00FC6453">
        <w:t>Unit Sector</w:t>
      </w:r>
    </w:p>
    <w:p w:rsidR="00000000" w:rsidRPr="00FC6453" w:rsidP="00041F2C">
      <w:pPr>
        <w:pStyle w:val="BodyText"/>
      </w:pPr>
      <w:r w:rsidRPr="00FC6453">
        <w:t>Machinery operation and maintenance (MOM)</w:t>
      </w:r>
    </w:p>
    <w:p w:rsidR="00000000" w:rsidRPr="00FC6453" w:rsidP="00FC6453">
      <w:pPr>
        <w:pStyle w:val="Heading1"/>
      </w:pPr>
      <w:bookmarkStart w:id="5" w:name="O_988498"/>
      <w:bookmarkEnd w:id="5"/>
      <w:r w:rsidRPr="00FC6453">
        <w:t>Elements and Performance Criteria</w:t>
      </w:r>
    </w:p>
    <w:tbl>
      <w:tblPr>
        <w:tblW w:w="9520" w:type="dxa"/>
        <w:tblLayout w:type="fixed"/>
        <w:tblCellMar>
          <w:left w:w="62" w:type="dxa"/>
          <w:right w:w="62" w:type="dxa"/>
        </w:tblCellMar>
        <w:tblLook w:val="0000"/>
      </w:tblPr>
      <w:tblGrid>
        <w:gridCol w:w="2519"/>
        <w:gridCol w:w="7001"/>
      </w:tblGrid>
      <w:tr w:rsidTr="00041F2C">
        <w:tblPrEx>
          <w:tblW w:w="9520" w:type="dxa"/>
          <w:tblLayout w:type="fixed"/>
          <w:tblCellMar>
            <w:left w:w="62" w:type="dxa"/>
            <w:right w:w="62" w:type="dxa"/>
          </w:tblCellMar>
          <w:tblLook w:val="0000"/>
        </w:tblPrEx>
        <w:trPr>
          <w:tblHeader/>
        </w:trPr>
        <w:tc>
          <w:tcPr>
            <w:tcW w:w="25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C6453" w:rsidP="00FC6453">
            <w:pPr>
              <w:pStyle w:val="BodyText"/>
            </w:pPr>
            <w:r w:rsidRPr="00FC6453">
              <w:rPr>
                <w:rStyle w:val="SpecialBold"/>
              </w:rPr>
              <w:t>Elements</w:t>
            </w:r>
          </w:p>
        </w:tc>
        <w:tc>
          <w:tcPr>
            <w:tcW w:w="700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C6453">
            <w:pPr>
              <w:pStyle w:val="BodyText"/>
              <w:rPr>
                <w:lang w:val="en-NZ"/>
              </w:rPr>
            </w:pPr>
            <w:r w:rsidRPr="00FC6453">
              <w:rPr>
                <w:rStyle w:val="SpecialBold"/>
              </w:rPr>
              <w:t>Performance Criteria</w:t>
            </w:r>
          </w:p>
        </w:tc>
      </w:tr>
      <w:tr w:rsidTr="00041F2C">
        <w:tblPrEx>
          <w:tblW w:w="9520" w:type="dxa"/>
          <w:tblLayout w:type="fixed"/>
          <w:tblCellMar>
            <w:left w:w="62" w:type="dxa"/>
            <w:right w:w="62" w:type="dxa"/>
          </w:tblCellMar>
          <w:tblLook w:val="0000"/>
        </w:tblPrEx>
        <w:trPr>
          <w:tblHeader/>
        </w:trPr>
        <w:tc>
          <w:tcPr>
            <w:tcW w:w="25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C6453" w:rsidP="00FC6453">
            <w:pPr>
              <w:pStyle w:val="BodyText"/>
            </w:pPr>
            <w:r w:rsidRPr="00FC6453">
              <w:rPr>
                <w:rStyle w:val="Emphasis"/>
              </w:rPr>
              <w:t>Elements describe the essential outcomes.</w:t>
            </w:r>
          </w:p>
        </w:tc>
        <w:tc>
          <w:tcPr>
            <w:tcW w:w="700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C6453">
            <w:pPr>
              <w:pStyle w:val="BodyText"/>
              <w:rPr>
                <w:lang w:val="en-NZ"/>
              </w:rPr>
            </w:pPr>
            <w:r w:rsidRPr="00FC6453">
              <w:rPr>
                <w:rStyle w:val="Emphasis"/>
              </w:rPr>
              <w:t>Performance criteria describe the performance needed to demonstrate achievement of the element.</w:t>
            </w:r>
          </w:p>
        </w:tc>
      </w:tr>
      <w:tr w:rsidTr="00041F2C">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453">
            <w:pPr>
              <w:pStyle w:val="BodyText"/>
              <w:rPr>
                <w:lang w:val="en-NZ"/>
              </w:rPr>
            </w:pPr>
            <w:r w:rsidRPr="00FC6453">
              <w:t>1. Prepare for maintenance</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453" w:rsidP="00FC6453">
            <w:pPr>
              <w:pStyle w:val="BodyText"/>
            </w:pPr>
            <w:r w:rsidRPr="00FC6453">
              <w:t>1.1 Confirm with supervisor activity to be undertaken, including ide</w:t>
            </w:r>
            <w:r w:rsidRPr="00FC6453">
              <w:t>ntifying and reporting potential hazards and risks and implementing safe working practices to manage risks</w:t>
            </w:r>
          </w:p>
          <w:p w:rsidR="00000000" w:rsidRPr="00FC6453" w:rsidP="00FC6453">
            <w:pPr>
              <w:pStyle w:val="BodyText"/>
            </w:pPr>
            <w:r w:rsidRPr="00FC6453">
              <w:t xml:space="preserve">1.2 Select tools and supplies that conform with job requirements and </w:t>
            </w:r>
            <w:r w:rsidRPr="00FC6453">
              <w:t>maintenance plan</w:t>
            </w:r>
          </w:p>
          <w:p w:rsidR="00000000" w:rsidRPr="00FC6453" w:rsidP="00FC6453">
            <w:pPr>
              <w:pStyle w:val="BodyText"/>
            </w:pPr>
            <w:r w:rsidRPr="00FC6453">
              <w:t>1.3 Select an</w:t>
            </w:r>
            <w:r w:rsidRPr="00FC6453">
              <w:t>d check serviceability of tools, equipment and materials according to machinery operation and maintenance manual</w:t>
            </w:r>
          </w:p>
          <w:p w:rsidR="00000000" w:rsidRPr="00FC6453" w:rsidP="00FC6453">
            <w:pPr>
              <w:pStyle w:val="BodyText"/>
            </w:pPr>
            <w:r w:rsidRPr="00FC6453">
              <w:t>1.4 Select and maintain personal protective equipment according to workplace safety requirements</w:t>
            </w:r>
          </w:p>
          <w:p w:rsidR="00000000" w:rsidP="00FC6453">
            <w:pPr>
              <w:pStyle w:val="BodyText"/>
              <w:rPr>
                <w:lang w:val="en-NZ"/>
              </w:rPr>
            </w:pPr>
            <w:r w:rsidRPr="00FC6453">
              <w:t xml:space="preserve">1.5 Fit and use personal protective equipment </w:t>
            </w:r>
            <w:r w:rsidRPr="00FC6453">
              <w:t>applicable to maintenance task to be undertaken</w:t>
            </w:r>
          </w:p>
        </w:tc>
      </w:tr>
      <w:tr w:rsidTr="00041F2C">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453">
            <w:pPr>
              <w:pStyle w:val="BodyText"/>
              <w:rPr>
                <w:lang w:val="en-NZ"/>
              </w:rPr>
            </w:pPr>
            <w:r w:rsidRPr="00FC6453">
              <w:t>2. Perform scheduled maintenance</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453" w:rsidP="00FC6453">
            <w:pPr>
              <w:pStyle w:val="BodyText"/>
            </w:pPr>
            <w:r w:rsidRPr="00FC6453">
              <w:t>2.1 Undertake machinery basic servicing tasks in line with workplace practices</w:t>
            </w:r>
          </w:p>
          <w:p w:rsidR="00000000" w:rsidRPr="00FC6453" w:rsidP="00FC6453">
            <w:pPr>
              <w:pStyle w:val="BodyText"/>
            </w:pPr>
            <w:r w:rsidRPr="00FC6453">
              <w:t>2.2 Adjust equipment according to task requirements</w:t>
            </w:r>
          </w:p>
          <w:p w:rsidR="00000000" w:rsidRPr="00FC6453" w:rsidP="00FC6453">
            <w:pPr>
              <w:pStyle w:val="BodyText"/>
            </w:pPr>
            <w:r w:rsidRPr="00FC6453">
              <w:t>2.3 Apply basic diagnostic techniques and i</w:t>
            </w:r>
            <w:r w:rsidRPr="00FC6453">
              <w:t>dentify and fix mechanical faults</w:t>
            </w:r>
          </w:p>
          <w:p w:rsidR="00000000" w:rsidP="00FC6453">
            <w:pPr>
              <w:pStyle w:val="BodyText"/>
              <w:rPr>
                <w:lang w:val="en-NZ"/>
              </w:rPr>
            </w:pPr>
            <w:r w:rsidRPr="00FC6453">
              <w:t>2.4 Report serious or complex faults to supervisor</w:t>
            </w:r>
          </w:p>
        </w:tc>
      </w:tr>
      <w:tr w:rsidTr="00041F2C">
        <w:tblPrEx>
          <w:tblW w:w="9520" w:type="dxa"/>
          <w:tblLayout w:type="fixed"/>
          <w:tblCellMar>
            <w:left w:w="62" w:type="dxa"/>
            <w:right w:w="62" w:type="dxa"/>
          </w:tblCellMar>
          <w:tblLook w:val="0000"/>
        </w:tblPrEx>
        <w:trPr>
          <w:trHeight w:val="1450"/>
        </w:trPr>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453">
            <w:pPr>
              <w:pStyle w:val="BodyText"/>
              <w:rPr>
                <w:lang w:val="en-NZ"/>
              </w:rPr>
            </w:pPr>
            <w:r w:rsidRPr="00FC6453">
              <w:t>3. Complete maintenance activities</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453" w:rsidP="00FC6453">
            <w:pPr>
              <w:pStyle w:val="BodyText"/>
            </w:pPr>
            <w:r w:rsidRPr="00FC6453">
              <w:t>3.1 Clean and store tools according to workplace procedures</w:t>
            </w:r>
          </w:p>
          <w:p w:rsidR="00000000" w:rsidRPr="00FC6453" w:rsidP="00FC6453">
            <w:pPr>
              <w:pStyle w:val="BodyText"/>
            </w:pPr>
            <w:r w:rsidRPr="00FC6453">
              <w:t>3.2 Clean and maintain work areas and return to operating condition</w:t>
            </w:r>
          </w:p>
          <w:p w:rsidR="00000000" w:rsidRPr="00FC6453" w:rsidP="00FC6453">
            <w:pPr>
              <w:pStyle w:val="BodyText"/>
            </w:pPr>
            <w:r w:rsidRPr="00FC6453">
              <w:t>3.3 Col</w:t>
            </w:r>
            <w:r w:rsidRPr="00FC6453">
              <w:t>lect, treat and dispose or recycle waste from maintenance activities according to workplace procedures</w:t>
            </w:r>
          </w:p>
          <w:p w:rsidR="00000000" w:rsidRPr="00FC6453" w:rsidP="00FC6453">
            <w:pPr>
              <w:pStyle w:val="BodyText"/>
            </w:pPr>
            <w:r w:rsidRPr="00FC6453">
              <w:t>3.4 Record maintenance procedures in workshop records</w:t>
            </w:r>
          </w:p>
        </w:tc>
      </w:tr>
    </w:tbl>
    <w:p w:rsidR="00000000" w:rsidRPr="00FC6453" w:rsidP="00FC6453">
      <w:pPr>
        <w:pStyle w:val="List"/>
      </w:pPr>
    </w:p>
    <w:p w:rsidR="00000000" w:rsidRPr="00FC6453" w:rsidP="00FC6453">
      <w:pPr>
        <w:pStyle w:val="AllowPageBreak"/>
      </w:pPr>
    </w:p>
    <w:p w:rsidR="00000000" w:rsidRPr="00FC6453" w:rsidP="00FC6453">
      <w:pPr>
        <w:pStyle w:val="Heading1"/>
      </w:pPr>
      <w:bookmarkStart w:id="6" w:name="O_988497"/>
      <w:bookmarkEnd w:id="6"/>
      <w:r w:rsidRPr="00FC6453">
        <w:t>Foundation Skills</w:t>
      </w:r>
    </w:p>
    <w:p w:rsidR="00000000" w:rsidRPr="00041F2C" w:rsidP="00041F2C">
      <w:pPr>
        <w:pStyle w:val="BodyText"/>
        <w:rPr>
          <w:i/>
        </w:rPr>
      </w:pPr>
      <w:r w:rsidRPr="00041F2C">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492"/>
        <w:gridCol w:w="7028"/>
      </w:tblGrid>
      <w:tr w:rsidTr="00FC6453">
        <w:tblPrEx>
          <w:tblW w:w="9520" w:type="dxa"/>
          <w:tblLayout w:type="fixed"/>
          <w:tblCellMar>
            <w:left w:w="62" w:type="dxa"/>
            <w:right w:w="62" w:type="dxa"/>
          </w:tblCellMar>
          <w:tblLook w:val="0000"/>
        </w:tblPrEx>
        <w:trPr>
          <w:tblHeader/>
        </w:trPr>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453" w:rsidP="00FC6453">
            <w:pPr>
              <w:pStyle w:val="BodyText"/>
            </w:pPr>
            <w:r w:rsidRPr="00FC6453">
              <w:rPr>
                <w:rStyle w:val="SpecialBold"/>
              </w:rPr>
              <w:t>Skill</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453">
            <w:pPr>
              <w:pStyle w:val="BodyText"/>
              <w:rPr>
                <w:lang w:val="en-NZ"/>
              </w:rPr>
            </w:pPr>
            <w:r w:rsidRPr="00FC6453">
              <w:rPr>
                <w:rStyle w:val="SpecialBold"/>
              </w:rPr>
              <w:t>Description</w:t>
            </w:r>
          </w:p>
        </w:tc>
      </w:tr>
      <w:tr w:rsidTr="00FC6453">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453">
            <w:pPr>
              <w:pStyle w:val="BodyText"/>
              <w:rPr>
                <w:lang w:val="en-NZ"/>
              </w:rPr>
            </w:pPr>
            <w:r w:rsidRPr="00FC6453">
              <w:t>Reading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453">
            <w:pPr>
              <w:pStyle w:val="ListBullet"/>
              <w:rPr>
                <w:lang w:val="en-NZ"/>
              </w:rPr>
            </w:pPr>
            <w:r w:rsidRPr="00FC6453">
              <w:t>Interpret textual information from a</w:t>
            </w:r>
            <w:r w:rsidRPr="00FC6453">
              <w:t xml:space="preserve"> range of sources to identify relevant and key information and workplace operations</w:t>
            </w:r>
          </w:p>
        </w:tc>
      </w:tr>
      <w:tr w:rsidTr="00FC6453">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453">
            <w:pPr>
              <w:pStyle w:val="BodyText"/>
              <w:rPr>
                <w:lang w:val="en-NZ"/>
              </w:rPr>
            </w:pPr>
            <w:r w:rsidRPr="00FC6453">
              <w:t>Writing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453">
            <w:pPr>
              <w:pStyle w:val="ListBullet"/>
              <w:rPr>
                <w:lang w:val="en-NZ"/>
              </w:rPr>
            </w:pPr>
            <w:r w:rsidRPr="00FC6453">
              <w:t>Document machinery maintenance activities in required format</w:t>
            </w:r>
          </w:p>
        </w:tc>
      </w:tr>
      <w:tr w:rsidTr="00FC6453">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453">
            <w:pPr>
              <w:pStyle w:val="BodyText"/>
              <w:rPr>
                <w:lang w:val="en-NZ"/>
              </w:rPr>
            </w:pPr>
            <w:r w:rsidRPr="00FC6453">
              <w:t>Oral communication</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453" w:rsidP="00FC6453">
            <w:pPr>
              <w:pStyle w:val="ListBullet"/>
            </w:pPr>
            <w:r w:rsidRPr="00FC6453">
              <w:t>Use clear language to report safety concerns and serious or complex faults</w:t>
            </w:r>
          </w:p>
          <w:p w:rsidR="00000000" w:rsidP="00FC6453">
            <w:pPr>
              <w:pStyle w:val="ListBullet"/>
              <w:rPr>
                <w:lang w:val="en-NZ"/>
              </w:rPr>
            </w:pPr>
            <w:r w:rsidRPr="00FC6453">
              <w:t>Participate in verbal exchanges to respond to questions and clarify information</w:t>
            </w:r>
          </w:p>
        </w:tc>
      </w:tr>
      <w:tr w:rsidTr="00FC6453">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453">
            <w:pPr>
              <w:pStyle w:val="BodyText"/>
              <w:rPr>
                <w:lang w:val="en-NZ"/>
              </w:rPr>
            </w:pPr>
            <w:r w:rsidRPr="00FC6453">
              <w:t>Numeracy</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453">
            <w:pPr>
              <w:pStyle w:val="ListBullet"/>
              <w:rPr>
                <w:lang w:val="en-NZ"/>
              </w:rPr>
            </w:pPr>
            <w:r w:rsidRPr="00FC6453">
              <w:t>Calculate quantities of machinery fluids including oil, lubricant and fuel</w:t>
            </w:r>
          </w:p>
        </w:tc>
      </w:tr>
      <w:tr w:rsidTr="00FC6453">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453">
            <w:pPr>
              <w:pStyle w:val="BodyText"/>
              <w:rPr>
                <w:lang w:val="en-NZ"/>
              </w:rPr>
            </w:pPr>
            <w:r w:rsidRPr="00FC6453">
              <w:t>Navigate the world of work</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453" w:rsidP="00FC6453">
            <w:pPr>
              <w:pStyle w:val="ListBullet"/>
            </w:pPr>
            <w:r w:rsidRPr="00FC6453">
              <w:t>Recognise and follow workplace requirements, including safety</w:t>
            </w:r>
            <w:r w:rsidRPr="00FC6453">
              <w:t xml:space="preserve"> requirements, associated with own role and area of responsibility</w:t>
            </w:r>
          </w:p>
        </w:tc>
      </w:tr>
    </w:tbl>
    <w:p w:rsidR="00000000" w:rsidRPr="00FC6453" w:rsidP="00FC6453">
      <w:pPr>
        <w:pStyle w:val="BodyText"/>
      </w:pPr>
    </w:p>
    <w:p w:rsidR="00000000" w:rsidRPr="00FC6453" w:rsidP="00FC6453">
      <w:pPr>
        <w:pStyle w:val="AllowPageBreak"/>
      </w:pPr>
    </w:p>
    <w:p w:rsidR="00000000" w:rsidRPr="00FC6453" w:rsidP="00FC6453">
      <w:pPr>
        <w:pStyle w:val="Heading1"/>
      </w:pPr>
      <w:bookmarkStart w:id="7" w:name="O_988496"/>
      <w:bookmarkEnd w:id="7"/>
      <w:r w:rsidRPr="00FC6453">
        <w:t>Range of Conditions</w:t>
      </w:r>
    </w:p>
    <w:p w:rsidR="00000000" w:rsidRPr="00041F2C" w:rsidP="00041F2C">
      <w:pPr>
        <w:pStyle w:val="BodyText"/>
        <w:rPr>
          <w:i/>
        </w:rPr>
      </w:pPr>
      <w:r w:rsidRPr="00041F2C">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041F2C">
        <w:rPr>
          <w:rStyle w:val="Emphasis"/>
        </w:rPr>
        <w:t>gional contexts) are included.</w:t>
      </w:r>
    </w:p>
    <w:tbl>
      <w:tblPr>
        <w:tblW w:w="9520" w:type="dxa"/>
        <w:tblLayout w:type="fixed"/>
        <w:tblCellMar>
          <w:left w:w="62" w:type="dxa"/>
          <w:right w:w="62" w:type="dxa"/>
        </w:tblCellMar>
        <w:tblLook w:val="0000"/>
      </w:tblPr>
      <w:tblGrid>
        <w:gridCol w:w="2492"/>
        <w:gridCol w:w="7028"/>
      </w:tblGrid>
      <w:tr w:rsidTr="00FC6453">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453">
            <w:pPr>
              <w:pStyle w:val="BodyText"/>
              <w:rPr>
                <w:lang w:val="en-NZ"/>
              </w:rPr>
            </w:pPr>
            <w:r w:rsidRPr="00FC6453">
              <w:t>Machinery must include at least two of the following: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453" w:rsidP="00FC6453">
            <w:pPr>
              <w:pStyle w:val="ListBullet"/>
            </w:pPr>
            <w:r w:rsidRPr="00FC6453">
              <w:t>chainsaws</w:t>
            </w:r>
          </w:p>
          <w:p w:rsidR="00000000" w:rsidRPr="00FC6453" w:rsidP="00FC6453">
            <w:pPr>
              <w:pStyle w:val="ListBullet"/>
            </w:pPr>
            <w:r w:rsidRPr="00FC6453">
              <w:t>harvesters</w:t>
            </w:r>
          </w:p>
          <w:p w:rsidR="00000000" w:rsidRPr="00FC6453" w:rsidP="00FC6453">
            <w:pPr>
              <w:pStyle w:val="ListBullet"/>
            </w:pPr>
            <w:r w:rsidRPr="00FC6453">
              <w:t>hedge trimmers</w:t>
            </w:r>
          </w:p>
          <w:p w:rsidR="00000000" w:rsidRPr="00FC6453" w:rsidP="00FC6453">
            <w:pPr>
              <w:pStyle w:val="ListBullet"/>
            </w:pPr>
            <w:r w:rsidRPr="00FC6453">
              <w:t>mechanical pruners</w:t>
            </w:r>
          </w:p>
          <w:p w:rsidR="00000000" w:rsidRPr="00FC6453" w:rsidP="00FC6453">
            <w:pPr>
              <w:pStyle w:val="ListBullet"/>
            </w:pPr>
            <w:r w:rsidRPr="00FC6453">
              <w:t>motorcycles</w:t>
            </w:r>
          </w:p>
          <w:p w:rsidR="00000000" w:rsidRPr="00FC6453" w:rsidP="00FC6453">
            <w:pPr>
              <w:pStyle w:val="ListBullet"/>
            </w:pPr>
            <w:r w:rsidRPr="00FC6453">
              <w:t>rotary hoes</w:t>
            </w:r>
          </w:p>
          <w:p w:rsidR="00000000" w:rsidRPr="00FC6453" w:rsidP="00FC6453">
            <w:pPr>
              <w:pStyle w:val="ListBullet"/>
            </w:pPr>
            <w:r w:rsidRPr="00FC6453">
              <w:t>sprayers</w:t>
            </w:r>
          </w:p>
          <w:p w:rsidR="00000000" w:rsidRPr="00FC6453" w:rsidP="00FC6453">
            <w:pPr>
              <w:pStyle w:val="ListBullet"/>
            </w:pPr>
            <w:r w:rsidRPr="00FC6453">
              <w:t>tractors</w:t>
            </w:r>
          </w:p>
          <w:p w:rsidR="00000000" w:rsidRPr="00FC6453" w:rsidP="00FC6453">
            <w:pPr>
              <w:pStyle w:val="ListBullet"/>
            </w:pPr>
            <w:r w:rsidRPr="00FC6453">
              <w:t>turf mowers</w:t>
            </w:r>
          </w:p>
          <w:p w:rsidR="00000000" w:rsidRPr="00FC6453" w:rsidP="00FC6453">
            <w:pPr>
              <w:pStyle w:val="ListBullet"/>
            </w:pPr>
            <w:r w:rsidRPr="00FC6453">
              <w:t>vehicles</w:t>
            </w:r>
          </w:p>
          <w:p w:rsidR="00000000" w:rsidP="00FC6453">
            <w:pPr>
              <w:pStyle w:val="ListBullet"/>
              <w:rPr>
                <w:lang w:val="en-NZ"/>
              </w:rPr>
            </w:pPr>
            <w:r w:rsidRPr="00FC6453">
              <w:t>winches.</w:t>
            </w:r>
          </w:p>
        </w:tc>
      </w:tr>
      <w:tr w:rsidTr="00FC6453">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453">
            <w:pPr>
              <w:pStyle w:val="BodyText"/>
              <w:rPr>
                <w:lang w:val="en-NZ"/>
              </w:rPr>
            </w:pPr>
            <w:r w:rsidRPr="00FC6453">
              <w:t>Basic servicing tasks must include:</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453" w:rsidP="00FC6453">
            <w:pPr>
              <w:pStyle w:val="ListBullet"/>
            </w:pPr>
            <w:r w:rsidRPr="00FC6453">
              <w:t>maintenance interval schedule daily check</w:t>
            </w:r>
          </w:p>
          <w:p w:rsidR="00000000" w:rsidRPr="00FC6453" w:rsidP="00FC6453">
            <w:pPr>
              <w:pStyle w:val="ListBullet"/>
            </w:pPr>
            <w:r w:rsidRPr="00FC6453">
              <w:t>machinery damage and serviceability</w:t>
            </w:r>
          </w:p>
          <w:p w:rsidR="00000000" w:rsidRPr="00FC6453" w:rsidP="00FC6453">
            <w:pPr>
              <w:pStyle w:val="ListBullet"/>
            </w:pPr>
            <w:r w:rsidRPr="00FC6453">
              <w:t>removal and replacement of faulty parts and/or components</w:t>
            </w:r>
          </w:p>
          <w:p w:rsidR="00000000" w:rsidRPr="00FC6453" w:rsidP="00FC6453">
            <w:pPr>
              <w:pStyle w:val="ListBullet"/>
            </w:pPr>
            <w:r w:rsidRPr="00FC6453">
              <w:t>tagging complex faulty parts and/or components</w:t>
            </w:r>
          </w:p>
          <w:p w:rsidR="00000000" w:rsidRPr="00FC6453" w:rsidP="00FC6453">
            <w:pPr>
              <w:pStyle w:val="ListBullet"/>
            </w:pPr>
            <w:r w:rsidRPr="00FC6453">
              <w:t>checking for missing parts</w:t>
            </w:r>
          </w:p>
          <w:p w:rsidR="00000000" w:rsidRPr="00FC6453" w:rsidP="00FC6453">
            <w:pPr>
              <w:pStyle w:val="ListBullet"/>
            </w:pPr>
            <w:r w:rsidRPr="00FC6453">
              <w:t>fluid leaks and levels</w:t>
            </w:r>
          </w:p>
          <w:p w:rsidR="00000000" w:rsidRPr="00FC6453" w:rsidP="00FC6453">
            <w:pPr>
              <w:pStyle w:val="ListBullet"/>
            </w:pPr>
            <w:r w:rsidRPr="00FC6453">
              <w:t>fuel level</w:t>
            </w:r>
          </w:p>
          <w:p w:rsidR="00000000" w:rsidRPr="00FC6453" w:rsidP="00FC6453">
            <w:pPr>
              <w:pStyle w:val="ListBullet"/>
            </w:pPr>
            <w:r w:rsidRPr="00FC6453">
              <w:t>machine cont</w:t>
            </w:r>
            <w:r w:rsidRPr="00FC6453">
              <w:t>rols</w:t>
            </w:r>
          </w:p>
          <w:p w:rsidR="00000000" w:rsidP="00FC6453">
            <w:pPr>
              <w:pStyle w:val="ListBullet"/>
              <w:rPr>
                <w:lang w:val="en-NZ"/>
              </w:rPr>
            </w:pPr>
            <w:r w:rsidRPr="00FC6453">
              <w:t>servicing tasks applicable to machinery.</w:t>
            </w:r>
          </w:p>
        </w:tc>
      </w:tr>
      <w:tr w:rsidTr="00FC6453">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453">
            <w:pPr>
              <w:pStyle w:val="BodyText"/>
              <w:rPr>
                <w:lang w:val="en-NZ"/>
              </w:rPr>
            </w:pPr>
            <w:r w:rsidRPr="00FC6453">
              <w:t>Basic diagnostic techniques must include at least one of the following: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453" w:rsidP="00FC6453">
            <w:pPr>
              <w:pStyle w:val="ListBullet"/>
            </w:pPr>
            <w:r w:rsidRPr="00FC6453">
              <w:t>inspection</w:t>
            </w:r>
          </w:p>
          <w:p w:rsidR="00000000" w:rsidRPr="00FC6453" w:rsidP="00FC6453">
            <w:pPr>
              <w:pStyle w:val="ListBullet"/>
            </w:pPr>
            <w:r w:rsidRPr="00FC6453">
              <w:t>trouble shooting</w:t>
            </w:r>
          </w:p>
          <w:p w:rsidR="00000000" w:rsidRPr="00FC6453" w:rsidP="00FC6453">
            <w:pPr>
              <w:pStyle w:val="ListBullet"/>
            </w:pPr>
            <w:r w:rsidRPr="00FC6453">
              <w:t>fault finding.</w:t>
            </w:r>
          </w:p>
        </w:tc>
      </w:tr>
    </w:tbl>
    <w:p w:rsidR="00000000" w:rsidRPr="00FC6453" w:rsidP="00FC6453">
      <w:pPr>
        <w:pStyle w:val="BodyText"/>
      </w:pPr>
    </w:p>
    <w:p w:rsidR="00000000" w:rsidRPr="00FC6453" w:rsidP="00FC6453">
      <w:pPr>
        <w:pStyle w:val="AllowPageBreak"/>
      </w:pPr>
    </w:p>
    <w:p w:rsidR="00000000" w:rsidRPr="00FC6453" w:rsidP="00FC6453">
      <w:pPr>
        <w:pStyle w:val="Heading1"/>
      </w:pPr>
      <w:bookmarkStart w:id="8" w:name="O_988495"/>
      <w:bookmarkEnd w:id="8"/>
      <w:r w:rsidRPr="00FC6453">
        <w:t>Unit Mapping Information</w:t>
      </w:r>
    </w:p>
    <w:tbl>
      <w:tblPr>
        <w:tblW w:w="9520" w:type="dxa"/>
        <w:tblLayout w:type="fixed"/>
        <w:tblCellMar>
          <w:left w:w="62" w:type="dxa"/>
          <w:right w:w="62" w:type="dxa"/>
        </w:tblCellMar>
        <w:tblLook w:val="0000"/>
      </w:tblPr>
      <w:tblGrid>
        <w:gridCol w:w="1818"/>
        <w:gridCol w:w="2118"/>
        <w:gridCol w:w="2407"/>
        <w:gridCol w:w="3177"/>
      </w:tblGrid>
      <w:tr w:rsidTr="00FC6453">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453" w:rsidP="00FC6453">
            <w:pPr>
              <w:pStyle w:val="BodyText"/>
            </w:pPr>
            <w:r w:rsidRPr="00FC6453">
              <w:rPr>
                <w:rStyle w:val="SpecialBold"/>
              </w:rPr>
              <w:t>Code and title current version</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453" w:rsidP="00FC6453">
            <w:pPr>
              <w:pStyle w:val="BodyText"/>
            </w:pPr>
            <w:r w:rsidRPr="00FC6453">
              <w:rPr>
                <w:rStyle w:val="SpecialBold"/>
              </w:rPr>
              <w:t>Code and title previous version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453" w:rsidP="00FC6453">
            <w:pPr>
              <w:pStyle w:val="BodyText"/>
            </w:pPr>
            <w:r w:rsidRPr="00FC6453">
              <w:rPr>
                <w:rStyle w:val="SpecialBold"/>
              </w:rPr>
              <w:t>Comments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453">
            <w:pPr>
              <w:pStyle w:val="BodyText"/>
              <w:rPr>
                <w:lang w:val="en-NZ"/>
              </w:rPr>
            </w:pPr>
            <w:r w:rsidRPr="00FC6453">
              <w:rPr>
                <w:rStyle w:val="SpecialBold"/>
              </w:rPr>
              <w:t>Equivalence status</w:t>
            </w:r>
          </w:p>
        </w:tc>
      </w:tr>
      <w:tr w:rsidTr="00FC6453">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453">
            <w:pPr>
              <w:pStyle w:val="BodyText"/>
              <w:rPr>
                <w:lang w:val="en-NZ"/>
              </w:rPr>
            </w:pPr>
            <w:r w:rsidRPr="00FC6453">
              <w:t>AHCMOM204 Undertake operational maintenance of machinery Release 2</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453" w:rsidP="00FC6453">
            <w:pPr>
              <w:pStyle w:val="BodyText"/>
            </w:pPr>
            <w:r w:rsidRPr="00FC6453">
              <w:t>AHCMOM204</w:t>
            </w:r>
          </w:p>
          <w:p w:rsidR="00000000" w:rsidP="00FC6453">
            <w:pPr>
              <w:pStyle w:val="BodyText"/>
              <w:rPr>
                <w:lang w:val="en-NZ"/>
              </w:rPr>
            </w:pPr>
            <w:r w:rsidRPr="00FC6453">
              <w:t xml:space="preserve">Undertake operational maintenance of machinery </w:t>
            </w:r>
            <w:r w:rsidRPr="00FC6453">
              <w:br/>
              <w:t>Release 1</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453">
            <w:pPr>
              <w:pStyle w:val="BodyText"/>
              <w:rPr>
                <w:lang w:val="en-NZ"/>
              </w:rPr>
            </w:pPr>
            <w:r w:rsidRPr="00FC6453">
              <w:t>Minor changes to performance criteria and range of</w:t>
            </w:r>
            <w:r w:rsidRPr="00FC6453">
              <w:t xml:space="preserve"> conditions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453" w:rsidP="00FC6453">
            <w:pPr>
              <w:pStyle w:val="BodyText"/>
            </w:pPr>
            <w:r w:rsidRPr="00FC6453">
              <w:t>Equivalent unit</w:t>
            </w:r>
          </w:p>
        </w:tc>
      </w:tr>
    </w:tbl>
    <w:p w:rsidR="00000000" w:rsidRPr="00FC6453" w:rsidP="00FC6453">
      <w:pPr>
        <w:pStyle w:val="BodyText"/>
      </w:pPr>
    </w:p>
    <w:p w:rsidR="00000000" w:rsidRPr="00FC6453" w:rsidP="00FC6453">
      <w:pPr>
        <w:pStyle w:val="AllowPageBreak"/>
      </w:pPr>
    </w:p>
    <w:p w:rsidR="00000000" w:rsidRPr="00FC6453" w:rsidP="00FC6453">
      <w:pPr>
        <w:pStyle w:val="Heading1"/>
      </w:pPr>
      <w:bookmarkStart w:id="9" w:name="O_988503"/>
      <w:bookmarkEnd w:id="9"/>
      <w:r w:rsidRPr="00FC6453">
        <w:t>Links</w:t>
      </w:r>
    </w:p>
    <w:p w:rsidR="00000000" w:rsidRPr="00FC6453" w:rsidP="00041F2C">
      <w:pPr>
        <w:pStyle w:val="BodyText"/>
      </w:pPr>
      <w:r w:rsidRPr="00FC6453">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313229">
        <w:rPr>
          <w:rStyle w:val="Hyperlink"/>
        </w:rPr>
        <w:t>https://vetnet.gov.au/Pages/TrainingDocs.aspx?q=c6399549-9c62-4a5e-bf1a-524b2322cf72</w:t>
      </w:r>
      <w:r>
        <w:fldChar w:fldCharType="end"/>
      </w:r>
    </w:p>
    <w:p w:rsidR="00000000" w:rsidRPr="00FC6453" w:rsidP="00FC6453"/>
    <w:sectPr w:rsidSect="00FC645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4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453" w:rsidRPr="00041F2C" w:rsidP="00041F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4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F2C" w:rsidP="00FC64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41F2C" w:rsidP="00FC645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41F2C" w:rsidP="00FC64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4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F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6453" w:rsidRPr="00041F2C" w:rsidP="00041F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4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F2C" w:rsidRPr="002D2AF8" w:rsidP="00FC6453">
    <w:pPr>
      <w:pStyle w:val="Header"/>
      <w:framePr w:wrap="around"/>
    </w:pPr>
    <w:r>
      <w:fldChar w:fldCharType="begin"/>
    </w:r>
    <w:r>
      <w:instrText xml:space="preserve"> TITLE   \* MERGEFORMAT </w:instrText>
    </w:r>
    <w:r>
      <w:fldChar w:fldCharType="separate"/>
    </w:r>
    <w:r>
      <w:t>AHCMOM204 Undertake operational maintenance of machinery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041F2C" w:rsidP="00FC64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D1A2F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A18E3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4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6453"/>
    <w:pPr>
      <w:spacing w:before="360" w:after="60"/>
      <w:outlineLvl w:val="0"/>
    </w:pPr>
    <w:rPr>
      <w:sz w:val="32"/>
    </w:rPr>
  </w:style>
  <w:style w:type="paragraph" w:styleId="Heading2">
    <w:name w:val="heading 2"/>
    <w:basedOn w:val="HeadingBase"/>
    <w:next w:val="BodyText"/>
    <w:link w:val="Heading2Char"/>
    <w:qFormat/>
    <w:rsid w:val="00FC6453"/>
    <w:pPr>
      <w:keepLines/>
      <w:spacing w:before="240" w:after="120"/>
      <w:outlineLvl w:val="1"/>
    </w:pPr>
    <w:rPr>
      <w:sz w:val="28"/>
      <w:szCs w:val="40"/>
    </w:rPr>
  </w:style>
  <w:style w:type="paragraph" w:styleId="Heading3">
    <w:name w:val="heading 3"/>
    <w:basedOn w:val="HeadingBase"/>
    <w:next w:val="BodyText"/>
    <w:link w:val="Heading3Char"/>
    <w:qFormat/>
    <w:rsid w:val="00FC6453"/>
    <w:pPr>
      <w:spacing w:before="180" w:after="120"/>
      <w:outlineLvl w:val="2"/>
    </w:pPr>
    <w:rPr>
      <w:spacing w:val="-10"/>
      <w:kern w:val="32"/>
    </w:rPr>
  </w:style>
  <w:style w:type="paragraph" w:styleId="Heading4">
    <w:name w:val="heading 4"/>
    <w:basedOn w:val="HeadingBase"/>
    <w:next w:val="BodyText"/>
    <w:link w:val="Heading4Char"/>
    <w:qFormat/>
    <w:rsid w:val="00FC6453"/>
    <w:pPr>
      <w:spacing w:before="160" w:after="120"/>
      <w:outlineLvl w:val="3"/>
    </w:pPr>
    <w:rPr>
      <w:sz w:val="22"/>
    </w:rPr>
  </w:style>
  <w:style w:type="paragraph" w:styleId="Heading5">
    <w:name w:val="heading 5"/>
    <w:basedOn w:val="HeadingBase"/>
    <w:next w:val="Normal"/>
    <w:link w:val="Heading5Char"/>
    <w:qFormat/>
    <w:rsid w:val="00FC6453"/>
    <w:pPr>
      <w:spacing w:before="80"/>
      <w:outlineLvl w:val="4"/>
    </w:pPr>
    <w:rPr>
      <w:color w:val="918585"/>
      <w:sz w:val="20"/>
    </w:rPr>
  </w:style>
  <w:style w:type="paragraph" w:styleId="Heading6">
    <w:name w:val="heading 6"/>
    <w:basedOn w:val="HeadingBase"/>
    <w:next w:val="Normal"/>
    <w:link w:val="Heading6Char"/>
    <w:qFormat/>
    <w:rsid w:val="00FC6453"/>
    <w:pPr>
      <w:spacing w:before="60"/>
      <w:outlineLvl w:val="5"/>
    </w:pPr>
    <w:rPr>
      <w:color w:val="918585"/>
      <w:sz w:val="20"/>
    </w:rPr>
  </w:style>
  <w:style w:type="paragraph" w:styleId="Heading7">
    <w:name w:val="heading 7"/>
    <w:basedOn w:val="Normal"/>
    <w:next w:val="Normal"/>
    <w:link w:val="Heading7Char"/>
    <w:qFormat/>
    <w:rsid w:val="00FC6453"/>
    <w:pPr>
      <w:ind w:left="720"/>
      <w:outlineLvl w:val="6"/>
    </w:pPr>
    <w:rPr>
      <w:i/>
    </w:rPr>
  </w:style>
  <w:style w:type="paragraph" w:styleId="Heading8">
    <w:name w:val="heading 8"/>
    <w:basedOn w:val="Normal"/>
    <w:next w:val="Normal"/>
    <w:link w:val="Heading8Char"/>
    <w:qFormat/>
    <w:rsid w:val="00FC6453"/>
    <w:pPr>
      <w:ind w:left="720"/>
      <w:outlineLvl w:val="7"/>
    </w:pPr>
    <w:rPr>
      <w:i/>
    </w:rPr>
  </w:style>
  <w:style w:type="paragraph" w:styleId="Heading9">
    <w:name w:val="heading 9"/>
    <w:basedOn w:val="Normal"/>
    <w:next w:val="Normal"/>
    <w:link w:val="Heading9Char"/>
    <w:qFormat/>
    <w:rsid w:val="00FC6453"/>
    <w:pPr>
      <w:ind w:left="720"/>
      <w:outlineLvl w:val="8"/>
    </w:pPr>
    <w:rPr>
      <w:i/>
    </w:rPr>
  </w:style>
  <w:style w:type="character" w:default="1" w:styleId="DefaultParagraphFont">
    <w:name w:val="Default Paragraph Font"/>
    <w:uiPriority w:val="1"/>
    <w:unhideWhenUsed/>
    <w:rsid w:val="00FC64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6453"/>
  </w:style>
  <w:style w:type="character" w:customStyle="1" w:styleId="Heading1Char">
    <w:name w:val="Heading 1 Char"/>
    <w:basedOn w:val="DefaultParagraphFont"/>
    <w:link w:val="Heading1"/>
    <w:rsid w:val="00FC6453"/>
    <w:rPr>
      <w:rFonts w:ascii="Times New Roman" w:eastAsia="Times New Roman" w:hAnsi="Times New Roman" w:cs="Times New Roman"/>
      <w:b/>
      <w:sz w:val="32"/>
      <w:szCs w:val="20"/>
      <w:lang w:eastAsia="en-US"/>
    </w:rPr>
  </w:style>
  <w:style w:type="paragraph" w:styleId="BodyText">
    <w:name w:val="Body Text"/>
    <w:basedOn w:val="Normal"/>
    <w:link w:val="BodyTextChar"/>
    <w:rsid w:val="00FC64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6453"/>
    <w:rPr>
      <w:rFonts w:ascii="Times New Roman" w:eastAsia="Times New Roman" w:hAnsi="Times New Roman" w:cs="Times New Roman"/>
      <w:sz w:val="24"/>
      <w:lang w:eastAsia="en-US"/>
    </w:rPr>
  </w:style>
  <w:style w:type="paragraph" w:styleId="List">
    <w:name w:val="List"/>
    <w:basedOn w:val="BodyText"/>
    <w:next w:val="BodyText"/>
    <w:rsid w:val="00FC6453"/>
    <w:pPr>
      <w:tabs>
        <w:tab w:val="left" w:pos="340"/>
      </w:tabs>
      <w:spacing w:before="60" w:after="60"/>
      <w:ind w:left="340" w:hanging="340"/>
    </w:pPr>
  </w:style>
  <w:style w:type="paragraph" w:styleId="ListBullet">
    <w:name w:val="List Bullet"/>
    <w:basedOn w:val="List"/>
    <w:rsid w:val="00FC6453"/>
    <w:pPr>
      <w:numPr>
        <w:numId w:val="11"/>
      </w:numPr>
      <w:tabs>
        <w:tab w:val="clear" w:pos="340"/>
      </w:tabs>
      <w:spacing w:before="40" w:after="40"/>
    </w:pPr>
  </w:style>
  <w:style w:type="character" w:customStyle="1" w:styleId="SpecialBold">
    <w:name w:val="Special Bold"/>
    <w:basedOn w:val="DefaultParagraphFont"/>
    <w:rsid w:val="00FC6453"/>
    <w:rPr>
      <w:b/>
      <w:spacing w:val="0"/>
    </w:rPr>
  </w:style>
  <w:style w:type="character" w:styleId="Emphasis">
    <w:name w:val="Emphasis"/>
    <w:basedOn w:val="DefaultParagraphFont"/>
    <w:qFormat/>
    <w:rsid w:val="00FC6453"/>
    <w:rPr>
      <w:i/>
    </w:rPr>
  </w:style>
  <w:style w:type="paragraph" w:customStyle="1" w:styleId="SuperHeading">
    <w:name w:val="SuperHeading"/>
    <w:basedOn w:val="Normal"/>
    <w:rsid w:val="00FC6453"/>
    <w:pPr>
      <w:spacing w:before="240" w:after="120"/>
      <w:outlineLvl w:val="0"/>
    </w:pPr>
    <w:rPr>
      <w:rFonts w:ascii="Times New Roman" w:hAnsi="Times New Roman"/>
      <w:b/>
      <w:sz w:val="32"/>
    </w:rPr>
  </w:style>
  <w:style w:type="paragraph" w:customStyle="1" w:styleId="AllowPageBreak">
    <w:name w:val="AllowPageBreak"/>
    <w:rsid w:val="00FC64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64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64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64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64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64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64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64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6453"/>
    <w:rPr>
      <w:rFonts w:ascii="Courier New" w:eastAsia="Times New Roman" w:hAnsi="Courier New" w:cs="Times New Roman"/>
      <w:i/>
      <w:szCs w:val="20"/>
      <w:lang w:eastAsia="en-US"/>
    </w:rPr>
  </w:style>
  <w:style w:type="paragraph" w:customStyle="1" w:styleId="HeadingBase">
    <w:name w:val="Heading Base"/>
    <w:rsid w:val="00FC64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6453"/>
    <w:pPr>
      <w:tabs>
        <w:tab w:val="right" w:leader="dot" w:pos="9072"/>
      </w:tabs>
      <w:ind w:left="567"/>
    </w:pPr>
    <w:rPr>
      <w:szCs w:val="22"/>
    </w:rPr>
  </w:style>
  <w:style w:type="paragraph" w:customStyle="1" w:styleId="TOCBase">
    <w:name w:val="TOC Base"/>
    <w:rsid w:val="00FC64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6453"/>
    <w:pPr>
      <w:tabs>
        <w:tab w:val="right" w:leader="dot" w:pos="9072"/>
      </w:tabs>
      <w:spacing w:before="40" w:after="40"/>
      <w:ind w:left="284"/>
    </w:pPr>
    <w:rPr>
      <w:rFonts w:ascii="Times New Roman" w:hAnsi="Times New Roman"/>
    </w:rPr>
  </w:style>
  <w:style w:type="paragraph" w:styleId="TOC1">
    <w:name w:val="toc 1"/>
    <w:basedOn w:val="TOCBase"/>
    <w:next w:val="Normal"/>
    <w:rsid w:val="00FC64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64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6453"/>
    <w:rPr>
      <w:rFonts w:ascii="Times New Roman" w:eastAsia="Times New Roman" w:hAnsi="Times New Roman" w:cs="Times New Roman"/>
      <w:sz w:val="16"/>
      <w:lang w:eastAsia="en-US"/>
    </w:rPr>
  </w:style>
  <w:style w:type="paragraph" w:styleId="Title">
    <w:name w:val="Title"/>
    <w:basedOn w:val="HeadingBase"/>
    <w:link w:val="TitleChar"/>
    <w:qFormat/>
    <w:rsid w:val="00FC6453"/>
    <w:pPr>
      <w:spacing w:before="5040"/>
      <w:jc w:val="center"/>
    </w:pPr>
    <w:rPr>
      <w:sz w:val="48"/>
      <w:szCs w:val="72"/>
      <w:lang w:val="en-US"/>
    </w:rPr>
  </w:style>
  <w:style w:type="character" w:customStyle="1" w:styleId="TitleChar">
    <w:name w:val="Title Char"/>
    <w:basedOn w:val="DefaultParagraphFont"/>
    <w:link w:val="Title"/>
    <w:rsid w:val="00FC64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6453"/>
    <w:pPr>
      <w:tabs>
        <w:tab w:val="left" w:pos="3600"/>
        <w:tab w:val="left" w:pos="3958"/>
      </w:tabs>
    </w:pPr>
  </w:style>
  <w:style w:type="paragraph" w:customStyle="1" w:styleId="Note">
    <w:name w:val="Note"/>
    <w:basedOn w:val="BodyText"/>
    <w:rsid w:val="00FC64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6453"/>
    <w:pPr>
      <w:framePr w:wrap="auto" w:hAnchor="text" w:y="6049"/>
    </w:pPr>
    <w:rPr>
      <w:color w:val="000000"/>
      <w:sz w:val="40"/>
    </w:rPr>
  </w:style>
  <w:style w:type="paragraph" w:customStyle="1" w:styleId="TOCTitle">
    <w:name w:val="TOCTitle"/>
    <w:basedOn w:val="Heading1"/>
    <w:rsid w:val="00FC6453"/>
    <w:pPr>
      <w:spacing w:after="240"/>
      <w:jc w:val="center"/>
      <w:outlineLvl w:val="9"/>
    </w:pPr>
    <w:rPr>
      <w:caps/>
    </w:rPr>
  </w:style>
  <w:style w:type="paragraph" w:customStyle="1" w:styleId="Version">
    <w:name w:val="Version"/>
    <w:rsid w:val="00FC645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C6453"/>
    <w:pPr>
      <w:numPr>
        <w:numId w:val="12"/>
      </w:numPr>
      <w:tabs>
        <w:tab w:val="clear" w:pos="680"/>
      </w:tabs>
    </w:pPr>
  </w:style>
  <w:style w:type="paragraph" w:styleId="Index1">
    <w:name w:val="index 1"/>
    <w:basedOn w:val="Normal"/>
    <w:next w:val="Normal"/>
    <w:semiHidden/>
    <w:rsid w:val="00FC6453"/>
    <w:pPr>
      <w:keepNext w:val="0"/>
      <w:tabs>
        <w:tab w:val="right" w:pos="4176"/>
      </w:tabs>
      <w:ind w:left="198" w:hanging="198"/>
    </w:pPr>
    <w:rPr>
      <w:rFonts w:ascii="Garamond" w:hAnsi="Garamond"/>
    </w:rPr>
  </w:style>
  <w:style w:type="paragraph" w:styleId="IndexHeading">
    <w:name w:val="index heading"/>
    <w:basedOn w:val="Normal"/>
    <w:next w:val="Index1"/>
    <w:semiHidden/>
    <w:rsid w:val="00FC6453"/>
    <w:pPr>
      <w:spacing w:before="120" w:after="120"/>
    </w:pPr>
    <w:rPr>
      <w:rFonts w:ascii="Arial" w:hAnsi="Arial"/>
      <w:b/>
      <w:color w:val="918585"/>
      <w:sz w:val="24"/>
    </w:rPr>
  </w:style>
  <w:style w:type="paragraph" w:styleId="Header">
    <w:name w:val="header"/>
    <w:basedOn w:val="Normal"/>
    <w:link w:val="HeaderChar"/>
    <w:rsid w:val="00FC64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6453"/>
    <w:rPr>
      <w:rFonts w:ascii="Times New Roman" w:eastAsia="Times New Roman" w:hAnsi="Times New Roman" w:cs="Times New Roman"/>
      <w:sz w:val="16"/>
      <w:szCs w:val="20"/>
      <w:lang w:val="en-GB" w:eastAsia="en-US"/>
    </w:rPr>
  </w:style>
  <w:style w:type="paragraph" w:customStyle="1" w:styleId="Chapter">
    <w:name w:val="Chapter"/>
    <w:basedOn w:val="Normal"/>
    <w:rsid w:val="00FC6453"/>
    <w:pPr>
      <w:spacing w:before="240"/>
    </w:pPr>
    <w:rPr>
      <w:rFonts w:ascii="Times New Roman" w:hAnsi="Times New Roman"/>
      <w:smallCaps/>
      <w:spacing w:val="80"/>
      <w:sz w:val="28"/>
    </w:rPr>
  </w:style>
  <w:style w:type="paragraph" w:customStyle="1" w:styleId="InChapter">
    <w:name w:val="InChapter"/>
    <w:basedOn w:val="Heading3"/>
    <w:rsid w:val="00FC6453"/>
    <w:pPr>
      <w:spacing w:after="240"/>
      <w:outlineLvl w:val="9"/>
    </w:pPr>
    <w:rPr>
      <w:noProof/>
    </w:rPr>
  </w:style>
  <w:style w:type="paragraph" w:styleId="Index2">
    <w:name w:val="index 2"/>
    <w:basedOn w:val="Normal"/>
    <w:next w:val="Normal"/>
    <w:semiHidden/>
    <w:rsid w:val="00FC6453"/>
    <w:pPr>
      <w:tabs>
        <w:tab w:val="right" w:pos="4176"/>
      </w:tabs>
      <w:ind w:left="568" w:hanging="284"/>
    </w:pPr>
    <w:rPr>
      <w:rFonts w:ascii="Garamond" w:hAnsi="Garamond"/>
    </w:rPr>
  </w:style>
  <w:style w:type="paragraph" w:customStyle="1" w:styleId="Byline">
    <w:name w:val="Byline"/>
    <w:rsid w:val="00FC64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6453"/>
    <w:pPr>
      <w:tabs>
        <w:tab w:val="clear" w:pos="3600"/>
        <w:tab w:val="clear" w:pos="3958"/>
      </w:tabs>
      <w:jc w:val="right"/>
    </w:pPr>
  </w:style>
  <w:style w:type="paragraph" w:styleId="Caption">
    <w:name w:val="caption"/>
    <w:basedOn w:val="BodyText"/>
    <w:next w:val="Normal"/>
    <w:qFormat/>
    <w:rsid w:val="00FC6453"/>
    <w:pPr>
      <w:framePr w:w="2268" w:hSpace="181" w:vSpace="181" w:wrap="around" w:vAnchor="text" w:hAnchor="page" w:x="1135" w:y="285" w:anchorLock="1"/>
    </w:pPr>
    <w:rPr>
      <w:i/>
    </w:rPr>
  </w:style>
  <w:style w:type="paragraph" w:customStyle="1" w:styleId="MiniTOCTitle">
    <w:name w:val="MiniTOCTitle"/>
    <w:basedOn w:val="Heading4"/>
    <w:rsid w:val="00FC6453"/>
    <w:pPr>
      <w:spacing w:before="240"/>
      <w:outlineLvl w:val="9"/>
    </w:pPr>
    <w:rPr>
      <w:noProof/>
      <w:sz w:val="24"/>
    </w:rPr>
  </w:style>
  <w:style w:type="paragraph" w:customStyle="1" w:styleId="MiniTOCItem">
    <w:name w:val="MiniTOCItem"/>
    <w:basedOn w:val="ListBullet"/>
    <w:rsid w:val="00FC6453"/>
    <w:pPr>
      <w:numPr>
        <w:numId w:val="0"/>
      </w:numPr>
      <w:tabs>
        <w:tab w:val="right" w:leader="dot" w:pos="6521"/>
      </w:tabs>
      <w:spacing w:before="0" w:after="0"/>
    </w:pPr>
  </w:style>
  <w:style w:type="paragraph" w:customStyle="1" w:styleId="TOFTitle">
    <w:name w:val="TOFTitle"/>
    <w:basedOn w:val="TOCTitle"/>
    <w:rsid w:val="00FC6453"/>
  </w:style>
  <w:style w:type="paragraph" w:styleId="TableofFigures">
    <w:name w:val="table of figures"/>
    <w:basedOn w:val="Normal"/>
    <w:next w:val="Normal"/>
    <w:semiHidden/>
    <w:rsid w:val="00FC6453"/>
    <w:pPr>
      <w:tabs>
        <w:tab w:val="right" w:leader="dot" w:pos="9072"/>
      </w:tabs>
      <w:ind w:left="970" w:hanging="403"/>
    </w:pPr>
    <w:rPr>
      <w:rFonts w:ascii="Times New Roman" w:hAnsi="Times New Roman"/>
      <w:b/>
    </w:rPr>
  </w:style>
  <w:style w:type="paragraph" w:styleId="ListNumber">
    <w:name w:val="List Number"/>
    <w:basedOn w:val="List"/>
    <w:rsid w:val="00FC6453"/>
    <w:pPr>
      <w:numPr>
        <w:numId w:val="14"/>
      </w:numPr>
      <w:tabs>
        <w:tab w:val="clear" w:pos="340"/>
      </w:tabs>
    </w:pPr>
  </w:style>
  <w:style w:type="character" w:customStyle="1" w:styleId="WingdingSymbols">
    <w:name w:val="Wingding Symbols"/>
    <w:rsid w:val="00FC6453"/>
    <w:rPr>
      <w:rFonts w:ascii="Wingdings" w:hAnsi="Wingdings"/>
    </w:rPr>
  </w:style>
  <w:style w:type="paragraph" w:customStyle="1" w:styleId="TableHeading">
    <w:name w:val="Table Heading"/>
    <w:basedOn w:val="HeadingBase"/>
    <w:rsid w:val="00FC6453"/>
    <w:pPr>
      <w:keepLines/>
      <w:pBdr>
        <w:bottom w:val="single" w:sz="6" w:space="1" w:color="918585"/>
      </w:pBdr>
      <w:spacing w:before="240"/>
    </w:pPr>
  </w:style>
  <w:style w:type="character" w:customStyle="1" w:styleId="HotSpot">
    <w:name w:val="HotSpot"/>
    <w:rsid w:val="00FC6453"/>
    <w:rPr>
      <w:color w:val="0033CC"/>
      <w:u w:val="none"/>
    </w:rPr>
  </w:style>
  <w:style w:type="paragraph" w:customStyle="1" w:styleId="BodyTextRight">
    <w:name w:val="Body Text Right"/>
    <w:basedOn w:val="BodyText"/>
    <w:rsid w:val="00FC6453"/>
    <w:pPr>
      <w:spacing w:before="0" w:after="0"/>
      <w:jc w:val="right"/>
    </w:pPr>
  </w:style>
  <w:style w:type="paragraph" w:styleId="Index3">
    <w:name w:val="index 3"/>
    <w:basedOn w:val="ListNumber2"/>
    <w:next w:val="Normal"/>
    <w:semiHidden/>
    <w:rsid w:val="00FC6453"/>
    <w:pPr>
      <w:numPr>
        <w:numId w:val="0"/>
      </w:numPr>
      <w:tabs>
        <w:tab w:val="right" w:leader="dot" w:pos="4176"/>
      </w:tabs>
    </w:pPr>
  </w:style>
  <w:style w:type="paragraph" w:styleId="ListNumber2">
    <w:name w:val="List Number 2"/>
    <w:basedOn w:val="List2"/>
    <w:rsid w:val="00FC6453"/>
    <w:pPr>
      <w:numPr>
        <w:numId w:val="9"/>
      </w:numPr>
      <w:tabs>
        <w:tab w:val="clear" w:pos="1060"/>
      </w:tabs>
    </w:pPr>
  </w:style>
  <w:style w:type="paragraph" w:customStyle="1" w:styleId="MarginNote">
    <w:name w:val="Margin Note"/>
    <w:basedOn w:val="BodyText"/>
    <w:rsid w:val="00FC64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64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64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6453"/>
    <w:rPr>
      <w:sz w:val="32"/>
    </w:rPr>
  </w:style>
  <w:style w:type="paragraph" w:customStyle="1" w:styleId="HeadingProcedure">
    <w:name w:val="Heading Procedure"/>
    <w:basedOn w:val="HeadingBase"/>
    <w:next w:val="Normal"/>
    <w:rsid w:val="00FC6453"/>
    <w:pPr>
      <w:tabs>
        <w:tab w:val="left" w:pos="0"/>
      </w:tabs>
      <w:spacing w:before="120" w:after="60"/>
    </w:pPr>
    <w:rPr>
      <w:i/>
      <w:color w:val="918585"/>
      <w:sz w:val="22"/>
    </w:rPr>
  </w:style>
  <w:style w:type="paragraph" w:customStyle="1" w:styleId="TableBodyText">
    <w:name w:val="Table Body Text"/>
    <w:basedOn w:val="BodyText"/>
    <w:rsid w:val="00FC6453"/>
    <w:pPr>
      <w:spacing w:before="60" w:after="60"/>
    </w:pPr>
  </w:style>
  <w:style w:type="paragraph" w:styleId="ListContinue">
    <w:name w:val="List Continue"/>
    <w:basedOn w:val="List"/>
    <w:rsid w:val="00FC6453"/>
    <w:pPr>
      <w:ind w:firstLine="0"/>
    </w:pPr>
  </w:style>
  <w:style w:type="paragraph" w:customStyle="1" w:styleId="ListNote">
    <w:name w:val="List Note"/>
    <w:basedOn w:val="List"/>
    <w:rsid w:val="00FC6453"/>
    <w:pPr>
      <w:pBdr>
        <w:top w:val="single" w:sz="6" w:space="2" w:color="918585"/>
        <w:bottom w:val="single" w:sz="6" w:space="2" w:color="918585"/>
      </w:pBdr>
      <w:tabs>
        <w:tab w:val="left" w:pos="1021"/>
      </w:tabs>
      <w:ind w:firstLine="0"/>
    </w:pPr>
  </w:style>
  <w:style w:type="paragraph" w:customStyle="1" w:styleId="Warning">
    <w:name w:val="Warning"/>
    <w:basedOn w:val="BodyText"/>
    <w:rsid w:val="00FC6453"/>
    <w:pPr>
      <w:shd w:val="clear" w:color="auto" w:fill="D9D9D9"/>
      <w:tabs>
        <w:tab w:val="left" w:pos="992"/>
      </w:tabs>
      <w:ind w:left="119" w:right="119"/>
    </w:pPr>
    <w:rPr>
      <w:sz w:val="20"/>
    </w:rPr>
  </w:style>
  <w:style w:type="paragraph" w:customStyle="1" w:styleId="MarginIcons">
    <w:name w:val="Margin Icons"/>
    <w:basedOn w:val="BodyText"/>
    <w:rsid w:val="00FC64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6453"/>
    <w:rPr>
      <w:rFonts w:ascii="Courier New" w:hAnsi="Courier New"/>
    </w:rPr>
  </w:style>
  <w:style w:type="paragraph" w:customStyle="1" w:styleId="NoteBullet">
    <w:name w:val="Note Bullet"/>
    <w:basedOn w:val="Note"/>
    <w:rsid w:val="00FC6453"/>
    <w:pPr>
      <w:tabs>
        <w:tab w:val="clear" w:pos="680"/>
      </w:tabs>
      <w:spacing w:before="60" w:after="60"/>
    </w:pPr>
  </w:style>
  <w:style w:type="paragraph" w:customStyle="1" w:styleId="SubHeading2">
    <w:name w:val="SubHeading2"/>
    <w:basedOn w:val="HeadingBase"/>
    <w:rsid w:val="00FC6453"/>
    <w:pPr>
      <w:spacing w:before="240" w:after="60"/>
    </w:pPr>
    <w:rPr>
      <w:sz w:val="20"/>
    </w:rPr>
  </w:style>
  <w:style w:type="paragraph" w:customStyle="1" w:styleId="SubHeading1">
    <w:name w:val="SubHeading1"/>
    <w:basedOn w:val="HeadingBase"/>
    <w:rsid w:val="00FC6453"/>
    <w:pPr>
      <w:spacing w:before="240" w:after="60"/>
    </w:pPr>
    <w:rPr>
      <w:color w:val="918585"/>
      <w:sz w:val="22"/>
    </w:rPr>
  </w:style>
  <w:style w:type="paragraph" w:customStyle="1" w:styleId="SideHeading">
    <w:name w:val="Side Heading"/>
    <w:basedOn w:val="HeadingBase"/>
    <w:rsid w:val="00FC64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6453"/>
    <w:pPr>
      <w:numPr>
        <w:numId w:val="10"/>
      </w:numPr>
    </w:pPr>
  </w:style>
  <w:style w:type="paragraph" w:styleId="PlainText">
    <w:name w:val="Plain Text"/>
    <w:basedOn w:val="Normal"/>
    <w:link w:val="PlainTextChar"/>
    <w:rsid w:val="00FC6453"/>
    <w:rPr>
      <w:sz w:val="20"/>
    </w:rPr>
  </w:style>
  <w:style w:type="character" w:customStyle="1" w:styleId="PlainTextChar">
    <w:name w:val="Plain Text Char"/>
    <w:basedOn w:val="DefaultParagraphFont"/>
    <w:link w:val="PlainText"/>
    <w:rsid w:val="00FC6453"/>
    <w:rPr>
      <w:rFonts w:ascii="Courier New" w:eastAsia="Times New Roman" w:hAnsi="Courier New" w:cs="Times New Roman"/>
      <w:sz w:val="20"/>
      <w:szCs w:val="20"/>
      <w:lang w:eastAsia="en-US"/>
    </w:rPr>
  </w:style>
  <w:style w:type="character" w:customStyle="1" w:styleId="MenuOption">
    <w:name w:val="Menu Option"/>
    <w:basedOn w:val="DefaultParagraphFont"/>
    <w:rsid w:val="00FC6453"/>
    <w:rPr>
      <w:b/>
      <w:smallCaps/>
    </w:rPr>
  </w:style>
  <w:style w:type="paragraph" w:customStyle="1" w:styleId="TableListNumber">
    <w:name w:val="Table List Number"/>
    <w:basedOn w:val="ListNumber"/>
    <w:rsid w:val="00FC6453"/>
    <w:pPr>
      <w:numPr>
        <w:numId w:val="0"/>
      </w:numPr>
    </w:pPr>
  </w:style>
  <w:style w:type="paragraph" w:styleId="TOC4">
    <w:name w:val="toc 4"/>
    <w:basedOn w:val="TOCBase"/>
    <w:next w:val="Normal"/>
    <w:semiHidden/>
    <w:rsid w:val="00FC6453"/>
    <w:pPr>
      <w:tabs>
        <w:tab w:val="right" w:leader="dot" w:pos="9071"/>
      </w:tabs>
      <w:ind w:left="1701"/>
    </w:pPr>
  </w:style>
  <w:style w:type="paragraph" w:customStyle="1" w:styleId="ListAlpha">
    <w:name w:val="List Alpha"/>
    <w:basedOn w:val="List"/>
    <w:rsid w:val="00FC6453"/>
    <w:pPr>
      <w:numPr>
        <w:numId w:val="8"/>
      </w:numPr>
    </w:pPr>
  </w:style>
  <w:style w:type="paragraph" w:customStyle="1" w:styleId="ListAlpha2">
    <w:name w:val="List Alpha 2"/>
    <w:basedOn w:val="List2"/>
    <w:rsid w:val="00FC6453"/>
    <w:pPr>
      <w:numPr>
        <w:numId w:val="7"/>
      </w:numPr>
    </w:pPr>
  </w:style>
  <w:style w:type="paragraph" w:styleId="List2">
    <w:name w:val="List 2"/>
    <w:basedOn w:val="BodyText"/>
    <w:rsid w:val="00FC6453"/>
    <w:pPr>
      <w:tabs>
        <w:tab w:val="left" w:pos="680"/>
      </w:tabs>
      <w:spacing w:before="60" w:after="60"/>
      <w:ind w:left="680" w:hanging="340"/>
    </w:pPr>
  </w:style>
  <w:style w:type="paragraph" w:styleId="List3">
    <w:name w:val="List 3"/>
    <w:basedOn w:val="BodyText"/>
    <w:rsid w:val="00FC6453"/>
    <w:pPr>
      <w:tabs>
        <w:tab w:val="left" w:pos="1021"/>
      </w:tabs>
      <w:spacing w:before="60" w:after="60"/>
      <w:ind w:left="1020" w:hanging="340"/>
    </w:pPr>
  </w:style>
  <w:style w:type="paragraph" w:styleId="List4">
    <w:name w:val="List 4"/>
    <w:basedOn w:val="BodyText"/>
    <w:rsid w:val="00FC6453"/>
    <w:pPr>
      <w:tabs>
        <w:tab w:val="left" w:pos="1361"/>
      </w:tabs>
      <w:spacing w:before="60" w:after="60"/>
      <w:ind w:left="1361" w:hanging="340"/>
    </w:pPr>
  </w:style>
  <w:style w:type="paragraph" w:styleId="List5">
    <w:name w:val="List 5"/>
    <w:basedOn w:val="BodyText"/>
    <w:rsid w:val="00FC6453"/>
    <w:pPr>
      <w:tabs>
        <w:tab w:val="left" w:pos="1701"/>
      </w:tabs>
      <w:spacing w:before="60" w:after="60"/>
      <w:ind w:left="1701" w:hanging="340"/>
    </w:pPr>
  </w:style>
  <w:style w:type="paragraph" w:styleId="ListBullet3">
    <w:name w:val="List Bullet 3"/>
    <w:basedOn w:val="List3"/>
    <w:rsid w:val="00FC6453"/>
    <w:pPr>
      <w:numPr>
        <w:numId w:val="13"/>
      </w:numPr>
      <w:tabs>
        <w:tab w:val="clear" w:pos="1021"/>
      </w:tabs>
      <w:ind w:left="1037" w:hanging="357"/>
    </w:pPr>
  </w:style>
  <w:style w:type="paragraph" w:styleId="ListBullet4">
    <w:name w:val="List Bullet 4"/>
    <w:basedOn w:val="List4"/>
    <w:rsid w:val="00FC6453"/>
    <w:pPr>
      <w:numPr>
        <w:numId w:val="2"/>
      </w:numPr>
      <w:tabs>
        <w:tab w:val="clear" w:pos="1361"/>
      </w:tabs>
    </w:pPr>
  </w:style>
  <w:style w:type="paragraph" w:styleId="ListBullet5">
    <w:name w:val="List Bullet 5"/>
    <w:basedOn w:val="List5"/>
    <w:rsid w:val="00FC6453"/>
    <w:pPr>
      <w:numPr>
        <w:numId w:val="3"/>
      </w:numPr>
    </w:pPr>
  </w:style>
  <w:style w:type="paragraph" w:styleId="ListContinue2">
    <w:name w:val="List Continue 2"/>
    <w:basedOn w:val="List2"/>
    <w:rsid w:val="00FC6453"/>
    <w:pPr>
      <w:ind w:firstLine="0"/>
    </w:pPr>
  </w:style>
  <w:style w:type="paragraph" w:styleId="ListContinue3">
    <w:name w:val="List Continue 3"/>
    <w:basedOn w:val="List3"/>
    <w:rsid w:val="00FC6453"/>
    <w:pPr>
      <w:ind w:left="1021" w:firstLine="0"/>
    </w:pPr>
  </w:style>
  <w:style w:type="paragraph" w:styleId="ListContinue4">
    <w:name w:val="List Continue 4"/>
    <w:basedOn w:val="List4"/>
    <w:rsid w:val="00FC6453"/>
    <w:pPr>
      <w:ind w:firstLine="0"/>
    </w:pPr>
  </w:style>
  <w:style w:type="paragraph" w:styleId="ListContinue5">
    <w:name w:val="List Continue 5"/>
    <w:basedOn w:val="List5"/>
    <w:rsid w:val="00FC6453"/>
    <w:pPr>
      <w:ind w:firstLine="0"/>
    </w:pPr>
  </w:style>
  <w:style w:type="paragraph" w:styleId="ListNumber3">
    <w:name w:val="List Number 3"/>
    <w:basedOn w:val="List3"/>
    <w:rsid w:val="00FC6453"/>
    <w:pPr>
      <w:numPr>
        <w:numId w:val="4"/>
      </w:numPr>
    </w:pPr>
  </w:style>
  <w:style w:type="paragraph" w:styleId="ListNumber4">
    <w:name w:val="List Number 4"/>
    <w:basedOn w:val="List4"/>
    <w:rsid w:val="00FC6453"/>
    <w:pPr>
      <w:numPr>
        <w:numId w:val="5"/>
      </w:numPr>
    </w:pPr>
  </w:style>
  <w:style w:type="paragraph" w:styleId="ListNumber5">
    <w:name w:val="List Number 5"/>
    <w:basedOn w:val="List5"/>
    <w:rsid w:val="00FC6453"/>
    <w:pPr>
      <w:numPr>
        <w:numId w:val="6"/>
      </w:numPr>
    </w:pPr>
  </w:style>
  <w:style w:type="paragraph" w:styleId="BlockText">
    <w:name w:val="Block Text"/>
    <w:basedOn w:val="Normal"/>
    <w:rsid w:val="00FC6453"/>
    <w:pPr>
      <w:spacing w:after="120"/>
      <w:ind w:left="1440" w:right="1440"/>
    </w:pPr>
  </w:style>
  <w:style w:type="character" w:customStyle="1" w:styleId="Subscript">
    <w:name w:val="Subscript"/>
    <w:basedOn w:val="DefaultParagraphFont"/>
    <w:rsid w:val="00FC6453"/>
    <w:rPr>
      <w:sz w:val="16"/>
      <w:vertAlign w:val="subscript"/>
    </w:rPr>
  </w:style>
  <w:style w:type="character" w:customStyle="1" w:styleId="Superscript">
    <w:name w:val="Superscript"/>
    <w:basedOn w:val="DefaultParagraphFont"/>
    <w:rsid w:val="00FC6453"/>
    <w:rPr>
      <w:sz w:val="16"/>
      <w:vertAlign w:val="superscript"/>
    </w:rPr>
  </w:style>
  <w:style w:type="character" w:customStyle="1" w:styleId="Symbols">
    <w:name w:val="Symbols"/>
    <w:basedOn w:val="DefaultParagraphFont"/>
    <w:rsid w:val="00FC6453"/>
    <w:rPr>
      <w:rFonts w:ascii="Symbol" w:hAnsi="Symbol"/>
    </w:rPr>
  </w:style>
  <w:style w:type="character" w:customStyle="1" w:styleId="MenuOptions">
    <w:name w:val="Menu Options"/>
    <w:basedOn w:val="DefaultParagraphFont"/>
    <w:rsid w:val="00FC6453"/>
    <w:rPr>
      <w:rFonts w:ascii="Arial Narrow" w:hAnsi="Arial Narrow"/>
      <w:smallCaps/>
    </w:rPr>
  </w:style>
  <w:style w:type="character" w:customStyle="1" w:styleId="Buttons">
    <w:name w:val="Buttons"/>
    <w:basedOn w:val="DefaultParagraphFont"/>
    <w:rsid w:val="00FC6453"/>
    <w:rPr>
      <w:b/>
    </w:rPr>
  </w:style>
  <w:style w:type="character" w:customStyle="1" w:styleId="Underlined">
    <w:name w:val="Underlined"/>
    <w:basedOn w:val="DefaultParagraphFont"/>
    <w:rsid w:val="00FC6453"/>
    <w:rPr>
      <w:u w:val="single"/>
    </w:rPr>
  </w:style>
  <w:style w:type="paragraph" w:customStyle="1" w:styleId="TableBodyTextRight">
    <w:name w:val="Table Body Text Right"/>
    <w:basedOn w:val="TableBodyText"/>
    <w:rsid w:val="00FC6453"/>
    <w:pPr>
      <w:widowControl w:val="0"/>
      <w:autoSpaceDE w:val="0"/>
      <w:autoSpaceDN w:val="0"/>
      <w:adjustRightInd w:val="0"/>
      <w:jc w:val="right"/>
    </w:pPr>
    <w:rPr>
      <w:rFonts w:cs="Arial"/>
      <w:szCs w:val="18"/>
    </w:rPr>
  </w:style>
  <w:style w:type="paragraph" w:customStyle="1" w:styleId="CopyrightText">
    <w:name w:val="Copyright Text"/>
    <w:basedOn w:val="BodyText"/>
    <w:rsid w:val="00FC6453"/>
    <w:rPr>
      <w:sz w:val="18"/>
    </w:rPr>
  </w:style>
  <w:style w:type="paragraph" w:customStyle="1" w:styleId="BodySmallRight">
    <w:name w:val="Body Small Right"/>
    <w:basedOn w:val="BodyTextRight"/>
    <w:rsid w:val="00FC6453"/>
    <w:rPr>
      <w:sz w:val="18"/>
      <w:szCs w:val="18"/>
    </w:rPr>
  </w:style>
  <w:style w:type="paragraph" w:customStyle="1" w:styleId="MarginEdition">
    <w:name w:val="Margin Edition"/>
    <w:basedOn w:val="MarginNote"/>
    <w:rsid w:val="00FC6453"/>
    <w:pPr>
      <w:spacing w:before="0" w:after="0"/>
    </w:pPr>
    <w:rPr>
      <w:rFonts w:ascii="Times New Roman" w:hAnsi="Times New Roman"/>
      <w:color w:val="999999"/>
    </w:rPr>
  </w:style>
  <w:style w:type="paragraph" w:customStyle="1" w:styleId="Spacer">
    <w:name w:val="Spacer"/>
    <w:basedOn w:val="Normal"/>
    <w:rsid w:val="00FC6453"/>
    <w:rPr>
      <w:sz w:val="2"/>
      <w:szCs w:val="2"/>
    </w:rPr>
  </w:style>
  <w:style w:type="character" w:customStyle="1" w:styleId="Small">
    <w:name w:val="Small"/>
    <w:basedOn w:val="DefaultParagraphFont"/>
    <w:rsid w:val="00FC6453"/>
    <w:rPr>
      <w:sz w:val="16"/>
    </w:rPr>
  </w:style>
  <w:style w:type="paragraph" w:customStyle="1" w:styleId="WideTable">
    <w:name w:val="Wide Table"/>
    <w:basedOn w:val="Normal"/>
    <w:rsid w:val="00FC6453"/>
    <w:pPr>
      <w:ind w:left="-1418"/>
    </w:pPr>
    <w:rPr>
      <w:sz w:val="2"/>
      <w:szCs w:val="2"/>
    </w:rPr>
  </w:style>
  <w:style w:type="character" w:styleId="PageNumber">
    <w:name w:val="page number"/>
    <w:basedOn w:val="DefaultParagraphFont"/>
    <w:rsid w:val="00FC6453"/>
  </w:style>
  <w:style w:type="paragraph" w:styleId="Quote">
    <w:name w:val="Quote"/>
    <w:basedOn w:val="Heading1"/>
    <w:link w:val="QuoteChar"/>
    <w:qFormat/>
    <w:rsid w:val="00FC6453"/>
    <w:rPr>
      <w:b w:val="0"/>
      <w:sz w:val="72"/>
      <w:szCs w:val="72"/>
      <w:lang w:val="en-NZ"/>
    </w:rPr>
  </w:style>
  <w:style w:type="character" w:customStyle="1" w:styleId="QuoteChar">
    <w:name w:val="Quote Char"/>
    <w:basedOn w:val="DefaultParagraphFont"/>
    <w:link w:val="Quote"/>
    <w:rsid w:val="00FC64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6453"/>
    <w:pPr>
      <w:pageBreakBefore/>
    </w:pPr>
  </w:style>
  <w:style w:type="paragraph" w:customStyle="1" w:styleId="Border">
    <w:name w:val="Border"/>
    <w:basedOn w:val="Normal"/>
    <w:qFormat/>
    <w:rsid w:val="00FC64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6453"/>
    <w:rPr>
      <w:b/>
      <w:bCs/>
      <w:i/>
      <w:iCs/>
      <w:color w:val="auto"/>
    </w:rPr>
  </w:style>
  <w:style w:type="paragraph" w:styleId="IntenseQuote">
    <w:name w:val="Intense Quote"/>
    <w:basedOn w:val="Normal"/>
    <w:next w:val="Normal"/>
    <w:link w:val="IntenseQuoteChar"/>
    <w:uiPriority w:val="30"/>
    <w:qFormat/>
    <w:rsid w:val="00FC64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64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6453"/>
    <w:rPr>
      <w:smallCaps/>
      <w:color w:val="auto"/>
      <w:u w:val="single"/>
    </w:rPr>
  </w:style>
  <w:style w:type="character" w:styleId="IntenseReference">
    <w:name w:val="Intense Reference"/>
    <w:basedOn w:val="DefaultParagraphFont"/>
    <w:uiPriority w:val="32"/>
    <w:qFormat/>
    <w:rsid w:val="00FC6453"/>
    <w:rPr>
      <w:b/>
      <w:bCs/>
      <w:smallCaps/>
      <w:color w:val="auto"/>
      <w:spacing w:val="5"/>
      <w:u w:val="single"/>
    </w:rPr>
  </w:style>
  <w:style w:type="paragraph" w:customStyle="1" w:styleId="2ColumnHeading">
    <w:name w:val="2Column Heading"/>
    <w:basedOn w:val="BodyText"/>
    <w:qFormat/>
    <w:rsid w:val="00FC6453"/>
    <w:pPr>
      <w:spacing w:after="60"/>
      <w:ind w:left="-2268"/>
    </w:pPr>
    <w:rPr>
      <w:b/>
    </w:rPr>
  </w:style>
  <w:style w:type="paragraph" w:customStyle="1" w:styleId="Heading1TOC">
    <w:name w:val="Heading1 TOC"/>
    <w:basedOn w:val="Normal"/>
    <w:qFormat/>
    <w:rsid w:val="00FC6453"/>
    <w:pPr>
      <w:spacing w:before="240" w:after="120"/>
    </w:pPr>
    <w:rPr>
      <w:rFonts w:ascii="Times New Roman" w:hAnsi="Times New Roman"/>
      <w:b/>
      <w:sz w:val="32"/>
    </w:rPr>
  </w:style>
  <w:style w:type="paragraph" w:customStyle="1" w:styleId="Heading2TOC">
    <w:name w:val="Heading2 TOC"/>
    <w:basedOn w:val="Normal"/>
    <w:qFormat/>
    <w:rsid w:val="00FC6453"/>
    <w:pPr>
      <w:spacing w:before="240" w:after="60"/>
    </w:pPr>
    <w:rPr>
      <w:rFonts w:ascii="Times New Roman" w:hAnsi="Times New Roman"/>
      <w:b/>
      <w:sz w:val="28"/>
    </w:rPr>
  </w:style>
  <w:style w:type="character" w:customStyle="1" w:styleId="Underline">
    <w:name w:val="Underline"/>
    <w:basedOn w:val="DefaultParagraphFont"/>
    <w:qFormat/>
    <w:rsid w:val="00FC6453"/>
    <w:rPr>
      <w:u w:val="single"/>
    </w:rPr>
  </w:style>
  <w:style w:type="character" w:customStyle="1" w:styleId="BoldandItalics">
    <w:name w:val="Bold and Italics"/>
    <w:qFormat/>
    <w:rsid w:val="00FC6453"/>
    <w:rPr>
      <w:b/>
      <w:i/>
      <w:u w:val="none"/>
    </w:rPr>
  </w:style>
  <w:style w:type="paragraph" w:styleId="BalloonText">
    <w:name w:val="Balloon Text"/>
    <w:basedOn w:val="Normal"/>
    <w:link w:val="BalloonTextChar"/>
    <w:rsid w:val="00FC6453"/>
    <w:rPr>
      <w:rFonts w:ascii="Tahoma" w:hAnsi="Tahoma" w:cs="Tahoma"/>
      <w:sz w:val="16"/>
      <w:szCs w:val="16"/>
    </w:rPr>
  </w:style>
  <w:style w:type="character" w:customStyle="1" w:styleId="BalloonTextChar">
    <w:name w:val="Balloon Text Char"/>
    <w:basedOn w:val="DefaultParagraphFont"/>
    <w:link w:val="BalloonText"/>
    <w:rsid w:val="00FC64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64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64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6453"/>
    <w:rPr>
      <w:b/>
      <w:color w:val="660033"/>
      <w:spacing w:val="0"/>
    </w:rPr>
  </w:style>
  <w:style w:type="paragraph" w:customStyle="1" w:styleId="Nameditemlist">
    <w:name w:val="Named item list"/>
    <w:basedOn w:val="BodyText"/>
    <w:qFormat/>
    <w:rsid w:val="00FC6453"/>
    <w:pPr>
      <w:tabs>
        <w:tab w:val="left" w:pos="2835"/>
      </w:tabs>
      <w:ind w:left="2835" w:hanging="2835"/>
    </w:pPr>
  </w:style>
  <w:style w:type="paragraph" w:customStyle="1" w:styleId="BodyTextnopadding">
    <w:name w:val="Body Text no padding"/>
    <w:basedOn w:val="BodyText"/>
    <w:qFormat/>
    <w:rsid w:val="00FC6453"/>
    <w:pPr>
      <w:spacing w:before="0" w:after="0"/>
    </w:pPr>
  </w:style>
  <w:style w:type="paragraph" w:customStyle="1" w:styleId="BodyTextBold">
    <w:name w:val="Body Text Bold"/>
    <w:basedOn w:val="BodyText"/>
    <w:qFormat/>
    <w:rsid w:val="00FC6453"/>
    <w:rPr>
      <w:b/>
    </w:rPr>
  </w:style>
  <w:style w:type="character" w:styleId="Hyperlink">
    <w:name w:val="Hyperlink"/>
    <w:basedOn w:val="DefaultParagraphFont"/>
    <w:uiPriority w:val="99"/>
    <w:unhideWhenUsed/>
    <w:rsid w:val="00041F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649</Words>
  <Characters>4271</Characters>
  <Application>Microsoft Office Word</Application>
  <DocSecurity>0</DocSecurity>
  <Lines>170</Lines>
  <Paragraphs>111</Paragraphs>
  <ScaleCrop>false</ScaleCrop>
  <Company>Author-it Software Corporation Ltd.</Company>
  <LinksUpToDate>false</LinksUpToDate>
  <CharactersWithSpaces>4809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AHCMOM204 Undertake operational maintenance of machinery</dc:title>
  <dc:subject>Approved</dc:subject>
  <dc:creator>Skills Insight</dc:creator>
  <cp:keywords>Release: 2</cp:keywords>
  <dc:description>Review Date: 12 April 2008</dc:description>
  <cp:lastModifiedBy>HSD_TPCMSd.prod</cp:lastModifiedBy>
  <cp:revision>3</cp:revision>
  <dcterms:created xsi:type="dcterms:W3CDTF">2025-02-11T06:55:00Z</dcterms:created>
  <dcterms:modified xsi:type="dcterms:W3CDTF">2025-02-11T06:55:00Z</dcterms:modified>
</cp:coreProperties>
</file>