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154" w:rsidP="00433154">
      <w:pPr>
        <w:pStyle w:val="Title"/>
      </w:pPr>
      <w:r>
        <w:fldChar w:fldCharType="begin"/>
      </w:r>
      <w:r>
        <w:instrText xml:space="preserve"> TITLE   \* MERGEFORMAT </w:instrText>
      </w:r>
      <w:r>
        <w:fldChar w:fldCharType="separate"/>
      </w:r>
      <w:r>
        <w:t>Assessment Requirements for AHCMOM204 Undertake operational maintenance of machinery</w:t>
      </w:r>
      <w:r>
        <w:fldChar w:fldCharType="end"/>
      </w:r>
    </w:p>
    <w:p w:rsidR="00433154" w:rsidP="00433154">
      <w:pPr>
        <w:pStyle w:val="Version"/>
        <w:sectPr w:rsidSect="00E90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0C96" w:rsidP="00E90C96">
      <w:pPr>
        <w:pStyle w:val="SuperHeading"/>
      </w:pPr>
      <w:r w:rsidRPr="00E90C96">
        <w:t>Assessment Requirements for AHCMOM204 Undertake operational maintenance of machinery</w:t>
      </w:r>
    </w:p>
    <w:p w:rsidR="00000000" w:rsidRPr="00E90C96" w:rsidP="00E90C96">
      <w:pPr>
        <w:pStyle w:val="Heading1"/>
      </w:pPr>
      <w:bookmarkStart w:id="1" w:name="O_988493"/>
      <w:bookmarkEnd w:id="1"/>
      <w:r w:rsidRPr="00E90C96">
        <w:t>Modification History</w:t>
      </w:r>
    </w:p>
    <w:tbl>
      <w:tblPr>
        <w:tblW w:w="9628" w:type="dxa"/>
        <w:tblLayout w:type="fixed"/>
        <w:tblCellMar>
          <w:left w:w="62" w:type="dxa"/>
          <w:right w:w="62" w:type="dxa"/>
        </w:tblCellMar>
        <w:tblLook w:val="0000"/>
      </w:tblPr>
      <w:tblGrid>
        <w:gridCol w:w="2610"/>
        <w:gridCol w:w="7018"/>
      </w:tblGrid>
      <w:tr w:rsidTr="00E90C9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96" w:rsidP="00E90C96">
            <w:pPr>
              <w:pStyle w:val="BodyText"/>
            </w:pPr>
            <w:r w:rsidRPr="00E90C96">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96">
            <w:pPr>
              <w:pStyle w:val="BodyText"/>
              <w:rPr>
                <w:lang w:val="en-NZ"/>
              </w:rPr>
            </w:pPr>
            <w:r w:rsidRPr="00E90C96">
              <w:rPr>
                <w:rStyle w:val="SpecialBold"/>
              </w:rPr>
              <w:t>Comments</w:t>
            </w:r>
          </w:p>
        </w:tc>
      </w:tr>
      <w:tr w:rsidTr="00E90C9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96">
            <w:pPr>
              <w:pStyle w:val="BodyText"/>
              <w:rPr>
                <w:lang w:val="en-NZ"/>
              </w:rPr>
            </w:pPr>
            <w:r w:rsidRPr="00E90C96">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96">
            <w:pPr>
              <w:pStyle w:val="BodyText"/>
              <w:rPr>
                <w:lang w:val="en-NZ"/>
              </w:rPr>
            </w:pPr>
            <w:r w:rsidRPr="00E90C96">
              <w:t>This version released with AHC Agriculture, Horticulture and Conservation and Land Management Training Package Version 3.0.</w:t>
            </w:r>
          </w:p>
        </w:tc>
      </w:tr>
      <w:tr w:rsidTr="00E90C9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96">
            <w:pPr>
              <w:pStyle w:val="BodyText"/>
              <w:rPr>
                <w:lang w:val="en-NZ"/>
              </w:rPr>
            </w:pPr>
            <w:r w:rsidRPr="00E90C96">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96" w:rsidP="00E90C96">
            <w:pPr>
              <w:pStyle w:val="BodyText"/>
            </w:pPr>
            <w:r w:rsidRPr="00E90C96">
              <w:t>This version released with AHC Agriculture, Horticulture and Conservation and Land Management Training Package Version 1.</w:t>
            </w:r>
            <w:r w:rsidRPr="00E90C96">
              <w:t>0.</w:t>
            </w:r>
          </w:p>
        </w:tc>
      </w:tr>
    </w:tbl>
    <w:p w:rsidR="00000000" w:rsidRPr="00E90C96" w:rsidP="00E90C96">
      <w:pPr>
        <w:pStyle w:val="BodyText"/>
      </w:pPr>
    </w:p>
    <w:p w:rsidR="00000000" w:rsidRPr="00E90C96" w:rsidP="00E90C96">
      <w:pPr>
        <w:pStyle w:val="AllowPageBreak"/>
      </w:pPr>
    </w:p>
    <w:p w:rsidR="00000000" w:rsidRPr="00E90C96" w:rsidP="00E90C96">
      <w:pPr>
        <w:pStyle w:val="Heading1"/>
      </w:pPr>
      <w:bookmarkStart w:id="2" w:name="O_988492"/>
      <w:bookmarkEnd w:id="2"/>
      <w:r w:rsidRPr="00E90C96">
        <w:t>Performance Evidence</w:t>
      </w:r>
    </w:p>
    <w:p w:rsidR="00000000" w:rsidRPr="00E90C96" w:rsidP="00433154">
      <w:pPr>
        <w:pStyle w:val="BodyText"/>
      </w:pPr>
      <w:r w:rsidRPr="00E90C96">
        <w:t>An individual demonstrating competency must satisfy all of the elements and performance criteria in this unit. There must be evidence that the individual has prepared for, carried out and completed operational mai</w:t>
      </w:r>
      <w:r w:rsidRPr="00E90C96">
        <w:t>ntenance of at least two types of machinery used in the agriculture, horticulture or land management sectors.  For each machinery type, the individual must have demonstrated the following:</w:t>
      </w:r>
    </w:p>
    <w:p w:rsidR="00000000" w:rsidRPr="00E90C96" w:rsidP="00E90C96">
      <w:pPr>
        <w:pStyle w:val="ListBullet"/>
      </w:pPr>
      <w:r w:rsidRPr="00E90C96">
        <w:t>identified and reported hazards and implemented safe working pract</w:t>
      </w:r>
      <w:r w:rsidRPr="00E90C96">
        <w:t>ices</w:t>
      </w:r>
    </w:p>
    <w:p w:rsidR="00000000" w:rsidRPr="00E90C96" w:rsidP="00E90C96">
      <w:pPr>
        <w:pStyle w:val="ListBullet"/>
      </w:pPr>
      <w:r w:rsidRPr="00E90C96">
        <w:t>selected and prepared tools and equipment required for machinery maintenance</w:t>
      </w:r>
    </w:p>
    <w:p w:rsidR="00000000" w:rsidRPr="00E90C96" w:rsidP="00E90C96">
      <w:pPr>
        <w:pStyle w:val="ListBullet"/>
      </w:pPr>
      <w:r w:rsidRPr="00E90C96">
        <w:t>carried out lubrication and operational servicing of machinery</w:t>
      </w:r>
    </w:p>
    <w:p w:rsidR="00000000" w:rsidRPr="00E90C96" w:rsidP="00E90C96">
      <w:pPr>
        <w:pStyle w:val="ListBullet"/>
      </w:pPr>
      <w:r w:rsidRPr="00E90C96">
        <w:t>conducted basic diagnostic tests required for maintenance of machinery</w:t>
      </w:r>
    </w:p>
    <w:p w:rsidR="00000000" w:rsidRPr="00E90C96" w:rsidP="00E90C96">
      <w:pPr>
        <w:pStyle w:val="ListBullet"/>
      </w:pPr>
      <w:r w:rsidRPr="00E90C96">
        <w:t>checked machinery components for wear and tear, replaced parts, tagged and reported defects</w:t>
      </w:r>
    </w:p>
    <w:p w:rsidR="00000000" w:rsidRPr="00E90C96" w:rsidP="00E90C96">
      <w:pPr>
        <w:pStyle w:val="ListBullet"/>
      </w:pPr>
      <w:r w:rsidRPr="00E90C96">
        <w:t>collected, removed and recycled or disposed of wastes according workplace environmental procedures</w:t>
      </w:r>
    </w:p>
    <w:p w:rsidR="00000000" w:rsidRPr="00E90C96" w:rsidP="00E90C96">
      <w:pPr>
        <w:pStyle w:val="ListBullet"/>
      </w:pPr>
      <w:r w:rsidRPr="00E90C96">
        <w:t xml:space="preserve">followed workplace health and safety procedures when undertaking </w:t>
      </w:r>
      <w:r w:rsidRPr="00E90C96">
        <w:t>operational maintenance of machinery.</w:t>
      </w:r>
    </w:p>
    <w:p w:rsidR="00000000" w:rsidRPr="00E90C96" w:rsidP="00E90C96">
      <w:pPr>
        <w:pStyle w:val="AllowPageBreak"/>
      </w:pPr>
    </w:p>
    <w:p w:rsidR="00000000" w:rsidRPr="00E90C96" w:rsidP="00E90C96">
      <w:pPr>
        <w:pStyle w:val="Heading1"/>
      </w:pPr>
      <w:bookmarkStart w:id="3" w:name="O_988491"/>
      <w:bookmarkEnd w:id="3"/>
      <w:r w:rsidRPr="00E90C96">
        <w:t>Knowledge Evidence</w:t>
      </w:r>
    </w:p>
    <w:p w:rsidR="00000000" w:rsidRPr="00E90C96" w:rsidP="00433154">
      <w:pPr>
        <w:pStyle w:val="BodyText"/>
      </w:pPr>
      <w:r w:rsidRPr="00E90C96">
        <w:t>An individual must be able to demonstrate the knowledge required to perform the tasks outlined in the elements and performance criteria of this unit. This includes knowledge of:</w:t>
      </w:r>
    </w:p>
    <w:p w:rsidR="00000000" w:rsidRPr="00E90C96" w:rsidP="00E90C96">
      <w:pPr>
        <w:pStyle w:val="ListBullet"/>
      </w:pPr>
      <w:r w:rsidRPr="00E90C96">
        <w:t>typ</w:t>
      </w:r>
      <w:r w:rsidRPr="00E90C96">
        <w:t>es and uses of lubricants and other commonly used servicing materials</w:t>
      </w:r>
    </w:p>
    <w:p w:rsidR="00000000" w:rsidRPr="00E90C96" w:rsidP="00E90C96">
      <w:pPr>
        <w:pStyle w:val="ListBullet"/>
      </w:pPr>
      <w:r w:rsidRPr="00E90C96">
        <w:t>operating principles of machinery including mechanical and auto-electrical systems</w:t>
      </w:r>
    </w:p>
    <w:p w:rsidR="00000000" w:rsidRPr="00E90C96" w:rsidP="00E90C96">
      <w:pPr>
        <w:pStyle w:val="ListBullet"/>
      </w:pPr>
      <w:r w:rsidRPr="00E90C96">
        <w:t>servicing characteristics of plant and equipment</w:t>
      </w:r>
    </w:p>
    <w:p w:rsidR="00000000" w:rsidRPr="00E90C96" w:rsidP="00E90C96">
      <w:pPr>
        <w:pStyle w:val="ListBullet"/>
      </w:pPr>
      <w:r w:rsidRPr="00E90C96">
        <w:t>types, characteristics, uses and limitations of hand p</w:t>
      </w:r>
      <w:r w:rsidRPr="00E90C96">
        <w:t>ower tools</w:t>
      </w:r>
    </w:p>
    <w:p w:rsidR="00000000" w:rsidRPr="00E90C96" w:rsidP="00E90C96">
      <w:pPr>
        <w:pStyle w:val="ListBullet"/>
      </w:pPr>
      <w:r w:rsidRPr="00E90C96">
        <w:t>functions of components of common mechanical and hydraulic systems</w:t>
      </w:r>
    </w:p>
    <w:p w:rsidR="00000000" w:rsidRPr="00E90C96" w:rsidP="00E90C96">
      <w:pPr>
        <w:pStyle w:val="ListBullet"/>
      </w:pPr>
      <w:r w:rsidRPr="00E90C96">
        <w:t>different working principles of two stroke, four stroke, petrol and diesel engines</w:t>
      </w:r>
    </w:p>
    <w:p w:rsidR="00000000" w:rsidRPr="00E90C96" w:rsidP="00E90C96">
      <w:pPr>
        <w:pStyle w:val="ListBullet"/>
      </w:pPr>
      <w:r w:rsidRPr="00E90C96">
        <w:t>set-up requirements of plant and equipment, and principles of calibration</w:t>
      </w:r>
    </w:p>
    <w:p w:rsidR="00000000" w:rsidRPr="00E90C96" w:rsidP="00E90C96">
      <w:pPr>
        <w:pStyle w:val="ListBullet"/>
      </w:pPr>
      <w:r w:rsidRPr="00E90C96">
        <w:t>basic diagnostic proc</w:t>
      </w:r>
      <w:r w:rsidRPr="00E90C96">
        <w:t>esses and techniques used to identify faults</w:t>
      </w:r>
    </w:p>
    <w:p w:rsidR="00000000" w:rsidRPr="00E90C96" w:rsidP="00E90C96">
      <w:pPr>
        <w:pStyle w:val="ListBullet"/>
      </w:pPr>
      <w:r w:rsidRPr="00E90C96">
        <w:t>sourcing machinery and equipment operation and maintenance manuals</w:t>
      </w:r>
    </w:p>
    <w:p w:rsidR="00000000" w:rsidRPr="00E90C96" w:rsidP="00E90C96">
      <w:pPr>
        <w:pStyle w:val="ListBullet"/>
      </w:pPr>
      <w:r w:rsidRPr="00E90C96">
        <w:t>environmental impacts of machinery maintenance and disposal of fuels, oils and other wastes</w:t>
      </w:r>
    </w:p>
    <w:p w:rsidR="00000000" w:rsidRPr="00E90C96" w:rsidP="00E90C96">
      <w:pPr>
        <w:pStyle w:val="ListBullet"/>
      </w:pPr>
      <w:r w:rsidRPr="00E90C96">
        <w:t>procedures applicable to health and safety in the wo</w:t>
      </w:r>
      <w:r w:rsidRPr="00E90C96">
        <w:t>rkplace requirements to maintain machinery safely.</w:t>
      </w:r>
    </w:p>
    <w:p w:rsidR="00000000" w:rsidRPr="00E90C96" w:rsidP="00E90C96">
      <w:pPr>
        <w:pStyle w:val="AllowPageBreak"/>
      </w:pPr>
    </w:p>
    <w:p w:rsidR="00000000" w:rsidRPr="00E90C96" w:rsidP="00E90C96">
      <w:pPr>
        <w:pStyle w:val="Heading1"/>
      </w:pPr>
      <w:bookmarkStart w:id="4" w:name="O_988490"/>
      <w:bookmarkEnd w:id="4"/>
      <w:r w:rsidRPr="00E90C96">
        <w:t>Assessment Conditions</w:t>
      </w:r>
    </w:p>
    <w:p w:rsidR="00000000" w:rsidRPr="00E90C96" w:rsidP="00433154">
      <w:pPr>
        <w:pStyle w:val="BodyText"/>
      </w:pPr>
      <w:r w:rsidRPr="00E90C96">
        <w:t>Assessment of skills must take place under the following conditions:</w:t>
      </w:r>
    </w:p>
    <w:p w:rsidR="00000000" w:rsidRPr="00E90C96" w:rsidP="00E90C96">
      <w:pPr>
        <w:pStyle w:val="ListBullet"/>
      </w:pPr>
      <w:r w:rsidRPr="00E90C96">
        <w:t>physical conditions:</w:t>
      </w:r>
    </w:p>
    <w:p w:rsidR="00000000" w:rsidRPr="00E90C96" w:rsidP="00E90C96">
      <w:pPr>
        <w:pStyle w:val="ListBullet2"/>
      </w:pPr>
      <w:r w:rsidRPr="00E90C96">
        <w:t>a workplace setting or an environment that accurately represents workplace conditions</w:t>
      </w:r>
    </w:p>
    <w:p w:rsidR="00000000" w:rsidRPr="00E90C96" w:rsidP="00E90C96">
      <w:pPr>
        <w:pStyle w:val="ListBullet"/>
      </w:pPr>
      <w:r w:rsidRPr="00E90C96">
        <w:t>resources, equipment and materials:</w:t>
      </w:r>
    </w:p>
    <w:p w:rsidR="00000000" w:rsidRPr="00E90C96" w:rsidP="00E90C96">
      <w:pPr>
        <w:pStyle w:val="ListBullet2"/>
      </w:pPr>
      <w:r w:rsidRPr="00E90C96">
        <w:t>machinery</w:t>
      </w:r>
    </w:p>
    <w:p w:rsidR="00000000" w:rsidRPr="00E90C96" w:rsidP="00E90C96">
      <w:pPr>
        <w:pStyle w:val="ListBullet2"/>
      </w:pPr>
      <w:r w:rsidRPr="00E90C96">
        <w:t>maintenance tools and equipment</w:t>
      </w:r>
    </w:p>
    <w:p w:rsidR="00000000" w:rsidRPr="00E90C96" w:rsidP="00E90C96">
      <w:pPr>
        <w:pStyle w:val="ListBullet2"/>
      </w:pPr>
      <w:r w:rsidRPr="00E90C96">
        <w:t>personal protective equipment applicable to the task being undertaken</w:t>
      </w:r>
    </w:p>
    <w:p w:rsidR="00000000" w:rsidRPr="00E90C96" w:rsidP="00E90C96">
      <w:pPr>
        <w:pStyle w:val="ListBullet"/>
      </w:pPr>
      <w:r w:rsidRPr="00E90C96">
        <w:t>specifications:</w:t>
      </w:r>
    </w:p>
    <w:p w:rsidR="00000000" w:rsidRPr="00E90C96" w:rsidP="00E90C96">
      <w:pPr>
        <w:pStyle w:val="ListBullet2"/>
      </w:pPr>
      <w:r w:rsidRPr="00E90C96">
        <w:t>ma</w:t>
      </w:r>
      <w:r w:rsidRPr="00E90C96">
        <w:t>chinery operation and maintenance manual</w:t>
      </w:r>
    </w:p>
    <w:p w:rsidR="00000000" w:rsidRPr="00E90C96" w:rsidP="00E90C96">
      <w:pPr>
        <w:pStyle w:val="ListBullet2"/>
      </w:pPr>
      <w:r w:rsidRPr="00E90C96">
        <w:t>workplace procedures applicable to machinery maintenance</w:t>
      </w:r>
    </w:p>
    <w:p w:rsidR="00000000" w:rsidRPr="00E90C96" w:rsidP="00E90C96">
      <w:pPr>
        <w:pStyle w:val="ListBullet"/>
      </w:pPr>
      <w:r w:rsidRPr="00E90C96">
        <w:t>timeframes:</w:t>
      </w:r>
    </w:p>
    <w:p w:rsidR="00000000" w:rsidRPr="00E90C96" w:rsidP="00E90C96">
      <w:pPr>
        <w:pStyle w:val="ListBullet2"/>
      </w:pPr>
      <w:r w:rsidRPr="00E90C96">
        <w:t>according to the job requirements.</w:t>
      </w:r>
    </w:p>
    <w:p w:rsidR="00000000" w:rsidRPr="00E90C96" w:rsidP="00E90C96">
      <w:pPr>
        <w:pStyle w:val="BodyText"/>
      </w:pPr>
    </w:p>
    <w:p w:rsidR="00000000" w:rsidRPr="00E90C96" w:rsidP="00433154">
      <w:pPr>
        <w:pStyle w:val="BodyText"/>
      </w:pPr>
      <w:r w:rsidRPr="00E90C96">
        <w:t>Assessors of this unit must satisfy the requirements for assessors in applicable vocational education and training legislation, frameworks and/or standards.</w:t>
      </w:r>
    </w:p>
    <w:p w:rsidR="00000000" w:rsidRPr="00E90C96" w:rsidP="00E90C96">
      <w:pPr>
        <w:pStyle w:val="Heading1"/>
      </w:pPr>
      <w:bookmarkStart w:id="5" w:name="O_988504"/>
      <w:bookmarkEnd w:id="5"/>
      <w:r w:rsidRPr="00E90C96">
        <w:t>Links</w:t>
      </w:r>
    </w:p>
    <w:p w:rsidR="00000000" w:rsidRPr="00E90C96" w:rsidP="00433154">
      <w:pPr>
        <w:pStyle w:val="BodyText"/>
      </w:pPr>
      <w:r w:rsidRPr="00E90C96">
        <w:t>Companion Volumes, including Implementation Guides are available at VETNet -</w:t>
      </w:r>
      <w:r w:rsidRPr="00E90C96">
        <w:t xml:space="preserve"> </w:t>
      </w:r>
      <w:r>
        <w:fldChar w:fldCharType="begin"/>
      </w:r>
      <w:r>
        <w:instrText xml:space="preserve"> HYPERLINK "https://vetnet.gov.au/Pages/TrainingDocs.aspx?q=c6399549-9c62-4a5e-bf1a-524b2322cf72" </w:instrText>
      </w:r>
      <w:r>
        <w:fldChar w:fldCharType="separate"/>
      </w:r>
      <w:r w:rsidRPr="003F414F">
        <w:rPr>
          <w:rStyle w:val="Hyperlink"/>
        </w:rPr>
        <w:t>https://vetnet.gov.au/Pages/TrainingDocs.aspx?q=c6399549-9c62-4a5e-bf1a-524b2322cf72</w:t>
      </w:r>
      <w:r>
        <w:fldChar w:fldCharType="end"/>
      </w:r>
    </w:p>
    <w:p w:rsidR="00000000" w:rsidRPr="00E90C96" w:rsidP="00E90C96"/>
    <w:sectPr w:rsidSect="00E90C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96" w:rsidRPr="00433154" w:rsidP="00433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54" w:rsidP="00E90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3154" w:rsidP="00E90C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33154" w:rsidP="00E90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C96" w:rsidRPr="00433154" w:rsidP="00433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54" w:rsidRPr="002D2AF8" w:rsidP="00E90C96">
    <w:pPr>
      <w:pStyle w:val="Header"/>
      <w:framePr w:wrap="around"/>
    </w:pPr>
    <w:r>
      <w:fldChar w:fldCharType="begin"/>
    </w:r>
    <w:r>
      <w:instrText xml:space="preserve"> TITLE   \* MERGEFORMAT </w:instrText>
    </w:r>
    <w:r>
      <w:fldChar w:fldCharType="separate"/>
    </w:r>
    <w:r>
      <w:t>Assessment Requirements for AHCMOM204 Undertake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33154" w:rsidP="00E90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C8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6EA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68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C96"/>
    <w:pPr>
      <w:spacing w:before="360" w:after="60"/>
      <w:outlineLvl w:val="0"/>
    </w:pPr>
    <w:rPr>
      <w:sz w:val="32"/>
    </w:rPr>
  </w:style>
  <w:style w:type="paragraph" w:styleId="Heading2">
    <w:name w:val="heading 2"/>
    <w:basedOn w:val="HeadingBase"/>
    <w:next w:val="BodyText"/>
    <w:link w:val="Heading2Char"/>
    <w:qFormat/>
    <w:rsid w:val="00E90C96"/>
    <w:pPr>
      <w:keepLines/>
      <w:spacing w:before="240" w:after="120"/>
      <w:outlineLvl w:val="1"/>
    </w:pPr>
    <w:rPr>
      <w:sz w:val="28"/>
      <w:szCs w:val="40"/>
    </w:rPr>
  </w:style>
  <w:style w:type="paragraph" w:styleId="Heading3">
    <w:name w:val="heading 3"/>
    <w:basedOn w:val="HeadingBase"/>
    <w:next w:val="BodyText"/>
    <w:link w:val="Heading3Char"/>
    <w:qFormat/>
    <w:rsid w:val="00E90C96"/>
    <w:pPr>
      <w:spacing w:before="180" w:after="120"/>
      <w:outlineLvl w:val="2"/>
    </w:pPr>
    <w:rPr>
      <w:spacing w:val="-10"/>
      <w:kern w:val="32"/>
    </w:rPr>
  </w:style>
  <w:style w:type="paragraph" w:styleId="Heading4">
    <w:name w:val="heading 4"/>
    <w:basedOn w:val="HeadingBase"/>
    <w:next w:val="BodyText"/>
    <w:link w:val="Heading4Char"/>
    <w:qFormat/>
    <w:rsid w:val="00E90C96"/>
    <w:pPr>
      <w:spacing w:before="160" w:after="120"/>
      <w:outlineLvl w:val="3"/>
    </w:pPr>
    <w:rPr>
      <w:sz w:val="22"/>
    </w:rPr>
  </w:style>
  <w:style w:type="paragraph" w:styleId="Heading5">
    <w:name w:val="heading 5"/>
    <w:basedOn w:val="HeadingBase"/>
    <w:next w:val="Normal"/>
    <w:link w:val="Heading5Char"/>
    <w:qFormat/>
    <w:rsid w:val="00E90C96"/>
    <w:pPr>
      <w:spacing w:before="80"/>
      <w:outlineLvl w:val="4"/>
    </w:pPr>
    <w:rPr>
      <w:color w:val="918585"/>
      <w:sz w:val="20"/>
    </w:rPr>
  </w:style>
  <w:style w:type="paragraph" w:styleId="Heading6">
    <w:name w:val="heading 6"/>
    <w:basedOn w:val="HeadingBase"/>
    <w:next w:val="Normal"/>
    <w:link w:val="Heading6Char"/>
    <w:qFormat/>
    <w:rsid w:val="00E90C96"/>
    <w:pPr>
      <w:spacing w:before="60"/>
      <w:outlineLvl w:val="5"/>
    </w:pPr>
    <w:rPr>
      <w:color w:val="918585"/>
      <w:sz w:val="20"/>
    </w:rPr>
  </w:style>
  <w:style w:type="paragraph" w:styleId="Heading7">
    <w:name w:val="heading 7"/>
    <w:basedOn w:val="Normal"/>
    <w:next w:val="Normal"/>
    <w:link w:val="Heading7Char"/>
    <w:qFormat/>
    <w:rsid w:val="00E90C96"/>
    <w:pPr>
      <w:ind w:left="720"/>
      <w:outlineLvl w:val="6"/>
    </w:pPr>
    <w:rPr>
      <w:i/>
    </w:rPr>
  </w:style>
  <w:style w:type="paragraph" w:styleId="Heading8">
    <w:name w:val="heading 8"/>
    <w:basedOn w:val="Normal"/>
    <w:next w:val="Normal"/>
    <w:link w:val="Heading8Char"/>
    <w:qFormat/>
    <w:rsid w:val="00E90C96"/>
    <w:pPr>
      <w:ind w:left="720"/>
      <w:outlineLvl w:val="7"/>
    </w:pPr>
    <w:rPr>
      <w:i/>
    </w:rPr>
  </w:style>
  <w:style w:type="paragraph" w:styleId="Heading9">
    <w:name w:val="heading 9"/>
    <w:basedOn w:val="Normal"/>
    <w:next w:val="Normal"/>
    <w:link w:val="Heading9Char"/>
    <w:qFormat/>
    <w:rsid w:val="00E90C96"/>
    <w:pPr>
      <w:ind w:left="720"/>
      <w:outlineLvl w:val="8"/>
    </w:pPr>
    <w:rPr>
      <w:i/>
    </w:rPr>
  </w:style>
  <w:style w:type="character" w:default="1" w:styleId="DefaultParagraphFont">
    <w:name w:val="Default Paragraph Font"/>
    <w:uiPriority w:val="1"/>
    <w:unhideWhenUsed/>
    <w:rsid w:val="00E90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C96"/>
  </w:style>
  <w:style w:type="character" w:customStyle="1" w:styleId="Heading1Char">
    <w:name w:val="Heading 1 Char"/>
    <w:basedOn w:val="DefaultParagraphFont"/>
    <w:link w:val="Heading1"/>
    <w:rsid w:val="00E90C96"/>
    <w:rPr>
      <w:rFonts w:ascii="Times New Roman" w:eastAsia="Times New Roman" w:hAnsi="Times New Roman" w:cs="Times New Roman"/>
      <w:b/>
      <w:sz w:val="32"/>
      <w:szCs w:val="20"/>
      <w:lang w:eastAsia="en-US"/>
    </w:rPr>
  </w:style>
  <w:style w:type="paragraph" w:styleId="BodyText">
    <w:name w:val="Body Text"/>
    <w:basedOn w:val="Normal"/>
    <w:link w:val="BodyTextChar"/>
    <w:rsid w:val="00E90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C96"/>
    <w:rPr>
      <w:rFonts w:ascii="Times New Roman" w:eastAsia="Times New Roman" w:hAnsi="Times New Roman" w:cs="Times New Roman"/>
      <w:sz w:val="24"/>
      <w:lang w:eastAsia="en-US"/>
    </w:rPr>
  </w:style>
  <w:style w:type="paragraph" w:styleId="ListBullet">
    <w:name w:val="List Bullet"/>
    <w:basedOn w:val="List"/>
    <w:rsid w:val="00E90C96"/>
    <w:pPr>
      <w:numPr>
        <w:numId w:val="12"/>
      </w:numPr>
      <w:tabs>
        <w:tab w:val="clear" w:pos="340"/>
      </w:tabs>
      <w:spacing w:before="40" w:after="40"/>
    </w:pPr>
  </w:style>
  <w:style w:type="character" w:customStyle="1" w:styleId="SpecialBold">
    <w:name w:val="Special Bold"/>
    <w:basedOn w:val="DefaultParagraphFont"/>
    <w:rsid w:val="00E90C96"/>
    <w:rPr>
      <w:b/>
      <w:spacing w:val="0"/>
    </w:rPr>
  </w:style>
  <w:style w:type="paragraph" w:styleId="ListBullet2">
    <w:name w:val="List Bullet 2"/>
    <w:basedOn w:val="List2"/>
    <w:rsid w:val="00E90C96"/>
    <w:pPr>
      <w:numPr>
        <w:numId w:val="13"/>
      </w:numPr>
      <w:tabs>
        <w:tab w:val="clear" w:pos="680"/>
      </w:tabs>
    </w:pPr>
  </w:style>
  <w:style w:type="paragraph" w:customStyle="1" w:styleId="SuperHeading">
    <w:name w:val="SuperHeading"/>
    <w:basedOn w:val="Normal"/>
    <w:rsid w:val="00E90C96"/>
    <w:pPr>
      <w:spacing w:before="240" w:after="120"/>
      <w:outlineLvl w:val="0"/>
    </w:pPr>
    <w:rPr>
      <w:rFonts w:ascii="Times New Roman" w:hAnsi="Times New Roman"/>
      <w:b/>
      <w:sz w:val="32"/>
    </w:rPr>
  </w:style>
  <w:style w:type="paragraph" w:customStyle="1" w:styleId="AllowPageBreak">
    <w:name w:val="AllowPageBreak"/>
    <w:rsid w:val="00E90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C96"/>
    <w:rPr>
      <w:rFonts w:ascii="Courier New" w:eastAsia="Times New Roman" w:hAnsi="Courier New" w:cs="Times New Roman"/>
      <w:i/>
      <w:szCs w:val="20"/>
      <w:lang w:eastAsia="en-US"/>
    </w:rPr>
  </w:style>
  <w:style w:type="paragraph" w:customStyle="1" w:styleId="HeadingBase">
    <w:name w:val="Heading Base"/>
    <w:rsid w:val="00E90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C96"/>
    <w:pPr>
      <w:tabs>
        <w:tab w:val="right" w:leader="dot" w:pos="9072"/>
      </w:tabs>
      <w:ind w:left="567"/>
    </w:pPr>
    <w:rPr>
      <w:szCs w:val="22"/>
    </w:rPr>
  </w:style>
  <w:style w:type="paragraph" w:customStyle="1" w:styleId="TOCBase">
    <w:name w:val="TOC Base"/>
    <w:rsid w:val="00E90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C96"/>
    <w:pPr>
      <w:tabs>
        <w:tab w:val="right" w:leader="dot" w:pos="9072"/>
      </w:tabs>
      <w:spacing w:before="40" w:after="40"/>
      <w:ind w:left="284"/>
    </w:pPr>
    <w:rPr>
      <w:rFonts w:ascii="Times New Roman" w:hAnsi="Times New Roman"/>
    </w:rPr>
  </w:style>
  <w:style w:type="paragraph" w:styleId="TOC1">
    <w:name w:val="toc 1"/>
    <w:basedOn w:val="TOCBase"/>
    <w:next w:val="Normal"/>
    <w:rsid w:val="00E90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C96"/>
    <w:rPr>
      <w:rFonts w:ascii="Times New Roman" w:eastAsia="Times New Roman" w:hAnsi="Times New Roman" w:cs="Times New Roman"/>
      <w:sz w:val="16"/>
      <w:lang w:eastAsia="en-US"/>
    </w:rPr>
  </w:style>
  <w:style w:type="paragraph" w:styleId="Title">
    <w:name w:val="Title"/>
    <w:basedOn w:val="HeadingBase"/>
    <w:link w:val="TitleChar"/>
    <w:qFormat/>
    <w:rsid w:val="00E90C96"/>
    <w:pPr>
      <w:spacing w:before="5040"/>
      <w:jc w:val="center"/>
    </w:pPr>
    <w:rPr>
      <w:sz w:val="48"/>
      <w:szCs w:val="72"/>
      <w:lang w:val="en-US"/>
    </w:rPr>
  </w:style>
  <w:style w:type="character" w:customStyle="1" w:styleId="TitleChar">
    <w:name w:val="Title Char"/>
    <w:basedOn w:val="DefaultParagraphFont"/>
    <w:link w:val="Title"/>
    <w:rsid w:val="00E90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C96"/>
    <w:pPr>
      <w:tabs>
        <w:tab w:val="left" w:pos="3600"/>
        <w:tab w:val="left" w:pos="3958"/>
      </w:tabs>
    </w:pPr>
  </w:style>
  <w:style w:type="paragraph" w:styleId="List">
    <w:name w:val="List"/>
    <w:basedOn w:val="BodyText"/>
    <w:next w:val="BodyText"/>
    <w:rsid w:val="00E90C96"/>
    <w:pPr>
      <w:tabs>
        <w:tab w:val="left" w:pos="340"/>
      </w:tabs>
      <w:spacing w:before="60" w:after="60"/>
      <w:ind w:left="340" w:hanging="340"/>
    </w:pPr>
  </w:style>
  <w:style w:type="paragraph" w:customStyle="1" w:styleId="Note">
    <w:name w:val="Note"/>
    <w:basedOn w:val="BodyText"/>
    <w:rsid w:val="00E90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C96"/>
    <w:pPr>
      <w:framePr w:wrap="auto" w:hAnchor="text" w:y="6049"/>
    </w:pPr>
    <w:rPr>
      <w:color w:val="000000"/>
      <w:sz w:val="40"/>
    </w:rPr>
  </w:style>
  <w:style w:type="paragraph" w:customStyle="1" w:styleId="TOCTitle">
    <w:name w:val="TOCTitle"/>
    <w:basedOn w:val="Heading1"/>
    <w:rsid w:val="00E90C96"/>
    <w:pPr>
      <w:spacing w:after="240"/>
      <w:jc w:val="center"/>
      <w:outlineLvl w:val="9"/>
    </w:pPr>
    <w:rPr>
      <w:caps/>
    </w:rPr>
  </w:style>
  <w:style w:type="paragraph" w:customStyle="1" w:styleId="Version">
    <w:name w:val="Version"/>
    <w:rsid w:val="00E90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C96"/>
    <w:pPr>
      <w:keepNext w:val="0"/>
      <w:tabs>
        <w:tab w:val="right" w:pos="4176"/>
      </w:tabs>
      <w:ind w:left="198" w:hanging="198"/>
    </w:pPr>
    <w:rPr>
      <w:rFonts w:ascii="Garamond" w:hAnsi="Garamond"/>
    </w:rPr>
  </w:style>
  <w:style w:type="paragraph" w:styleId="IndexHeading">
    <w:name w:val="index heading"/>
    <w:basedOn w:val="Normal"/>
    <w:next w:val="Index1"/>
    <w:semiHidden/>
    <w:rsid w:val="00E90C96"/>
    <w:pPr>
      <w:spacing w:before="120" w:after="120"/>
    </w:pPr>
    <w:rPr>
      <w:rFonts w:ascii="Arial" w:hAnsi="Arial"/>
      <w:b/>
      <w:color w:val="918585"/>
      <w:sz w:val="24"/>
    </w:rPr>
  </w:style>
  <w:style w:type="paragraph" w:styleId="Header">
    <w:name w:val="header"/>
    <w:basedOn w:val="Normal"/>
    <w:link w:val="HeaderChar"/>
    <w:rsid w:val="00E90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C96"/>
    <w:rPr>
      <w:rFonts w:ascii="Times New Roman" w:eastAsia="Times New Roman" w:hAnsi="Times New Roman" w:cs="Times New Roman"/>
      <w:sz w:val="16"/>
      <w:szCs w:val="20"/>
      <w:lang w:val="en-GB" w:eastAsia="en-US"/>
    </w:rPr>
  </w:style>
  <w:style w:type="paragraph" w:customStyle="1" w:styleId="Chapter">
    <w:name w:val="Chapter"/>
    <w:basedOn w:val="Normal"/>
    <w:rsid w:val="00E90C96"/>
    <w:pPr>
      <w:spacing w:before="240"/>
    </w:pPr>
    <w:rPr>
      <w:rFonts w:ascii="Times New Roman" w:hAnsi="Times New Roman"/>
      <w:smallCaps/>
      <w:spacing w:val="80"/>
      <w:sz w:val="28"/>
    </w:rPr>
  </w:style>
  <w:style w:type="paragraph" w:customStyle="1" w:styleId="InChapter">
    <w:name w:val="InChapter"/>
    <w:basedOn w:val="Heading3"/>
    <w:rsid w:val="00E90C96"/>
    <w:pPr>
      <w:spacing w:after="240"/>
      <w:outlineLvl w:val="9"/>
    </w:pPr>
    <w:rPr>
      <w:noProof/>
    </w:rPr>
  </w:style>
  <w:style w:type="paragraph" w:styleId="Index2">
    <w:name w:val="index 2"/>
    <w:basedOn w:val="Normal"/>
    <w:next w:val="Normal"/>
    <w:semiHidden/>
    <w:rsid w:val="00E90C96"/>
    <w:pPr>
      <w:tabs>
        <w:tab w:val="right" w:pos="4176"/>
      </w:tabs>
      <w:ind w:left="568" w:hanging="284"/>
    </w:pPr>
    <w:rPr>
      <w:rFonts w:ascii="Garamond" w:hAnsi="Garamond"/>
    </w:rPr>
  </w:style>
  <w:style w:type="paragraph" w:customStyle="1" w:styleId="Byline">
    <w:name w:val="Byline"/>
    <w:rsid w:val="00E90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C96"/>
    <w:pPr>
      <w:tabs>
        <w:tab w:val="clear" w:pos="3600"/>
        <w:tab w:val="clear" w:pos="3958"/>
      </w:tabs>
      <w:jc w:val="right"/>
    </w:pPr>
  </w:style>
  <w:style w:type="character" w:styleId="Emphasis">
    <w:name w:val="Emphasis"/>
    <w:basedOn w:val="DefaultParagraphFont"/>
    <w:qFormat/>
    <w:rsid w:val="00E90C96"/>
    <w:rPr>
      <w:i/>
    </w:rPr>
  </w:style>
  <w:style w:type="paragraph" w:styleId="Caption">
    <w:name w:val="caption"/>
    <w:basedOn w:val="BodyText"/>
    <w:next w:val="Normal"/>
    <w:qFormat/>
    <w:rsid w:val="00E90C96"/>
    <w:pPr>
      <w:framePr w:w="2268" w:hSpace="181" w:vSpace="181" w:wrap="around" w:vAnchor="text" w:hAnchor="page" w:x="1135" w:y="285" w:anchorLock="1"/>
    </w:pPr>
    <w:rPr>
      <w:i/>
    </w:rPr>
  </w:style>
  <w:style w:type="paragraph" w:customStyle="1" w:styleId="MiniTOCTitle">
    <w:name w:val="MiniTOCTitle"/>
    <w:basedOn w:val="Heading4"/>
    <w:rsid w:val="00E90C96"/>
    <w:pPr>
      <w:spacing w:before="240"/>
      <w:outlineLvl w:val="9"/>
    </w:pPr>
    <w:rPr>
      <w:noProof/>
      <w:sz w:val="24"/>
    </w:rPr>
  </w:style>
  <w:style w:type="paragraph" w:customStyle="1" w:styleId="MiniTOCItem">
    <w:name w:val="MiniTOCItem"/>
    <w:basedOn w:val="ListBullet"/>
    <w:rsid w:val="00E90C96"/>
    <w:pPr>
      <w:numPr>
        <w:numId w:val="0"/>
      </w:numPr>
      <w:tabs>
        <w:tab w:val="right" w:leader="dot" w:pos="6521"/>
      </w:tabs>
      <w:spacing w:before="0" w:after="0"/>
    </w:pPr>
  </w:style>
  <w:style w:type="paragraph" w:customStyle="1" w:styleId="TOFTitle">
    <w:name w:val="TOFTitle"/>
    <w:basedOn w:val="TOCTitle"/>
    <w:rsid w:val="00E90C96"/>
  </w:style>
  <w:style w:type="paragraph" w:styleId="TableofFigures">
    <w:name w:val="table of figures"/>
    <w:basedOn w:val="Normal"/>
    <w:next w:val="Normal"/>
    <w:semiHidden/>
    <w:rsid w:val="00E90C96"/>
    <w:pPr>
      <w:tabs>
        <w:tab w:val="right" w:leader="dot" w:pos="9072"/>
      </w:tabs>
      <w:ind w:left="970" w:hanging="403"/>
    </w:pPr>
    <w:rPr>
      <w:rFonts w:ascii="Times New Roman" w:hAnsi="Times New Roman"/>
      <w:b/>
    </w:rPr>
  </w:style>
  <w:style w:type="paragraph" w:styleId="ListNumber">
    <w:name w:val="List Number"/>
    <w:basedOn w:val="List"/>
    <w:rsid w:val="00E90C96"/>
    <w:pPr>
      <w:numPr>
        <w:numId w:val="15"/>
      </w:numPr>
      <w:tabs>
        <w:tab w:val="clear" w:pos="340"/>
      </w:tabs>
    </w:pPr>
  </w:style>
  <w:style w:type="character" w:customStyle="1" w:styleId="WingdingSymbols">
    <w:name w:val="Wingding Symbols"/>
    <w:rsid w:val="00E90C96"/>
    <w:rPr>
      <w:rFonts w:ascii="Wingdings" w:hAnsi="Wingdings"/>
    </w:rPr>
  </w:style>
  <w:style w:type="paragraph" w:customStyle="1" w:styleId="TableHeading">
    <w:name w:val="Table Heading"/>
    <w:basedOn w:val="HeadingBase"/>
    <w:rsid w:val="00E90C96"/>
    <w:pPr>
      <w:keepLines/>
      <w:pBdr>
        <w:bottom w:val="single" w:sz="6" w:space="1" w:color="918585"/>
      </w:pBdr>
      <w:spacing w:before="240"/>
    </w:pPr>
  </w:style>
  <w:style w:type="character" w:customStyle="1" w:styleId="HotSpot">
    <w:name w:val="HotSpot"/>
    <w:rsid w:val="00E90C96"/>
    <w:rPr>
      <w:color w:val="0033CC"/>
      <w:u w:val="none"/>
    </w:rPr>
  </w:style>
  <w:style w:type="paragraph" w:customStyle="1" w:styleId="BodyTextRight">
    <w:name w:val="Body Text Right"/>
    <w:basedOn w:val="BodyText"/>
    <w:rsid w:val="00E90C96"/>
    <w:pPr>
      <w:spacing w:before="0" w:after="0"/>
      <w:jc w:val="right"/>
    </w:pPr>
  </w:style>
  <w:style w:type="paragraph" w:styleId="Index3">
    <w:name w:val="index 3"/>
    <w:basedOn w:val="ListNumber2"/>
    <w:next w:val="Normal"/>
    <w:semiHidden/>
    <w:rsid w:val="00E90C96"/>
    <w:pPr>
      <w:numPr>
        <w:numId w:val="0"/>
      </w:numPr>
      <w:tabs>
        <w:tab w:val="right" w:leader="dot" w:pos="4176"/>
      </w:tabs>
    </w:pPr>
  </w:style>
  <w:style w:type="paragraph" w:styleId="ListNumber2">
    <w:name w:val="List Number 2"/>
    <w:basedOn w:val="List2"/>
    <w:rsid w:val="00E90C96"/>
    <w:pPr>
      <w:numPr>
        <w:numId w:val="10"/>
      </w:numPr>
      <w:tabs>
        <w:tab w:val="clear" w:pos="1060"/>
      </w:tabs>
    </w:pPr>
  </w:style>
  <w:style w:type="paragraph" w:customStyle="1" w:styleId="MarginNote">
    <w:name w:val="Margin Note"/>
    <w:basedOn w:val="BodyText"/>
    <w:rsid w:val="00E90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C96"/>
    <w:rPr>
      <w:sz w:val="32"/>
    </w:rPr>
  </w:style>
  <w:style w:type="paragraph" w:customStyle="1" w:styleId="HeadingProcedure">
    <w:name w:val="Heading Procedure"/>
    <w:basedOn w:val="HeadingBase"/>
    <w:next w:val="Normal"/>
    <w:rsid w:val="00E90C96"/>
    <w:pPr>
      <w:tabs>
        <w:tab w:val="left" w:pos="0"/>
      </w:tabs>
      <w:spacing w:before="120" w:after="60"/>
    </w:pPr>
    <w:rPr>
      <w:i/>
      <w:color w:val="918585"/>
      <w:sz w:val="22"/>
    </w:rPr>
  </w:style>
  <w:style w:type="paragraph" w:customStyle="1" w:styleId="TableBodyText">
    <w:name w:val="Table Body Text"/>
    <w:basedOn w:val="BodyText"/>
    <w:rsid w:val="00E90C96"/>
    <w:pPr>
      <w:spacing w:before="60" w:after="60"/>
    </w:pPr>
  </w:style>
  <w:style w:type="paragraph" w:styleId="ListContinue">
    <w:name w:val="List Continue"/>
    <w:basedOn w:val="List"/>
    <w:rsid w:val="00E90C96"/>
    <w:pPr>
      <w:ind w:firstLine="0"/>
    </w:pPr>
  </w:style>
  <w:style w:type="paragraph" w:customStyle="1" w:styleId="ListNote">
    <w:name w:val="List Note"/>
    <w:basedOn w:val="List"/>
    <w:rsid w:val="00E90C96"/>
    <w:pPr>
      <w:pBdr>
        <w:top w:val="single" w:sz="6" w:space="2" w:color="918585"/>
        <w:bottom w:val="single" w:sz="6" w:space="2" w:color="918585"/>
      </w:pBdr>
      <w:tabs>
        <w:tab w:val="left" w:pos="1021"/>
      </w:tabs>
      <w:ind w:firstLine="0"/>
    </w:pPr>
  </w:style>
  <w:style w:type="paragraph" w:customStyle="1" w:styleId="Warning">
    <w:name w:val="Warning"/>
    <w:basedOn w:val="BodyText"/>
    <w:rsid w:val="00E90C96"/>
    <w:pPr>
      <w:shd w:val="clear" w:color="auto" w:fill="D9D9D9"/>
      <w:tabs>
        <w:tab w:val="left" w:pos="992"/>
      </w:tabs>
      <w:ind w:left="119" w:right="119"/>
    </w:pPr>
    <w:rPr>
      <w:sz w:val="20"/>
    </w:rPr>
  </w:style>
  <w:style w:type="paragraph" w:customStyle="1" w:styleId="MarginIcons">
    <w:name w:val="Margin Icons"/>
    <w:basedOn w:val="BodyText"/>
    <w:rsid w:val="00E90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C96"/>
    <w:rPr>
      <w:rFonts w:ascii="Courier New" w:hAnsi="Courier New"/>
    </w:rPr>
  </w:style>
  <w:style w:type="paragraph" w:customStyle="1" w:styleId="NoteBullet">
    <w:name w:val="Note Bullet"/>
    <w:basedOn w:val="Note"/>
    <w:rsid w:val="00E90C96"/>
    <w:pPr>
      <w:tabs>
        <w:tab w:val="clear" w:pos="680"/>
      </w:tabs>
      <w:spacing w:before="60" w:after="60"/>
    </w:pPr>
  </w:style>
  <w:style w:type="paragraph" w:customStyle="1" w:styleId="SubHeading2">
    <w:name w:val="SubHeading2"/>
    <w:basedOn w:val="HeadingBase"/>
    <w:rsid w:val="00E90C96"/>
    <w:pPr>
      <w:spacing w:before="240" w:after="60"/>
    </w:pPr>
    <w:rPr>
      <w:sz w:val="20"/>
    </w:rPr>
  </w:style>
  <w:style w:type="paragraph" w:customStyle="1" w:styleId="SubHeading1">
    <w:name w:val="SubHeading1"/>
    <w:basedOn w:val="HeadingBase"/>
    <w:rsid w:val="00E90C96"/>
    <w:pPr>
      <w:spacing w:before="240" w:after="60"/>
    </w:pPr>
    <w:rPr>
      <w:color w:val="918585"/>
      <w:sz w:val="22"/>
    </w:rPr>
  </w:style>
  <w:style w:type="paragraph" w:customStyle="1" w:styleId="SideHeading">
    <w:name w:val="Side Heading"/>
    <w:basedOn w:val="HeadingBase"/>
    <w:rsid w:val="00E90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C96"/>
    <w:pPr>
      <w:tabs>
        <w:tab w:val="num" w:pos="360"/>
      </w:tabs>
    </w:pPr>
  </w:style>
  <w:style w:type="paragraph" w:styleId="PlainText">
    <w:name w:val="Plain Text"/>
    <w:basedOn w:val="Normal"/>
    <w:link w:val="PlainTextChar"/>
    <w:rsid w:val="00E90C96"/>
    <w:rPr>
      <w:sz w:val="20"/>
    </w:rPr>
  </w:style>
  <w:style w:type="character" w:customStyle="1" w:styleId="PlainTextChar">
    <w:name w:val="Plain Text Char"/>
    <w:basedOn w:val="DefaultParagraphFont"/>
    <w:link w:val="PlainText"/>
    <w:rsid w:val="00E90C96"/>
    <w:rPr>
      <w:rFonts w:ascii="Courier New" w:eastAsia="Times New Roman" w:hAnsi="Courier New" w:cs="Times New Roman"/>
      <w:sz w:val="20"/>
      <w:szCs w:val="20"/>
      <w:lang w:eastAsia="en-US"/>
    </w:rPr>
  </w:style>
  <w:style w:type="character" w:customStyle="1" w:styleId="MenuOption">
    <w:name w:val="Menu Option"/>
    <w:basedOn w:val="DefaultParagraphFont"/>
    <w:rsid w:val="00E90C96"/>
    <w:rPr>
      <w:b/>
      <w:smallCaps/>
    </w:rPr>
  </w:style>
  <w:style w:type="paragraph" w:customStyle="1" w:styleId="TableListNumber">
    <w:name w:val="Table List Number"/>
    <w:basedOn w:val="ListNumber"/>
    <w:rsid w:val="00E90C96"/>
    <w:pPr>
      <w:numPr>
        <w:numId w:val="0"/>
      </w:numPr>
    </w:pPr>
  </w:style>
  <w:style w:type="paragraph" w:styleId="TOC4">
    <w:name w:val="toc 4"/>
    <w:basedOn w:val="TOCBase"/>
    <w:next w:val="Normal"/>
    <w:semiHidden/>
    <w:rsid w:val="00E90C96"/>
    <w:pPr>
      <w:tabs>
        <w:tab w:val="right" w:leader="dot" w:pos="9071"/>
      </w:tabs>
      <w:ind w:left="1701"/>
    </w:pPr>
  </w:style>
  <w:style w:type="paragraph" w:customStyle="1" w:styleId="ListAlpha">
    <w:name w:val="List Alpha"/>
    <w:basedOn w:val="List"/>
    <w:rsid w:val="00E90C96"/>
    <w:pPr>
      <w:numPr>
        <w:numId w:val="9"/>
      </w:numPr>
    </w:pPr>
  </w:style>
  <w:style w:type="paragraph" w:customStyle="1" w:styleId="ListAlpha2">
    <w:name w:val="List Alpha 2"/>
    <w:basedOn w:val="List2"/>
    <w:rsid w:val="00E90C96"/>
    <w:pPr>
      <w:numPr>
        <w:numId w:val="8"/>
      </w:numPr>
    </w:pPr>
  </w:style>
  <w:style w:type="paragraph" w:styleId="List2">
    <w:name w:val="List 2"/>
    <w:basedOn w:val="BodyText"/>
    <w:rsid w:val="00E90C96"/>
    <w:pPr>
      <w:tabs>
        <w:tab w:val="left" w:pos="680"/>
      </w:tabs>
      <w:spacing w:before="60" w:after="60"/>
      <w:ind w:left="680" w:hanging="340"/>
    </w:pPr>
  </w:style>
  <w:style w:type="paragraph" w:styleId="List3">
    <w:name w:val="List 3"/>
    <w:basedOn w:val="BodyText"/>
    <w:rsid w:val="00E90C96"/>
    <w:pPr>
      <w:tabs>
        <w:tab w:val="left" w:pos="1021"/>
      </w:tabs>
      <w:spacing w:before="60" w:after="60"/>
      <w:ind w:left="1020" w:hanging="340"/>
    </w:pPr>
  </w:style>
  <w:style w:type="paragraph" w:styleId="List4">
    <w:name w:val="List 4"/>
    <w:basedOn w:val="BodyText"/>
    <w:rsid w:val="00E90C96"/>
    <w:pPr>
      <w:tabs>
        <w:tab w:val="left" w:pos="1361"/>
      </w:tabs>
      <w:spacing w:before="60" w:after="60"/>
      <w:ind w:left="1361" w:hanging="340"/>
    </w:pPr>
  </w:style>
  <w:style w:type="paragraph" w:styleId="List5">
    <w:name w:val="List 5"/>
    <w:basedOn w:val="BodyText"/>
    <w:rsid w:val="00E90C96"/>
    <w:pPr>
      <w:tabs>
        <w:tab w:val="left" w:pos="1701"/>
      </w:tabs>
      <w:spacing w:before="60" w:after="60"/>
      <w:ind w:left="1701" w:hanging="340"/>
    </w:pPr>
  </w:style>
  <w:style w:type="paragraph" w:styleId="ListBullet3">
    <w:name w:val="List Bullet 3"/>
    <w:basedOn w:val="List3"/>
    <w:rsid w:val="00E90C96"/>
    <w:pPr>
      <w:numPr>
        <w:numId w:val="14"/>
      </w:numPr>
      <w:tabs>
        <w:tab w:val="clear" w:pos="1021"/>
      </w:tabs>
      <w:ind w:left="1037" w:hanging="357"/>
    </w:pPr>
  </w:style>
  <w:style w:type="paragraph" w:styleId="ListBullet4">
    <w:name w:val="List Bullet 4"/>
    <w:basedOn w:val="List4"/>
    <w:rsid w:val="00E90C96"/>
    <w:pPr>
      <w:numPr>
        <w:numId w:val="3"/>
      </w:numPr>
      <w:tabs>
        <w:tab w:val="clear" w:pos="1361"/>
      </w:tabs>
    </w:pPr>
  </w:style>
  <w:style w:type="paragraph" w:styleId="ListBullet5">
    <w:name w:val="List Bullet 5"/>
    <w:basedOn w:val="List5"/>
    <w:rsid w:val="00E90C96"/>
    <w:pPr>
      <w:numPr>
        <w:numId w:val="4"/>
      </w:numPr>
    </w:pPr>
  </w:style>
  <w:style w:type="paragraph" w:styleId="ListContinue2">
    <w:name w:val="List Continue 2"/>
    <w:basedOn w:val="List2"/>
    <w:rsid w:val="00E90C96"/>
    <w:pPr>
      <w:ind w:firstLine="0"/>
    </w:pPr>
  </w:style>
  <w:style w:type="paragraph" w:styleId="ListContinue3">
    <w:name w:val="List Continue 3"/>
    <w:basedOn w:val="List3"/>
    <w:rsid w:val="00E90C96"/>
    <w:pPr>
      <w:ind w:left="1021" w:firstLine="0"/>
    </w:pPr>
  </w:style>
  <w:style w:type="paragraph" w:styleId="ListContinue4">
    <w:name w:val="List Continue 4"/>
    <w:basedOn w:val="List4"/>
    <w:rsid w:val="00E90C96"/>
    <w:pPr>
      <w:ind w:firstLine="0"/>
    </w:pPr>
  </w:style>
  <w:style w:type="paragraph" w:styleId="ListContinue5">
    <w:name w:val="List Continue 5"/>
    <w:basedOn w:val="List5"/>
    <w:rsid w:val="00E90C96"/>
    <w:pPr>
      <w:ind w:firstLine="0"/>
    </w:pPr>
  </w:style>
  <w:style w:type="paragraph" w:styleId="ListNumber3">
    <w:name w:val="List Number 3"/>
    <w:basedOn w:val="List3"/>
    <w:rsid w:val="00E90C96"/>
    <w:pPr>
      <w:numPr>
        <w:numId w:val="5"/>
      </w:numPr>
    </w:pPr>
  </w:style>
  <w:style w:type="paragraph" w:styleId="ListNumber4">
    <w:name w:val="List Number 4"/>
    <w:basedOn w:val="List4"/>
    <w:rsid w:val="00E90C96"/>
    <w:pPr>
      <w:numPr>
        <w:numId w:val="6"/>
      </w:numPr>
    </w:pPr>
  </w:style>
  <w:style w:type="paragraph" w:styleId="ListNumber5">
    <w:name w:val="List Number 5"/>
    <w:basedOn w:val="List5"/>
    <w:rsid w:val="00E90C96"/>
    <w:pPr>
      <w:numPr>
        <w:numId w:val="7"/>
      </w:numPr>
    </w:pPr>
  </w:style>
  <w:style w:type="paragraph" w:styleId="BlockText">
    <w:name w:val="Block Text"/>
    <w:basedOn w:val="Normal"/>
    <w:rsid w:val="00E90C96"/>
    <w:pPr>
      <w:spacing w:after="120"/>
      <w:ind w:left="1440" w:right="1440"/>
    </w:pPr>
  </w:style>
  <w:style w:type="character" w:customStyle="1" w:styleId="Subscript">
    <w:name w:val="Subscript"/>
    <w:basedOn w:val="DefaultParagraphFont"/>
    <w:rsid w:val="00E90C96"/>
    <w:rPr>
      <w:sz w:val="16"/>
      <w:vertAlign w:val="subscript"/>
    </w:rPr>
  </w:style>
  <w:style w:type="character" w:customStyle="1" w:styleId="Superscript">
    <w:name w:val="Superscript"/>
    <w:basedOn w:val="DefaultParagraphFont"/>
    <w:rsid w:val="00E90C96"/>
    <w:rPr>
      <w:sz w:val="16"/>
      <w:vertAlign w:val="superscript"/>
    </w:rPr>
  </w:style>
  <w:style w:type="character" w:customStyle="1" w:styleId="Symbols">
    <w:name w:val="Symbols"/>
    <w:basedOn w:val="DefaultParagraphFont"/>
    <w:rsid w:val="00E90C96"/>
    <w:rPr>
      <w:rFonts w:ascii="Symbol" w:hAnsi="Symbol"/>
    </w:rPr>
  </w:style>
  <w:style w:type="character" w:customStyle="1" w:styleId="MenuOptions">
    <w:name w:val="Menu Options"/>
    <w:basedOn w:val="DefaultParagraphFont"/>
    <w:rsid w:val="00E90C96"/>
    <w:rPr>
      <w:rFonts w:ascii="Arial Narrow" w:hAnsi="Arial Narrow"/>
      <w:smallCaps/>
    </w:rPr>
  </w:style>
  <w:style w:type="character" w:customStyle="1" w:styleId="Buttons">
    <w:name w:val="Buttons"/>
    <w:basedOn w:val="DefaultParagraphFont"/>
    <w:rsid w:val="00E90C96"/>
    <w:rPr>
      <w:b/>
    </w:rPr>
  </w:style>
  <w:style w:type="character" w:customStyle="1" w:styleId="Underlined">
    <w:name w:val="Underlined"/>
    <w:basedOn w:val="DefaultParagraphFont"/>
    <w:rsid w:val="00E90C96"/>
    <w:rPr>
      <w:u w:val="single"/>
    </w:rPr>
  </w:style>
  <w:style w:type="paragraph" w:customStyle="1" w:styleId="TableBodyTextRight">
    <w:name w:val="Table Body Text Right"/>
    <w:basedOn w:val="TableBodyText"/>
    <w:rsid w:val="00E90C96"/>
    <w:pPr>
      <w:widowControl w:val="0"/>
      <w:autoSpaceDE w:val="0"/>
      <w:autoSpaceDN w:val="0"/>
      <w:adjustRightInd w:val="0"/>
      <w:jc w:val="right"/>
    </w:pPr>
    <w:rPr>
      <w:rFonts w:cs="Arial"/>
      <w:szCs w:val="18"/>
    </w:rPr>
  </w:style>
  <w:style w:type="paragraph" w:customStyle="1" w:styleId="CopyrightText">
    <w:name w:val="Copyright Text"/>
    <w:basedOn w:val="BodyText"/>
    <w:rsid w:val="00E90C96"/>
    <w:rPr>
      <w:sz w:val="18"/>
    </w:rPr>
  </w:style>
  <w:style w:type="paragraph" w:customStyle="1" w:styleId="BodySmallRight">
    <w:name w:val="Body Small Right"/>
    <w:basedOn w:val="BodyTextRight"/>
    <w:rsid w:val="00E90C96"/>
    <w:rPr>
      <w:sz w:val="18"/>
      <w:szCs w:val="18"/>
    </w:rPr>
  </w:style>
  <w:style w:type="paragraph" w:customStyle="1" w:styleId="MarginEdition">
    <w:name w:val="Margin Edition"/>
    <w:basedOn w:val="MarginNote"/>
    <w:rsid w:val="00E90C96"/>
    <w:pPr>
      <w:spacing w:before="0" w:after="0"/>
    </w:pPr>
    <w:rPr>
      <w:rFonts w:ascii="Times New Roman" w:hAnsi="Times New Roman"/>
      <w:color w:val="999999"/>
    </w:rPr>
  </w:style>
  <w:style w:type="paragraph" w:customStyle="1" w:styleId="Spacer">
    <w:name w:val="Spacer"/>
    <w:basedOn w:val="Normal"/>
    <w:rsid w:val="00E90C96"/>
    <w:rPr>
      <w:sz w:val="2"/>
      <w:szCs w:val="2"/>
    </w:rPr>
  </w:style>
  <w:style w:type="character" w:customStyle="1" w:styleId="Small">
    <w:name w:val="Small"/>
    <w:basedOn w:val="DefaultParagraphFont"/>
    <w:rsid w:val="00E90C96"/>
    <w:rPr>
      <w:sz w:val="16"/>
    </w:rPr>
  </w:style>
  <w:style w:type="paragraph" w:customStyle="1" w:styleId="WideTable">
    <w:name w:val="Wide Table"/>
    <w:basedOn w:val="Normal"/>
    <w:rsid w:val="00E90C96"/>
    <w:pPr>
      <w:ind w:left="-1418"/>
    </w:pPr>
    <w:rPr>
      <w:sz w:val="2"/>
      <w:szCs w:val="2"/>
    </w:rPr>
  </w:style>
  <w:style w:type="character" w:styleId="PageNumber">
    <w:name w:val="page number"/>
    <w:basedOn w:val="DefaultParagraphFont"/>
    <w:rsid w:val="00E90C96"/>
  </w:style>
  <w:style w:type="paragraph" w:styleId="Quote">
    <w:name w:val="Quote"/>
    <w:basedOn w:val="Heading1"/>
    <w:link w:val="QuoteChar"/>
    <w:qFormat/>
    <w:rsid w:val="00E90C96"/>
    <w:rPr>
      <w:b w:val="0"/>
      <w:sz w:val="72"/>
      <w:szCs w:val="72"/>
      <w:lang w:val="en-NZ"/>
    </w:rPr>
  </w:style>
  <w:style w:type="character" w:customStyle="1" w:styleId="QuoteChar">
    <w:name w:val="Quote Char"/>
    <w:basedOn w:val="DefaultParagraphFont"/>
    <w:link w:val="Quote"/>
    <w:rsid w:val="00E90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C96"/>
    <w:pPr>
      <w:pageBreakBefore/>
    </w:pPr>
  </w:style>
  <w:style w:type="paragraph" w:customStyle="1" w:styleId="Border">
    <w:name w:val="Border"/>
    <w:basedOn w:val="Normal"/>
    <w:qFormat/>
    <w:rsid w:val="00E90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C96"/>
    <w:rPr>
      <w:b/>
      <w:bCs/>
      <w:i/>
      <w:iCs/>
      <w:color w:val="auto"/>
    </w:rPr>
  </w:style>
  <w:style w:type="paragraph" w:styleId="IntenseQuote">
    <w:name w:val="Intense Quote"/>
    <w:basedOn w:val="Normal"/>
    <w:next w:val="Normal"/>
    <w:link w:val="IntenseQuoteChar"/>
    <w:uiPriority w:val="30"/>
    <w:qFormat/>
    <w:rsid w:val="00E90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C96"/>
    <w:rPr>
      <w:smallCaps/>
      <w:color w:val="auto"/>
      <w:u w:val="single"/>
    </w:rPr>
  </w:style>
  <w:style w:type="character" w:styleId="IntenseReference">
    <w:name w:val="Intense Reference"/>
    <w:basedOn w:val="DefaultParagraphFont"/>
    <w:uiPriority w:val="32"/>
    <w:qFormat/>
    <w:rsid w:val="00E90C96"/>
    <w:rPr>
      <w:b/>
      <w:bCs/>
      <w:smallCaps/>
      <w:color w:val="auto"/>
      <w:spacing w:val="5"/>
      <w:u w:val="single"/>
    </w:rPr>
  </w:style>
  <w:style w:type="paragraph" w:customStyle="1" w:styleId="2ColumnHeading">
    <w:name w:val="2Column Heading"/>
    <w:basedOn w:val="BodyText"/>
    <w:qFormat/>
    <w:rsid w:val="00E90C96"/>
    <w:pPr>
      <w:spacing w:after="60"/>
      <w:ind w:left="-2268"/>
    </w:pPr>
    <w:rPr>
      <w:b/>
    </w:rPr>
  </w:style>
  <w:style w:type="paragraph" w:customStyle="1" w:styleId="Heading1TOC">
    <w:name w:val="Heading1 TOC"/>
    <w:basedOn w:val="Normal"/>
    <w:qFormat/>
    <w:rsid w:val="00E90C96"/>
    <w:pPr>
      <w:spacing w:before="240" w:after="120"/>
    </w:pPr>
    <w:rPr>
      <w:rFonts w:ascii="Times New Roman" w:hAnsi="Times New Roman"/>
      <w:b/>
      <w:sz w:val="32"/>
    </w:rPr>
  </w:style>
  <w:style w:type="paragraph" w:customStyle="1" w:styleId="Heading2TOC">
    <w:name w:val="Heading2 TOC"/>
    <w:basedOn w:val="Normal"/>
    <w:qFormat/>
    <w:rsid w:val="00E90C96"/>
    <w:pPr>
      <w:spacing w:before="240" w:after="60"/>
    </w:pPr>
    <w:rPr>
      <w:rFonts w:ascii="Times New Roman" w:hAnsi="Times New Roman"/>
      <w:b/>
      <w:sz w:val="28"/>
    </w:rPr>
  </w:style>
  <w:style w:type="character" w:customStyle="1" w:styleId="Underline">
    <w:name w:val="Underline"/>
    <w:basedOn w:val="DefaultParagraphFont"/>
    <w:qFormat/>
    <w:rsid w:val="00E90C96"/>
    <w:rPr>
      <w:u w:val="single"/>
    </w:rPr>
  </w:style>
  <w:style w:type="character" w:customStyle="1" w:styleId="BoldandItalics">
    <w:name w:val="Bold and Italics"/>
    <w:qFormat/>
    <w:rsid w:val="00E90C96"/>
    <w:rPr>
      <w:b/>
      <w:i/>
      <w:u w:val="none"/>
    </w:rPr>
  </w:style>
  <w:style w:type="paragraph" w:styleId="BalloonText">
    <w:name w:val="Balloon Text"/>
    <w:basedOn w:val="Normal"/>
    <w:link w:val="BalloonTextChar"/>
    <w:rsid w:val="00E90C96"/>
    <w:rPr>
      <w:rFonts w:ascii="Tahoma" w:hAnsi="Tahoma" w:cs="Tahoma"/>
      <w:sz w:val="16"/>
      <w:szCs w:val="16"/>
    </w:rPr>
  </w:style>
  <w:style w:type="character" w:customStyle="1" w:styleId="BalloonTextChar">
    <w:name w:val="Balloon Text Char"/>
    <w:basedOn w:val="DefaultParagraphFont"/>
    <w:link w:val="BalloonText"/>
    <w:rsid w:val="00E90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C96"/>
    <w:rPr>
      <w:b/>
      <w:color w:val="660033"/>
      <w:spacing w:val="0"/>
    </w:rPr>
  </w:style>
  <w:style w:type="paragraph" w:customStyle="1" w:styleId="Nameditemlist">
    <w:name w:val="Named item list"/>
    <w:basedOn w:val="BodyText"/>
    <w:qFormat/>
    <w:rsid w:val="00E90C96"/>
    <w:pPr>
      <w:tabs>
        <w:tab w:val="left" w:pos="2835"/>
      </w:tabs>
      <w:ind w:left="2835" w:hanging="2835"/>
    </w:pPr>
  </w:style>
  <w:style w:type="paragraph" w:customStyle="1" w:styleId="BodyTextnopadding">
    <w:name w:val="Body Text no padding"/>
    <w:basedOn w:val="BodyText"/>
    <w:qFormat/>
    <w:rsid w:val="00E90C96"/>
    <w:pPr>
      <w:spacing w:before="0" w:after="0"/>
    </w:pPr>
  </w:style>
  <w:style w:type="paragraph" w:customStyle="1" w:styleId="BodyTextBold">
    <w:name w:val="Body Text Bold"/>
    <w:basedOn w:val="BodyText"/>
    <w:qFormat/>
    <w:rsid w:val="00E90C96"/>
    <w:rPr>
      <w:b/>
    </w:rPr>
  </w:style>
  <w:style w:type="character" w:styleId="Hyperlink">
    <w:name w:val="Hyperlink"/>
    <w:basedOn w:val="DefaultParagraphFont"/>
    <w:uiPriority w:val="99"/>
    <w:unhideWhenUsed/>
    <w:rsid w:val="00433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3072</Characters>
  <Application>Microsoft Office Word</Application>
  <DocSecurity>0</DocSecurity>
  <Lines>76</Lines>
  <Paragraphs>56</Paragraphs>
  <ScaleCrop>false</ScaleCrop>
  <Company>Author-it Software Corporation Ltd.</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AHCMOM204 Undertake operational maintenance of machinery</dc:title>
  <dc:subject>Approved</dc:subject>
  <dc:creator>Skills Insight</dc:creator>
  <cp:keywords>Release: 2</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