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E83" w:rsidP="006F6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AHCMOM203 Operate basic machinery and equipment</w:t>
      </w:r>
      <w:r>
        <w:fldChar w:fldCharType="end"/>
      </w:r>
    </w:p>
    <w:p w:rsidR="006F6E83" w:rsidP="006F6E83">
      <w:pPr>
        <w:pStyle w:val="Version"/>
        <w:sectPr w:rsidSect="00D62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A43" w:rsidP="00D62A43">
      <w:pPr>
        <w:pStyle w:val="SuperHeading"/>
      </w:pPr>
      <w:r w:rsidRPr="00D62A43">
        <w:t>AHCMOM203 Operate basic machinery and equipment</w:t>
      </w:r>
    </w:p>
    <w:p w:rsidR="00000000" w:rsidRPr="00D62A43" w:rsidP="00D62A43">
      <w:pPr>
        <w:pStyle w:val="Heading1"/>
      </w:pPr>
      <w:bookmarkStart w:id="1" w:name="O_988485"/>
      <w:bookmarkEnd w:id="1"/>
      <w:r w:rsidRPr="00D62A43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SpecialBold"/>
              </w:rPr>
              <w:t>Comments</w:t>
            </w:r>
          </w:p>
        </w:tc>
      </w:tr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This version released with AHC Agriculture, Horticulture and Conservation and Land Management Training Package Version 3.0.</w:t>
            </w:r>
          </w:p>
        </w:tc>
      </w:tr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This version released with AHC Agriculture, Horticulture and Con</w:t>
            </w:r>
            <w:r w:rsidRPr="00D62A43">
              <w:t>servation and Land Management Training Package Version 1.0.</w:t>
            </w:r>
          </w:p>
        </w:tc>
      </w:tr>
    </w:tbl>
    <w:p w:rsidR="00000000" w:rsidRPr="00D62A43" w:rsidP="00D62A43">
      <w:pPr>
        <w:pStyle w:val="BodyTex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2" w:name="O_988484"/>
      <w:bookmarkEnd w:id="2"/>
      <w:r w:rsidRPr="00D62A43">
        <w:t>Application</w:t>
      </w:r>
    </w:p>
    <w:p w:rsidR="00000000" w:rsidRPr="00D62A43" w:rsidP="006F6E83">
      <w:pPr>
        <w:pStyle w:val="BodyText"/>
      </w:pPr>
      <w:r w:rsidRPr="00D62A43">
        <w:t>This unit of competency describes the skills and knowledge required to undertake pre start checks, operate, maintain and shut down basic machinery and equipment used</w:t>
      </w:r>
      <w:r w:rsidRPr="00D62A43">
        <w:t xml:space="preserve"> in the agriculture, horticulture and land management sectors.</w:t>
      </w:r>
    </w:p>
    <w:p w:rsidR="00000000" w:rsidRPr="00D62A43" w:rsidP="006F6E83">
      <w:pPr>
        <w:pStyle w:val="BodyText"/>
      </w:pPr>
      <w:r w:rsidRPr="00D62A43">
        <w:t>This unit does not apply to chainsaws, tractors, vehicles, and earth moving equipment.</w:t>
      </w:r>
    </w:p>
    <w:p w:rsidR="00000000" w:rsidRPr="00D62A43" w:rsidP="006F6E83">
      <w:pPr>
        <w:pStyle w:val="BodyText"/>
      </w:pPr>
      <w:r w:rsidRPr="00D62A43">
        <w:t xml:space="preserve">The unit applies to individuals who operate basic machinery and equipment to undertake routine work under </w:t>
      </w:r>
      <w:r w:rsidRPr="00D62A43">
        <w:t>general supervision with limited autonomy and accountability.</w:t>
      </w:r>
    </w:p>
    <w:p w:rsidR="00000000" w:rsidRPr="00D62A43" w:rsidP="006F6E83">
      <w:pPr>
        <w:pStyle w:val="BodyText"/>
      </w:pPr>
      <w:r w:rsidRPr="00D62A43">
        <w:t>No occupational licensing, legislative or certification requirements apply to this unit at the time of publication.</w:t>
      </w:r>
    </w:p>
    <w:p w:rsidR="00000000" w:rsidRPr="00D62A43" w:rsidP="00D62A43">
      <w:pPr>
        <w:pStyle w:val="Heading1"/>
      </w:pPr>
      <w:bookmarkStart w:id="3" w:name="O_988483"/>
      <w:bookmarkEnd w:id="3"/>
      <w:r w:rsidRPr="00D62A43">
        <w:t>Pre-requisite Unit</w:t>
      </w:r>
    </w:p>
    <w:p w:rsidR="00000000" w:rsidRPr="00D62A43" w:rsidP="006F6E83">
      <w:pPr>
        <w:pStyle w:val="BodyText"/>
      </w:pPr>
      <w:r w:rsidRPr="00D62A43">
        <w:t>Nil</w:t>
      </w:r>
    </w:p>
    <w:p w:rsidR="00000000" w:rsidRPr="00D62A43" w:rsidP="00D62A43">
      <w:pPr>
        <w:pStyle w:val="Heading1"/>
      </w:pPr>
      <w:bookmarkStart w:id="4" w:name="O_988482"/>
      <w:bookmarkEnd w:id="4"/>
      <w:r w:rsidRPr="00D62A43">
        <w:t>Unit Sector</w:t>
      </w:r>
    </w:p>
    <w:p w:rsidR="00000000" w:rsidRPr="00D62A43" w:rsidP="006F6E83">
      <w:pPr>
        <w:pStyle w:val="BodyText"/>
      </w:pPr>
      <w:r w:rsidRPr="00D62A43">
        <w:t>Machinery operation and maintenance (MOM)</w:t>
      </w:r>
    </w:p>
    <w:p w:rsidR="00000000" w:rsidRPr="00D62A43" w:rsidP="00D62A43">
      <w:pPr>
        <w:pStyle w:val="Heading1"/>
      </w:pPr>
      <w:bookmarkStart w:id="5" w:name="O_988481"/>
      <w:bookmarkEnd w:id="5"/>
      <w:r w:rsidRPr="00D62A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6F6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SpecialBold"/>
              </w:rPr>
              <w:t>Performance Criteria</w:t>
            </w:r>
          </w:p>
        </w:tc>
      </w:tr>
      <w:tr w:rsidTr="006F6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Emphasis"/>
              </w:rPr>
              <w:t>Performance criteria describe the performance needed to demonstrate achievement of the ele</w:t>
            </w:r>
            <w:r w:rsidRPr="00D62A43">
              <w:rPr>
                <w:rStyle w:val="Emphasis"/>
              </w:rPr>
              <w:t>ment.</w:t>
            </w:r>
          </w:p>
        </w:tc>
      </w:tr>
      <w:tr w:rsidTr="006F6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1. Prepare basic machinery and equipment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1.1 Confirm with supervisor activity to be undertaken, including identifying and reporting potential hazards and risks and implementing safe working practices to manage risks</w:t>
            </w:r>
          </w:p>
          <w:p w:rsidR="00000000" w:rsidRPr="00D62A43" w:rsidP="00D62A43">
            <w:pPr>
              <w:pStyle w:val="BodyText"/>
            </w:pPr>
            <w:r w:rsidRPr="00D62A43">
              <w:t>1.2 Source and interpret relevant basic machinery and equipment operation and maintenance manual and manufacturer instructions</w:t>
            </w:r>
          </w:p>
          <w:p w:rsidR="00000000" w:rsidRPr="00D62A43" w:rsidP="00D62A43">
            <w:pPr>
              <w:pStyle w:val="BodyText"/>
            </w:pPr>
            <w:r w:rsidRPr="00D62A43">
              <w:t>1.3 Assess the work site and confirm the suitability of the machinery and equipment for the task</w:t>
            </w:r>
          </w:p>
          <w:p w:rsidR="00000000" w:rsidRPr="00D62A43" w:rsidP="00D62A43">
            <w:pPr>
              <w:pStyle w:val="BodyText"/>
            </w:pPr>
            <w:r w:rsidRPr="00D62A43">
              <w:t>1.4 Select and maintain personal</w:t>
            </w:r>
            <w:r w:rsidRPr="00D62A43">
              <w:t xml:space="preserve"> protective equipment according to workplace safety requirements</w:t>
            </w:r>
          </w:p>
          <w:p w:rsidR="00000000" w:rsidRPr="00D62A43" w:rsidP="00D62A43">
            <w:pPr>
              <w:pStyle w:val="BodyText"/>
            </w:pPr>
            <w:r w:rsidRPr="00D62A43">
              <w:t>1.5 Fit and use personal protective equipment applicable to type of machinery and equipment to be operated and job requirements</w:t>
            </w:r>
          </w:p>
          <w:p w:rsidR="00000000" w:rsidRPr="00D62A43" w:rsidP="00D62A43">
            <w:pPr>
              <w:pStyle w:val="BodyText"/>
            </w:pPr>
            <w:r w:rsidRPr="00D62A43">
              <w:t>1.6 Conduct routine pre-operational checks according to operati</w:t>
            </w:r>
            <w:r w:rsidRPr="00D62A43">
              <w:t>on and maintenance manual</w:t>
            </w:r>
          </w:p>
          <w:p w:rsidR="00000000" w:rsidRPr="00D62A43" w:rsidP="00D62A43">
            <w:pPr>
              <w:pStyle w:val="BodyText"/>
            </w:pPr>
            <w:r w:rsidRPr="00D62A43">
              <w:t>1.7 Replace and report damaged or worn components</w:t>
            </w:r>
          </w:p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1.8 Observe safety rules and regulations, including site rules and site specific instructions</w:t>
            </w:r>
          </w:p>
        </w:tc>
      </w:tr>
      <w:tr w:rsidTr="006F6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2. Operate basic machinery and 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2.1 Operate machinery and equipment safely</w:t>
            </w:r>
          </w:p>
          <w:p w:rsidR="00000000" w:rsidRPr="00D62A43" w:rsidP="00D62A43">
            <w:pPr>
              <w:pStyle w:val="BodyText"/>
            </w:pPr>
            <w:r w:rsidRPr="00D62A43">
              <w:t>2</w:t>
            </w:r>
            <w:r w:rsidRPr="00D62A43">
              <w:t>.2 Continually monitor hazards and risks, and ensure safety of self, other personnel, plant and equipment</w:t>
            </w:r>
          </w:p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2.3 Complete work to supervisor satisfaction</w:t>
            </w:r>
          </w:p>
        </w:tc>
      </w:tr>
      <w:tr w:rsidTr="006F6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3. Check, clean and store basic machinery and 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3.1 Conduct shut down according to workplace pro</w:t>
            </w:r>
            <w:r w:rsidRPr="00D62A43">
              <w:t>cedures</w:t>
            </w:r>
          </w:p>
          <w:p w:rsidR="00000000" w:rsidRPr="00D62A43" w:rsidP="00D62A43">
            <w:pPr>
              <w:pStyle w:val="BodyText"/>
            </w:pPr>
            <w:r w:rsidRPr="00D62A43">
              <w:t>3.2 Perform routine operational servicing and minor maintenance according to operation and maintenance manual</w:t>
            </w:r>
          </w:p>
          <w:p w:rsidR="00000000" w:rsidRPr="00D62A43" w:rsidP="00D62A43">
            <w:pPr>
              <w:pStyle w:val="BodyText"/>
            </w:pPr>
            <w:r w:rsidRPr="00D62A43">
              <w:t>3.3 Identify and report malfunctions, faults, irregular performance or damage to supervisor</w:t>
            </w:r>
          </w:p>
          <w:p w:rsidR="00000000" w:rsidRPr="00D62A43" w:rsidP="00D62A43">
            <w:pPr>
              <w:pStyle w:val="BodyText"/>
            </w:pPr>
            <w:r w:rsidRPr="00D62A43">
              <w:t>3.4 Clean, secure and store machinery and equi</w:t>
            </w:r>
            <w:r w:rsidRPr="00D62A43">
              <w:t>pment</w:t>
            </w:r>
          </w:p>
          <w:p w:rsidR="00000000" w:rsidRPr="00D62A43" w:rsidP="00D62A43">
            <w:pPr>
              <w:pStyle w:val="BodyText"/>
            </w:pPr>
            <w:r w:rsidRPr="00D62A43">
              <w:t>3.5 Maintain machinery and equipment use records in required format</w:t>
            </w:r>
          </w:p>
        </w:tc>
      </w:tr>
    </w:tbl>
    <w:p w:rsidR="00000000" w:rsidRPr="00D62A43" w:rsidP="00D62A43">
      <w:pPr>
        <w:pStyle w:val="Lis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6" w:name="O_988480"/>
      <w:bookmarkEnd w:id="6"/>
      <w:r w:rsidRPr="00D62A43">
        <w:t>Foundation Skills</w:t>
      </w:r>
    </w:p>
    <w:p w:rsidR="00000000" w:rsidRPr="006F6E83" w:rsidP="006F6E83">
      <w:pPr>
        <w:pStyle w:val="BodyText"/>
        <w:rPr>
          <w:i/>
        </w:rPr>
      </w:pPr>
      <w:r w:rsidRPr="006F6E83">
        <w:rPr>
          <w:rStyle w:val="Emphasis"/>
        </w:rPr>
        <w:t>This section describes those language, literacy, num</w:t>
      </w:r>
      <w:r w:rsidRPr="006F6E83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SpecialBold"/>
              </w:rPr>
              <w:t>Description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ListBullet"/>
              <w:rPr>
                <w:lang w:val="en-NZ"/>
              </w:rPr>
            </w:pPr>
            <w:r w:rsidRPr="00D62A43">
              <w:t>Interpret textual information from a range of sources to identify relevant and key infor</w:t>
            </w:r>
            <w:r w:rsidRPr="00D62A43">
              <w:t>mation about workplace operations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ListBullet"/>
              <w:rPr>
                <w:lang w:val="en-NZ"/>
              </w:rPr>
            </w:pPr>
            <w:r w:rsidRPr="00D62A43">
              <w:t>Document machinery and equipment use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ListBullet"/>
            </w:pPr>
            <w:r w:rsidRPr="00D62A43">
              <w:t>Use clear language to report malfunctions, faults, irregular performance or damage</w:t>
            </w:r>
          </w:p>
          <w:p w:rsidR="00000000" w:rsidP="00D62A43">
            <w:pPr>
              <w:pStyle w:val="ListBullet"/>
              <w:rPr>
                <w:lang w:val="en-NZ"/>
              </w:rPr>
            </w:pPr>
            <w:r w:rsidRPr="00D62A43">
              <w:t>Participate in verbal exchanges to respond to questions and clarify information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ListBullet"/>
              <w:rPr>
                <w:lang w:val="en-NZ"/>
              </w:rPr>
            </w:pPr>
            <w:r w:rsidRPr="00D62A43">
              <w:t>Calculate quantities of machinery fluids including oil and fuel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ListBullet"/>
            </w:pPr>
            <w:r w:rsidRPr="00D62A43">
              <w:t>Recognise and follow workplace requirements, including safety requiremen</w:t>
            </w:r>
            <w:r w:rsidRPr="00D62A43">
              <w:t>ts, associated with own role and area of responsibility</w:t>
            </w:r>
          </w:p>
        </w:tc>
      </w:tr>
    </w:tbl>
    <w:p w:rsidR="00000000" w:rsidRPr="00D62A43" w:rsidP="00D62A43">
      <w:pPr>
        <w:pStyle w:val="BodyTex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7" w:name="O_988479"/>
      <w:bookmarkEnd w:id="7"/>
      <w:r w:rsidRPr="00D62A43">
        <w:t>Range of Conditions</w:t>
      </w:r>
    </w:p>
    <w:p w:rsidR="00000000" w:rsidRPr="006F6E83" w:rsidP="006F6E83">
      <w:pPr>
        <w:pStyle w:val="BodyText"/>
        <w:rPr>
          <w:i/>
        </w:rPr>
      </w:pPr>
      <w:r w:rsidRPr="006F6E83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6F6E83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Basic machinery and equipment must include at least two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ListBullet"/>
            </w:pPr>
            <w:r w:rsidRPr="00D62A43">
              <w:t>conveyors and pumps used in agriculture, horticultu</w:t>
            </w:r>
            <w:r w:rsidRPr="00D62A43">
              <w:t>re and land management</w:t>
            </w:r>
          </w:p>
          <w:p w:rsidR="00000000" w:rsidRPr="00D62A43" w:rsidP="00D62A43">
            <w:pPr>
              <w:pStyle w:val="ListBullet"/>
            </w:pPr>
            <w:r w:rsidRPr="00D62A43">
              <w:t>hedge trimmers</w:t>
            </w:r>
          </w:p>
          <w:p w:rsidR="00000000" w:rsidRPr="00D62A43" w:rsidP="00D62A43">
            <w:pPr>
              <w:pStyle w:val="ListBullet"/>
            </w:pPr>
            <w:r w:rsidRPr="00D62A43">
              <w:t>lawn edgers</w:t>
            </w:r>
          </w:p>
          <w:p w:rsidR="00000000" w:rsidRPr="00D62A43" w:rsidP="00D62A43">
            <w:pPr>
              <w:pStyle w:val="ListBullet"/>
            </w:pPr>
            <w:r w:rsidRPr="00D62A43">
              <w:t>line cutters</w:t>
            </w:r>
          </w:p>
          <w:p w:rsidR="00000000" w:rsidRPr="00D62A43" w:rsidP="00D62A43">
            <w:pPr>
              <w:pStyle w:val="ListBullet"/>
            </w:pPr>
            <w:r w:rsidRPr="00D62A43">
              <w:t>mechanised horticultural tillage equipment</w:t>
            </w:r>
          </w:p>
          <w:p w:rsidR="00000000" w:rsidRPr="00D62A43" w:rsidP="00D62A43">
            <w:pPr>
              <w:pStyle w:val="ListBullet"/>
            </w:pPr>
            <w:r w:rsidRPr="00D62A43">
              <w:t>motorised machinery used in landscape and turf construction projects</w:t>
            </w:r>
          </w:p>
          <w:p w:rsidR="00000000" w:rsidRPr="00D62A43" w:rsidP="00D62A43">
            <w:pPr>
              <w:pStyle w:val="ListBullet"/>
            </w:pPr>
            <w:r w:rsidRPr="00D62A43">
              <w:t>motorised machinery used in nursery production</w:t>
            </w:r>
          </w:p>
          <w:p w:rsidR="00000000" w:rsidRPr="00D62A43" w:rsidP="00D62A43">
            <w:pPr>
              <w:pStyle w:val="ListBullet"/>
            </w:pPr>
            <w:r w:rsidRPr="00D62A43">
              <w:t>pneumatic pruners and cutters</w:t>
            </w:r>
          </w:p>
          <w:p w:rsidR="00000000" w:rsidP="00D62A43">
            <w:pPr>
              <w:pStyle w:val="ListBullet"/>
              <w:rPr>
                <w:lang w:val="en-NZ"/>
              </w:rPr>
            </w:pPr>
            <w:r w:rsidRPr="00D62A43">
              <w:t>powe</w:t>
            </w:r>
            <w:r w:rsidRPr="00D62A43">
              <w:t>r tools.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Pre 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ListBullet"/>
            </w:pPr>
            <w:r w:rsidRPr="00D62A43">
              <w:t>machinery and equipment damage and serviceability</w:t>
            </w:r>
          </w:p>
          <w:p w:rsidR="00000000" w:rsidRPr="00D62A43" w:rsidP="00D62A43">
            <w:pPr>
              <w:pStyle w:val="ListBullet"/>
            </w:pPr>
            <w:r w:rsidRPr="00D62A43">
              <w:t>engine oil</w:t>
            </w:r>
          </w:p>
          <w:p w:rsidR="00000000" w:rsidRPr="00D62A43" w:rsidP="00D62A43">
            <w:pPr>
              <w:pStyle w:val="ListBullet"/>
            </w:pPr>
            <w:r w:rsidRPr="00D62A43">
              <w:t>fuel</w:t>
            </w:r>
          </w:p>
          <w:p w:rsidR="00000000" w:rsidRPr="00D62A43" w:rsidP="00D62A43">
            <w:pPr>
              <w:pStyle w:val="ListBullet"/>
            </w:pPr>
            <w:r w:rsidRPr="00D62A43">
              <w:t>machinery and equipment controls</w:t>
            </w:r>
          </w:p>
          <w:p w:rsidR="00000000" w:rsidRPr="00D62A43" w:rsidP="00D62A43">
            <w:pPr>
              <w:pStyle w:val="ListBullet"/>
            </w:pPr>
            <w:r w:rsidRPr="00D62A43">
              <w:t>reporting and tagging defects.</w:t>
            </w:r>
          </w:p>
        </w:tc>
      </w:tr>
    </w:tbl>
    <w:p w:rsidR="00000000" w:rsidRPr="00D62A43" w:rsidP="00D62A43">
      <w:pPr>
        <w:pStyle w:val="BodyTex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8" w:name="O_988478"/>
      <w:bookmarkEnd w:id="8"/>
      <w:r w:rsidRPr="00D62A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SpecialBold"/>
              </w:rPr>
              <w:t>Equivalence status</w:t>
            </w:r>
          </w:p>
        </w:tc>
      </w:tr>
      <w:tr w:rsidTr="00D62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AHCMOM203 Operate basic machinery and equipment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 xml:space="preserve">AHCMOM203 Operate basic machinery and equipment </w:t>
            </w:r>
            <w:r w:rsidRPr="00D62A43">
              <w:br/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Equivalent unit</w:t>
            </w:r>
          </w:p>
        </w:tc>
      </w:tr>
    </w:tbl>
    <w:p w:rsidR="00000000" w:rsidRPr="00D62A43" w:rsidP="00D62A43">
      <w:pPr>
        <w:pStyle w:val="BodyTex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9" w:name="O_988486"/>
      <w:bookmarkEnd w:id="9"/>
      <w:r w:rsidRPr="00D62A43">
        <w:t>Links</w:t>
      </w:r>
    </w:p>
    <w:p w:rsidR="00000000" w:rsidRPr="00D62A43" w:rsidP="006F6E83">
      <w:pPr>
        <w:pStyle w:val="BodyText"/>
      </w:pPr>
      <w:r w:rsidRPr="00D62A4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34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2A43" w:rsidP="006F6E83">
      <w:pPr>
        <w:pStyle w:val="BodyText"/>
        <w:sectPr w:rsidSect="00D62A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A43" w:rsidP="00D62A43">
      <w:pPr>
        <w:pStyle w:val="SuperHeading"/>
      </w:pPr>
      <w:r w:rsidRPr="00D62A43">
        <w:t>Assessment Requirements for AHCMOM203 Operate basic machinery and equipment</w:t>
      </w:r>
    </w:p>
    <w:p w:rsidR="00000000" w:rsidRPr="00D62A43" w:rsidP="00D62A43">
      <w:pPr>
        <w:pStyle w:val="Heading1"/>
      </w:pPr>
      <w:bookmarkStart w:id="10" w:name="O_988476"/>
      <w:bookmarkEnd w:id="10"/>
      <w:r w:rsidRPr="00D62A43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rPr>
                <w:rStyle w:val="SpecialBold"/>
              </w:rPr>
              <w:t>Comments</w:t>
            </w:r>
          </w:p>
        </w:tc>
      </w:tr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This version released with AHC Agriculture, Horticulture and Conservation and Land Management Training Package Version 3.0.</w:t>
            </w:r>
          </w:p>
        </w:tc>
      </w:tr>
      <w:tr w:rsidTr="00D62A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43">
            <w:pPr>
              <w:pStyle w:val="BodyText"/>
              <w:rPr>
                <w:lang w:val="en-NZ"/>
              </w:rPr>
            </w:pPr>
            <w:r w:rsidRPr="00D62A43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43" w:rsidP="00D62A43">
            <w:pPr>
              <w:pStyle w:val="BodyText"/>
            </w:pPr>
            <w:r w:rsidRPr="00D62A43">
              <w:t>This version released with AHC Agriculture, Horticulture and Conservation and Land Management Training Package Version 1.</w:t>
            </w:r>
            <w:r w:rsidRPr="00D62A43">
              <w:t>0.</w:t>
            </w:r>
          </w:p>
        </w:tc>
      </w:tr>
    </w:tbl>
    <w:p w:rsidR="00000000" w:rsidRPr="00D62A43" w:rsidP="00D62A43">
      <w:pPr>
        <w:pStyle w:val="BodyText"/>
      </w:pP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11" w:name="O_988475"/>
      <w:bookmarkEnd w:id="11"/>
      <w:r w:rsidRPr="00D62A43">
        <w:t>Performance Evidence</w:t>
      </w:r>
    </w:p>
    <w:p w:rsidR="00000000" w:rsidRPr="00D62A43" w:rsidP="006F6E83">
      <w:pPr>
        <w:pStyle w:val="BodyText"/>
      </w:pPr>
      <w:r w:rsidRPr="00D62A43">
        <w:t>An individual demonstrating competency must satisfy all of the elements and performance criteria in this unit. There must be evidence that the individual has undertaken pre start checks, operated, maintained and s</w:t>
      </w:r>
      <w:r w:rsidRPr="00D62A43">
        <w:t xml:space="preserve">hut down at least two types of basic machinery and equipment used in the agriculture, horticulture or land management sectors. </w:t>
      </w:r>
    </w:p>
    <w:p w:rsidR="00000000" w:rsidRPr="00D62A43" w:rsidP="006F6E83">
      <w:pPr>
        <w:pStyle w:val="BodyText"/>
      </w:pPr>
      <w:r w:rsidRPr="00D62A43">
        <w:t>For each type, the individual must have demonstrated the following:</w:t>
      </w:r>
    </w:p>
    <w:p w:rsidR="00000000" w:rsidRPr="00D62A43" w:rsidP="00D62A43">
      <w:pPr>
        <w:pStyle w:val="ListBullet"/>
      </w:pPr>
      <w:r w:rsidRPr="00D62A43">
        <w:t>identified and reported hazards and implemented safe workin</w:t>
      </w:r>
      <w:r w:rsidRPr="00D62A43">
        <w:t>g practices</w:t>
      </w:r>
    </w:p>
    <w:p w:rsidR="00000000" w:rsidRPr="00D62A43" w:rsidP="00D62A43">
      <w:pPr>
        <w:pStyle w:val="ListBullet"/>
      </w:pPr>
      <w:r w:rsidRPr="00D62A43">
        <w:t>carried out basic machinery and equipment pre-operational checks including basic servicing and maintenance according to operation and maintenance manual</w:t>
      </w:r>
    </w:p>
    <w:p w:rsidR="00000000" w:rsidRPr="00D62A43" w:rsidP="00D62A43">
      <w:pPr>
        <w:pStyle w:val="ListBullet"/>
      </w:pPr>
      <w:r w:rsidRPr="00D62A43">
        <w:t>operated</w:t>
      </w:r>
      <w:r w:rsidRPr="00D62A43">
        <w:t xml:space="preserve"> basic machinery and equipment in a safe and controlled manner consistent with operation and maintenance manual and manufacturer specifications</w:t>
      </w:r>
    </w:p>
    <w:p w:rsidR="00000000" w:rsidRPr="00D62A43" w:rsidP="00D62A43">
      <w:pPr>
        <w:pStyle w:val="ListBullet"/>
      </w:pPr>
      <w:r w:rsidRPr="00D62A43">
        <w:t>carried out safe shut down and storage procedures for basic machinery and equipment</w:t>
      </w:r>
    </w:p>
    <w:p w:rsidR="00000000" w:rsidRPr="00D62A43" w:rsidP="00D62A43">
      <w:pPr>
        <w:pStyle w:val="ListBullet"/>
      </w:pPr>
      <w:r w:rsidRPr="00D62A43">
        <w:t>followed workplace health an</w:t>
      </w:r>
      <w:r w:rsidRPr="00D62A43">
        <w:t>d safety procedures during the operation and use of basic machinery and equipment.</w:t>
      </w: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12" w:name="O_988474"/>
      <w:bookmarkEnd w:id="12"/>
      <w:r w:rsidRPr="00D62A43">
        <w:t>Knowledge Evidence</w:t>
      </w:r>
    </w:p>
    <w:p w:rsidR="00000000" w:rsidRPr="00D62A43" w:rsidP="006F6E83">
      <w:pPr>
        <w:pStyle w:val="BodyText"/>
      </w:pPr>
      <w:r w:rsidRPr="00D62A43">
        <w:t>An individual must be able to demonstrate the knowledge required to perform the tasks outlined in the elements and performance criteria o</w:t>
      </w:r>
      <w:r w:rsidRPr="00D62A43">
        <w:t>f this unit. This includes knowledge of:</w:t>
      </w:r>
    </w:p>
    <w:p w:rsidR="00000000" w:rsidRPr="00D62A43" w:rsidP="00D62A43">
      <w:pPr>
        <w:pStyle w:val="ListBullet"/>
      </w:pPr>
      <w:r w:rsidRPr="00D62A43">
        <w:t>hazards and risks associated with basic machinery and equipment operation</w:t>
      </w:r>
    </w:p>
    <w:p w:rsidR="00000000" w:rsidRPr="00D62A43" w:rsidP="00D62A43">
      <w:pPr>
        <w:pStyle w:val="ListBullet"/>
      </w:pPr>
      <w:r w:rsidRPr="00D62A43">
        <w:t>pre-operational and safety checks for basic machinery and equipment</w:t>
      </w:r>
    </w:p>
    <w:p w:rsidR="00000000" w:rsidRPr="00D62A43" w:rsidP="00D62A43">
      <w:pPr>
        <w:pStyle w:val="ListBullet"/>
      </w:pPr>
      <w:r w:rsidRPr="00D62A43">
        <w:t>operating principles and operating methods for basic machinery and equip</w:t>
      </w:r>
      <w:r w:rsidRPr="00D62A43">
        <w:t>ment</w:t>
      </w:r>
    </w:p>
    <w:p w:rsidR="00000000" w:rsidRPr="00D62A43" w:rsidP="00D62A43">
      <w:pPr>
        <w:pStyle w:val="ListBullet"/>
      </w:pPr>
      <w:r w:rsidRPr="00D62A43">
        <w:t>procedures for cleaning, securing and storing basic machinery and equipment</w:t>
      </w:r>
    </w:p>
    <w:p w:rsidR="00000000" w:rsidRPr="00D62A43" w:rsidP="00D62A43">
      <w:pPr>
        <w:pStyle w:val="ListBullet"/>
      </w:pPr>
      <w:r w:rsidRPr="00D62A43">
        <w:t>risks associated with the operation of machinery and equipment in different types of weather and terrain conditions</w:t>
      </w:r>
    </w:p>
    <w:p w:rsidR="00000000" w:rsidRPr="00D62A43" w:rsidP="00D62A43">
      <w:pPr>
        <w:pStyle w:val="ListBullet"/>
      </w:pPr>
      <w:r w:rsidRPr="00D62A43">
        <w:t>duty of care to self, others and the environment when using</w:t>
      </w:r>
      <w:r w:rsidRPr="00D62A43">
        <w:t xml:space="preserve"> and operating basic machinery and equipment</w:t>
      </w:r>
    </w:p>
    <w:p w:rsidR="00000000" w:rsidRPr="00D62A43" w:rsidP="00D62A43">
      <w:pPr>
        <w:pStyle w:val="ListBullet"/>
      </w:pPr>
      <w:r w:rsidRPr="00D62A43">
        <w:t>workplace procedures applicable to work health and safety requirements to operate basic machinery and equipment safely.</w:t>
      </w:r>
    </w:p>
    <w:p w:rsidR="00000000" w:rsidRPr="00D62A43" w:rsidP="00D62A43">
      <w:pPr>
        <w:pStyle w:val="AllowPageBreak"/>
      </w:pPr>
    </w:p>
    <w:p w:rsidR="00000000" w:rsidRPr="00D62A43" w:rsidP="00D62A43">
      <w:pPr>
        <w:pStyle w:val="Heading1"/>
      </w:pPr>
      <w:bookmarkStart w:id="13" w:name="O_988473"/>
      <w:bookmarkEnd w:id="13"/>
      <w:r w:rsidRPr="00D62A43">
        <w:t>Assessment Conditions</w:t>
      </w:r>
    </w:p>
    <w:p w:rsidR="00000000" w:rsidRPr="00D62A43" w:rsidP="006F6E83">
      <w:pPr>
        <w:pStyle w:val="BodyText"/>
      </w:pPr>
      <w:r w:rsidRPr="00D62A43">
        <w:t>Assessment of skills must take place under the follo</w:t>
      </w:r>
      <w:r w:rsidRPr="00D62A43">
        <w:t>wing conditions:</w:t>
      </w:r>
    </w:p>
    <w:p w:rsidR="00000000" w:rsidRPr="00D62A43" w:rsidP="00D62A43">
      <w:pPr>
        <w:pStyle w:val="ListBullet"/>
      </w:pPr>
      <w:r w:rsidRPr="00D62A43">
        <w:t>physical conditions:</w:t>
      </w:r>
    </w:p>
    <w:p w:rsidR="00000000" w:rsidRPr="00D62A43" w:rsidP="00D62A43">
      <w:pPr>
        <w:pStyle w:val="ListBullet2"/>
      </w:pPr>
      <w:r w:rsidRPr="00D62A43">
        <w:t>a workplace setting or an environment that accurately represents workplace conditions</w:t>
      </w:r>
    </w:p>
    <w:p w:rsidR="00000000" w:rsidRPr="00D62A43" w:rsidP="00D62A43">
      <w:pPr>
        <w:pStyle w:val="ListBullet2"/>
      </w:pPr>
      <w:r w:rsidRPr="00D62A43">
        <w:t>individual must not be under the influence of alcohol or drugs</w:t>
      </w:r>
    </w:p>
    <w:p w:rsidR="00000000" w:rsidRPr="00D62A43" w:rsidP="00D62A43">
      <w:pPr>
        <w:pStyle w:val="ListBullet2"/>
      </w:pPr>
      <w:r w:rsidRPr="00D62A43">
        <w:t>individual must not be taking any medication (prescribed or otherwise) that may impair judgement</w:t>
      </w:r>
    </w:p>
    <w:p w:rsidR="00000000" w:rsidRPr="00D62A43" w:rsidP="00D62A43">
      <w:pPr>
        <w:pStyle w:val="ListBullet2"/>
      </w:pPr>
      <w:r w:rsidRPr="00D62A43">
        <w:t>individual must not be in a fatigued state when operating the machinery</w:t>
      </w:r>
    </w:p>
    <w:p w:rsidR="00000000" w:rsidRPr="00D62A43" w:rsidP="00D62A43">
      <w:pPr>
        <w:pStyle w:val="ListBullet"/>
      </w:pPr>
      <w:r w:rsidRPr="00D62A43">
        <w:t>resources, equipment and materials:</w:t>
      </w:r>
    </w:p>
    <w:p w:rsidR="00000000" w:rsidRPr="00D62A43" w:rsidP="00D62A43">
      <w:pPr>
        <w:pStyle w:val="ListBullet2"/>
      </w:pPr>
      <w:r w:rsidRPr="00D62A43">
        <w:t>a range of basic machinery and equipment</w:t>
      </w:r>
    </w:p>
    <w:p w:rsidR="00000000" w:rsidRPr="00D62A43" w:rsidP="00D62A43">
      <w:pPr>
        <w:pStyle w:val="ListBullet2"/>
      </w:pPr>
      <w:r w:rsidRPr="00D62A43">
        <w:t>enclosed</w:t>
      </w:r>
      <w:r w:rsidRPr="00D62A43">
        <w:t xml:space="preserve"> toe shoes</w:t>
      </w:r>
    </w:p>
    <w:p w:rsidR="00000000" w:rsidRPr="00D62A43" w:rsidP="00D62A43">
      <w:pPr>
        <w:pStyle w:val="ListBullet2"/>
      </w:pPr>
      <w:r w:rsidRPr="00D62A43">
        <w:t>safety equipment and personal protective equipment applicable to the machinery and equipment being used and the task being undertaken</w:t>
      </w:r>
    </w:p>
    <w:p w:rsidR="00000000" w:rsidRPr="00D62A43" w:rsidP="00D62A43">
      <w:pPr>
        <w:pStyle w:val="ListBullet"/>
      </w:pPr>
      <w:r w:rsidRPr="00D62A43">
        <w:t>specifications:</w:t>
      </w:r>
    </w:p>
    <w:p w:rsidR="00000000" w:rsidRPr="00D62A43" w:rsidP="00D62A43">
      <w:pPr>
        <w:pStyle w:val="ListBullet2"/>
      </w:pPr>
      <w:r w:rsidRPr="00D62A43">
        <w:t>basic machinery and equipment operation and maintenance manuals</w:t>
      </w:r>
    </w:p>
    <w:p w:rsidR="00000000" w:rsidRPr="00D62A43" w:rsidP="00D62A43">
      <w:pPr>
        <w:pStyle w:val="ListBullet2"/>
      </w:pPr>
      <w:r w:rsidRPr="00D62A43">
        <w:t>industry and workplace biosec</w:t>
      </w:r>
      <w:r w:rsidRPr="00D62A43">
        <w:t>urity procedures applicable to basic machinery and equipment operation</w:t>
      </w:r>
    </w:p>
    <w:p w:rsidR="00000000" w:rsidRPr="00D62A43" w:rsidP="00D62A43">
      <w:pPr>
        <w:pStyle w:val="ListBullet"/>
      </w:pPr>
      <w:r w:rsidRPr="00D62A43">
        <w:t>timeframes:</w:t>
      </w:r>
    </w:p>
    <w:p w:rsidR="00000000" w:rsidRPr="00D62A43" w:rsidP="00D62A43">
      <w:pPr>
        <w:pStyle w:val="ListBullet2"/>
      </w:pPr>
      <w:r w:rsidRPr="00D62A43">
        <w:t>according to the job requirements.</w:t>
      </w:r>
    </w:p>
    <w:p w:rsidR="00000000" w:rsidRPr="00D62A43" w:rsidP="00D62A43">
      <w:pPr>
        <w:pStyle w:val="BodyText"/>
      </w:pPr>
    </w:p>
    <w:p w:rsidR="00000000" w:rsidRPr="00D62A43" w:rsidP="006F6E83">
      <w:pPr>
        <w:pStyle w:val="BodyText"/>
      </w:pPr>
      <w:r w:rsidRPr="00D62A43">
        <w:t>Assessors of this unit must satisfy the requirements for assessors in applicable vocational education and training legislation, frameworks and/or standards.</w:t>
      </w:r>
    </w:p>
    <w:p w:rsidR="00000000" w:rsidRPr="00D62A43" w:rsidP="00D62A43">
      <w:pPr>
        <w:pStyle w:val="Heading1"/>
      </w:pPr>
      <w:bookmarkStart w:id="14" w:name="O_988487"/>
      <w:bookmarkEnd w:id="14"/>
      <w:r w:rsidRPr="00D62A43">
        <w:t>Links</w:t>
      </w:r>
    </w:p>
    <w:p w:rsidR="00000000" w:rsidRPr="00D62A43" w:rsidP="006F6E83">
      <w:pPr>
        <w:pStyle w:val="BodyText"/>
      </w:pPr>
      <w:r w:rsidRPr="00D62A43">
        <w:t xml:space="preserve">Companion Volumes, including Implementation Guides, are available at VETNet </w:t>
      </w:r>
      <w:r w:rsidRPr="00D62A43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34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2A43" w:rsidP="00D62A43"/>
    <w:sectPr w:rsidSect="00D62A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 w:rsidRPr="006F6E83" w:rsidP="006F6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83" w:rsidP="00D62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6E83" w:rsidP="00D62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6E83" w:rsidP="00D62A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 w:rsidP="00D62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E83">
      <w:t>Approved</w:t>
    </w:r>
    <w:r w:rsidR="006F6E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E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E83">
      <w:rPr>
        <w:noProof/>
      </w:rPr>
      <w:t>5</w:t>
    </w:r>
    <w:r>
      <w:rPr>
        <w:noProof/>
      </w:rPr>
      <w:fldChar w:fldCharType="end"/>
    </w:r>
  </w:p>
  <w:p w:rsidR="00D62A43" w:rsidP="00D62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E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E83">
      <w:t>Skills Insight</w:t>
    </w:r>
    <w:r w:rsidR="006F6E83">
      <w:fldChar w:fldCharType="end"/>
    </w:r>
  </w:p>
  <w:p w:rsidR="00D62A43" w:rsidP="00D62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A43" w:rsidRPr="006F6E83" w:rsidP="006F6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83" w:rsidRPr="002D2AF8" w:rsidP="00D62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AHCMOM203 Operate basic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6E83" w:rsidP="00D62A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43" w:rsidRPr="002D2AF8" w:rsidP="00D62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E83">
      <w:t>AHCMOM203 Operate basic machinery and equipment</w:t>
    </w:r>
    <w:r w:rsidR="006F6E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E83">
      <w:rPr>
        <w:noProof/>
      </w:rPr>
      <w:t>1 March 2025</w:t>
    </w:r>
    <w:r>
      <w:fldChar w:fldCharType="end"/>
    </w:r>
  </w:p>
  <w:p w:rsidR="00D62A43" w:rsidP="00D62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E0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A6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107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A43"/>
  </w:style>
  <w:style w:type="character" w:customStyle="1" w:styleId="Heading1Char">
    <w:name w:val="Heading 1 Char"/>
    <w:basedOn w:val="DefaultParagraphFont"/>
    <w:link w:val="Heading1"/>
    <w:rsid w:val="00D62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A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A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A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A43"/>
    <w:rPr>
      <w:b/>
      <w:spacing w:val="0"/>
    </w:rPr>
  </w:style>
  <w:style w:type="paragraph" w:styleId="ListBullet2">
    <w:name w:val="List Bullet 2"/>
    <w:basedOn w:val="List2"/>
    <w:rsid w:val="00D62A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A43"/>
    <w:rPr>
      <w:i/>
    </w:rPr>
  </w:style>
  <w:style w:type="paragraph" w:customStyle="1" w:styleId="SuperHeading">
    <w:name w:val="SuperHeading"/>
    <w:basedOn w:val="Normal"/>
    <w:rsid w:val="00D62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A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A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A43"/>
  </w:style>
  <w:style w:type="paragraph" w:styleId="TableofFigures">
    <w:name w:val="table of figures"/>
    <w:basedOn w:val="Normal"/>
    <w:next w:val="Normal"/>
    <w:semiHidden/>
    <w:rsid w:val="00D62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A43"/>
    <w:rPr>
      <w:rFonts w:ascii="Wingdings" w:hAnsi="Wingdings"/>
    </w:rPr>
  </w:style>
  <w:style w:type="paragraph" w:customStyle="1" w:styleId="TableHeading">
    <w:name w:val="Table Heading"/>
    <w:basedOn w:val="HeadingBase"/>
    <w:rsid w:val="00D62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A43"/>
    <w:rPr>
      <w:color w:val="0033CC"/>
      <w:u w:val="none"/>
    </w:rPr>
  </w:style>
  <w:style w:type="paragraph" w:customStyle="1" w:styleId="BodyTextRight">
    <w:name w:val="Body Text Right"/>
    <w:basedOn w:val="BodyText"/>
    <w:rsid w:val="00D62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A43"/>
    <w:rPr>
      <w:sz w:val="32"/>
    </w:rPr>
  </w:style>
  <w:style w:type="paragraph" w:customStyle="1" w:styleId="HeadingProcedure">
    <w:name w:val="Heading Procedure"/>
    <w:basedOn w:val="HeadingBase"/>
    <w:next w:val="Normal"/>
    <w:rsid w:val="00D62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A43"/>
    <w:pPr>
      <w:spacing w:before="60" w:after="60"/>
    </w:pPr>
  </w:style>
  <w:style w:type="paragraph" w:styleId="ListContinue">
    <w:name w:val="List Continue"/>
    <w:basedOn w:val="List"/>
    <w:rsid w:val="00D62A43"/>
    <w:pPr>
      <w:ind w:firstLine="0"/>
    </w:pPr>
  </w:style>
  <w:style w:type="paragraph" w:customStyle="1" w:styleId="ListNote">
    <w:name w:val="List Note"/>
    <w:basedOn w:val="List"/>
    <w:rsid w:val="00D62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A43"/>
    <w:rPr>
      <w:rFonts w:ascii="Courier New" w:hAnsi="Courier New"/>
    </w:rPr>
  </w:style>
  <w:style w:type="paragraph" w:customStyle="1" w:styleId="NoteBullet">
    <w:name w:val="Note Bullet"/>
    <w:basedOn w:val="Note"/>
    <w:rsid w:val="00D62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A43"/>
    <w:rPr>
      <w:b/>
      <w:smallCaps/>
    </w:rPr>
  </w:style>
  <w:style w:type="paragraph" w:customStyle="1" w:styleId="TableListNumber">
    <w:name w:val="Table List Number"/>
    <w:basedOn w:val="ListNumber"/>
    <w:rsid w:val="00D62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A43"/>
    <w:pPr>
      <w:numPr>
        <w:numId w:val="9"/>
      </w:numPr>
    </w:pPr>
  </w:style>
  <w:style w:type="paragraph" w:customStyle="1" w:styleId="ListAlpha2">
    <w:name w:val="List Alpha 2"/>
    <w:basedOn w:val="List2"/>
    <w:rsid w:val="00D62A43"/>
    <w:pPr>
      <w:numPr>
        <w:numId w:val="8"/>
      </w:numPr>
    </w:pPr>
  </w:style>
  <w:style w:type="paragraph" w:styleId="List2">
    <w:name w:val="List 2"/>
    <w:basedOn w:val="BodyText"/>
    <w:rsid w:val="00D62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A43"/>
    <w:pPr>
      <w:numPr>
        <w:numId w:val="4"/>
      </w:numPr>
    </w:pPr>
  </w:style>
  <w:style w:type="paragraph" w:styleId="ListContinue2">
    <w:name w:val="List Continue 2"/>
    <w:basedOn w:val="List2"/>
    <w:rsid w:val="00D62A43"/>
    <w:pPr>
      <w:ind w:firstLine="0"/>
    </w:pPr>
  </w:style>
  <w:style w:type="paragraph" w:styleId="ListContinue3">
    <w:name w:val="List Continue 3"/>
    <w:basedOn w:val="List3"/>
    <w:rsid w:val="00D62A43"/>
    <w:pPr>
      <w:ind w:left="1021" w:firstLine="0"/>
    </w:pPr>
  </w:style>
  <w:style w:type="paragraph" w:styleId="ListContinue4">
    <w:name w:val="List Continue 4"/>
    <w:basedOn w:val="List4"/>
    <w:rsid w:val="00D62A43"/>
    <w:pPr>
      <w:ind w:firstLine="0"/>
    </w:pPr>
  </w:style>
  <w:style w:type="paragraph" w:styleId="ListContinue5">
    <w:name w:val="List Continue 5"/>
    <w:basedOn w:val="List5"/>
    <w:rsid w:val="00D62A43"/>
    <w:pPr>
      <w:ind w:firstLine="0"/>
    </w:pPr>
  </w:style>
  <w:style w:type="paragraph" w:styleId="ListNumber3">
    <w:name w:val="List Number 3"/>
    <w:basedOn w:val="List3"/>
    <w:rsid w:val="00D62A43"/>
    <w:pPr>
      <w:numPr>
        <w:numId w:val="5"/>
      </w:numPr>
    </w:pPr>
  </w:style>
  <w:style w:type="paragraph" w:styleId="ListNumber4">
    <w:name w:val="List Number 4"/>
    <w:basedOn w:val="List4"/>
    <w:rsid w:val="00D62A43"/>
    <w:pPr>
      <w:numPr>
        <w:numId w:val="6"/>
      </w:numPr>
    </w:pPr>
  </w:style>
  <w:style w:type="paragraph" w:styleId="ListNumber5">
    <w:name w:val="List Number 5"/>
    <w:basedOn w:val="List5"/>
    <w:rsid w:val="00D62A43"/>
    <w:pPr>
      <w:numPr>
        <w:numId w:val="7"/>
      </w:numPr>
    </w:pPr>
  </w:style>
  <w:style w:type="paragraph" w:styleId="BlockText">
    <w:name w:val="Block Text"/>
    <w:basedOn w:val="Normal"/>
    <w:rsid w:val="00D62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A43"/>
    <w:rPr>
      <w:sz w:val="16"/>
      <w:vertAlign w:val="superscript"/>
    </w:rPr>
  </w:style>
  <w:style w:type="character" w:customStyle="1" w:styleId="Symbols">
    <w:name w:val="Symbols"/>
    <w:basedOn w:val="DefaultParagraphFont"/>
    <w:rsid w:val="00D62A43"/>
    <w:rPr>
      <w:rFonts w:ascii="Symbol" w:hAnsi="Symbol"/>
    </w:rPr>
  </w:style>
  <w:style w:type="character" w:customStyle="1" w:styleId="MenuOptions">
    <w:name w:val="Menu Options"/>
    <w:basedOn w:val="DefaultParagraphFont"/>
    <w:rsid w:val="00D62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A43"/>
    <w:rPr>
      <w:b/>
    </w:rPr>
  </w:style>
  <w:style w:type="character" w:customStyle="1" w:styleId="Underlined">
    <w:name w:val="Underlined"/>
    <w:basedOn w:val="DefaultParagraphFont"/>
    <w:rsid w:val="00D62A43"/>
    <w:rPr>
      <w:u w:val="single"/>
    </w:rPr>
  </w:style>
  <w:style w:type="paragraph" w:customStyle="1" w:styleId="TableBodyTextRight">
    <w:name w:val="Table Body Text Right"/>
    <w:basedOn w:val="TableBodyText"/>
    <w:rsid w:val="00D62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A43"/>
    <w:rPr>
      <w:sz w:val="18"/>
    </w:rPr>
  </w:style>
  <w:style w:type="paragraph" w:customStyle="1" w:styleId="BodySmallRight">
    <w:name w:val="Body Small Right"/>
    <w:basedOn w:val="BodyTextRight"/>
    <w:rsid w:val="00D62A43"/>
    <w:rPr>
      <w:sz w:val="18"/>
      <w:szCs w:val="18"/>
    </w:rPr>
  </w:style>
  <w:style w:type="paragraph" w:customStyle="1" w:styleId="MarginEdition">
    <w:name w:val="Margin Edition"/>
    <w:basedOn w:val="MarginNote"/>
    <w:rsid w:val="00D62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A43"/>
    <w:rPr>
      <w:sz w:val="2"/>
      <w:szCs w:val="2"/>
    </w:rPr>
  </w:style>
  <w:style w:type="character" w:customStyle="1" w:styleId="Small">
    <w:name w:val="Small"/>
    <w:basedOn w:val="DefaultParagraphFont"/>
    <w:rsid w:val="00D62A43"/>
    <w:rPr>
      <w:sz w:val="16"/>
    </w:rPr>
  </w:style>
  <w:style w:type="paragraph" w:customStyle="1" w:styleId="WideTable">
    <w:name w:val="Wide Table"/>
    <w:basedOn w:val="Normal"/>
    <w:rsid w:val="00D62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A43"/>
  </w:style>
  <w:style w:type="paragraph" w:styleId="Quote">
    <w:name w:val="Quote"/>
    <w:basedOn w:val="Heading1"/>
    <w:link w:val="QuoteChar"/>
    <w:qFormat/>
    <w:rsid w:val="00D62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A43"/>
    <w:pPr>
      <w:pageBreakBefore/>
    </w:pPr>
  </w:style>
  <w:style w:type="paragraph" w:customStyle="1" w:styleId="Border">
    <w:name w:val="Border"/>
    <w:basedOn w:val="Normal"/>
    <w:qFormat/>
    <w:rsid w:val="00D62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A43"/>
    <w:rPr>
      <w:u w:val="single"/>
    </w:rPr>
  </w:style>
  <w:style w:type="character" w:customStyle="1" w:styleId="BoldandItalics">
    <w:name w:val="Bold and Italics"/>
    <w:qFormat/>
    <w:rsid w:val="00D62A43"/>
    <w:rPr>
      <w:b/>
      <w:i/>
      <w:u w:val="none"/>
    </w:rPr>
  </w:style>
  <w:style w:type="paragraph" w:styleId="BalloonText">
    <w:name w:val="Balloon Text"/>
    <w:basedOn w:val="Normal"/>
    <w:link w:val="BalloonTextChar"/>
    <w:rsid w:val="00D6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A43"/>
    <w:pPr>
      <w:spacing w:before="0" w:after="0"/>
    </w:pPr>
  </w:style>
  <w:style w:type="paragraph" w:customStyle="1" w:styleId="BodyTextBold">
    <w:name w:val="Body Text Bold"/>
    <w:basedOn w:val="BodyText"/>
    <w:qFormat/>
    <w:rsid w:val="00D62A43"/>
    <w:rPr>
      <w:b/>
    </w:rPr>
  </w:style>
  <w:style w:type="character" w:styleId="Hyperlink">
    <w:name w:val="Hyperlink"/>
    <w:basedOn w:val="DefaultParagraphFont"/>
    <w:uiPriority w:val="99"/>
    <w:unhideWhenUsed/>
    <w:rsid w:val="006F6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7611</Characters>
  <Application>Microsoft Office Word</Application>
  <DocSecurity>0</DocSecurity>
  <Lines>237</Lines>
  <Paragraphs>154</Paragraphs>
  <ScaleCrop>false</ScaleCrop>
  <Company>Author-it Software Corporation Ltd.</Company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AHCMOM203 Operate basic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