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2F5F" w:rsidP="00A72F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AHCMKH401 Carry out cleaning-time tests of milking machines</w:t>
      </w:r>
      <w:r>
        <w:fldChar w:fldCharType="end"/>
      </w:r>
    </w:p>
    <w:p w:rsidR="00A72F5F" w:rsidP="00A72F5F">
      <w:pPr>
        <w:pStyle w:val="Version"/>
        <w:sectPr w:rsidSect="00A614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1424" w:rsidP="00A61424">
      <w:pPr>
        <w:pStyle w:val="SuperHeading"/>
      </w:pPr>
      <w:r w:rsidRPr="00A61424">
        <w:t>Assessment Requirements for AHCMKH401 Carry out cleaning-time tests of milking machines</w:t>
      </w:r>
    </w:p>
    <w:p w:rsidR="00000000" w:rsidRPr="00A61424" w:rsidP="00A61424">
      <w:pPr>
        <w:pStyle w:val="Heading1"/>
      </w:pPr>
      <w:bookmarkStart w:id="1" w:name="O_883690"/>
      <w:bookmarkEnd w:id="1"/>
      <w:r w:rsidRPr="00A614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614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424">
            <w:pPr>
              <w:pStyle w:val="TableHeading"/>
              <w:rPr>
                <w:lang w:val="en-NZ"/>
              </w:rPr>
            </w:pPr>
            <w:r w:rsidRPr="00A6142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424">
            <w:pPr>
              <w:pStyle w:val="TableHeading"/>
              <w:rPr>
                <w:lang w:val="en-NZ"/>
              </w:rPr>
            </w:pPr>
            <w:r w:rsidRPr="00A6142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424">
            <w:pPr>
              <w:pStyle w:val="TableHeading"/>
              <w:rPr>
                <w:lang w:val="en-NZ"/>
              </w:rPr>
            </w:pPr>
            <w:r w:rsidRPr="00A61424">
              <w:t>Comment</w:t>
            </w:r>
          </w:p>
        </w:tc>
      </w:tr>
      <w:tr w:rsidTr="00A614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424">
            <w:pPr>
              <w:pStyle w:val="BodyText"/>
              <w:rPr>
                <w:lang w:val="en-NZ"/>
              </w:rPr>
            </w:pPr>
            <w:r w:rsidRPr="00A6142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424">
            <w:pPr>
              <w:pStyle w:val="BodyText"/>
              <w:rPr>
                <w:lang w:val="en-NZ"/>
              </w:rPr>
            </w:pPr>
            <w:r w:rsidRPr="00A6142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424" w:rsidP="00A61424">
            <w:pPr>
              <w:pStyle w:val="BodyText"/>
            </w:pPr>
            <w:r w:rsidRPr="00A61424">
              <w:t>Initial release</w:t>
            </w:r>
          </w:p>
        </w:tc>
      </w:tr>
    </w:tbl>
    <w:p w:rsidR="00000000" w:rsidRPr="00A61424" w:rsidP="00A61424">
      <w:pPr>
        <w:pStyle w:val="BodyText"/>
      </w:pPr>
    </w:p>
    <w:p w:rsidR="00000000" w:rsidRPr="00A61424" w:rsidP="00A61424">
      <w:pPr>
        <w:pStyle w:val="AllowPageBreak"/>
      </w:pPr>
    </w:p>
    <w:p w:rsidR="00000000" w:rsidRPr="00A61424" w:rsidP="00A61424">
      <w:pPr>
        <w:pStyle w:val="Heading1"/>
      </w:pPr>
      <w:bookmarkStart w:id="2" w:name="O_883691"/>
      <w:bookmarkEnd w:id="2"/>
      <w:r w:rsidRPr="00A61424">
        <w:t>Performance Evidence</w:t>
      </w:r>
    </w:p>
    <w:p w:rsidR="00000000" w:rsidRPr="00A61424" w:rsidP="00A72F5F">
      <w:pPr>
        <w:pStyle w:val="BodyText"/>
      </w:pPr>
      <w:r w:rsidRPr="00A6142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61424" w:rsidP="00A72F5F">
      <w:pPr>
        <w:pStyle w:val="BodyText"/>
      </w:pPr>
      <w:r w:rsidRPr="00A61424">
        <w:t>The candidate must provid</w:t>
      </w:r>
      <w:r w:rsidRPr="00A61424">
        <w:t>e evidence that they can:</w:t>
      </w:r>
    </w:p>
    <w:p w:rsidR="00000000" w:rsidRPr="00A61424" w:rsidP="00A61424">
      <w:pPr>
        <w:pStyle w:val="ListBullet"/>
      </w:pPr>
      <w:r w:rsidRPr="00A61424">
        <w:t>make preparations for cleaning-time testing</w:t>
      </w:r>
    </w:p>
    <w:p w:rsidR="00000000" w:rsidRPr="00A61424" w:rsidP="00A61424">
      <w:pPr>
        <w:pStyle w:val="ListBullet"/>
      </w:pPr>
      <w:r w:rsidRPr="00A61424">
        <w:t xml:space="preserve">carry out cleaning-time tests of milking equipment </w:t>
      </w:r>
    </w:p>
    <w:p w:rsidR="00000000" w:rsidRPr="00A61424" w:rsidP="00A61424">
      <w:pPr>
        <w:pStyle w:val="ListBullet"/>
      </w:pPr>
      <w:r w:rsidRPr="00A61424">
        <w:t>report on cleaning-time test result</w:t>
      </w:r>
    </w:p>
    <w:p w:rsidR="00000000" w:rsidRPr="00A61424" w:rsidP="00A61424">
      <w:pPr>
        <w:pStyle w:val="ListBullet"/>
      </w:pPr>
      <w:r w:rsidRPr="00A61424">
        <w:t>implement enterprise work health and safety policies</w:t>
      </w:r>
    </w:p>
    <w:p w:rsidR="00000000" w:rsidRPr="00A61424" w:rsidP="00A61424">
      <w:pPr>
        <w:pStyle w:val="AllowPageBreak"/>
      </w:pPr>
    </w:p>
    <w:p w:rsidR="00000000" w:rsidRPr="00A61424" w:rsidP="00A61424">
      <w:pPr>
        <w:pStyle w:val="Heading1"/>
      </w:pPr>
      <w:bookmarkStart w:id="3" w:name="O_883692"/>
      <w:bookmarkEnd w:id="3"/>
      <w:r w:rsidRPr="00A61424">
        <w:t>Knowledge Evidence</w:t>
      </w:r>
    </w:p>
    <w:p w:rsidR="00000000" w:rsidRPr="00A61424" w:rsidP="00A72F5F">
      <w:pPr>
        <w:pStyle w:val="BodyText"/>
      </w:pPr>
      <w:r w:rsidRPr="00A61424">
        <w:t>The cand</w:t>
      </w:r>
      <w:r w:rsidRPr="00A61424">
        <w:t>idate must demonstrate knowledge of:</w:t>
      </w:r>
    </w:p>
    <w:p w:rsidR="00000000" w:rsidRPr="00A61424" w:rsidP="00A61424">
      <w:pPr>
        <w:pStyle w:val="ListBullet"/>
      </w:pPr>
      <w:r w:rsidRPr="00A61424">
        <w:t>types, functions, cleaning, monitoring and maintenance of milking machines and all components</w:t>
      </w:r>
    </w:p>
    <w:p w:rsidR="00000000" w:rsidRPr="00A61424" w:rsidP="00A61424">
      <w:pPr>
        <w:pStyle w:val="ListBullet"/>
      </w:pPr>
      <w:r w:rsidRPr="00A61424">
        <w:t>criteria and methods for assessing optimal performance of milking machines and their components</w:t>
      </w:r>
    </w:p>
    <w:p w:rsidR="00000000" w:rsidRPr="00A61424" w:rsidP="00A61424">
      <w:pPr>
        <w:pStyle w:val="ListBullet"/>
      </w:pPr>
      <w:r w:rsidRPr="00A61424">
        <w:t>requirements, procedures and</w:t>
      </w:r>
      <w:r w:rsidRPr="00A61424">
        <w:t xml:space="preserve"> assessment criteria for mechanical testing of milking machines and all components </w:t>
      </w:r>
    </w:p>
    <w:p w:rsidR="00000000" w:rsidRPr="00A61424" w:rsidP="00A61424">
      <w:pPr>
        <w:pStyle w:val="ListBullet"/>
      </w:pPr>
      <w:r w:rsidRPr="00A61424">
        <w:t>requirements, criteria and assessment methods for determining water quality and the impacts of water quality on maintenance and performance of milking machines</w:t>
      </w:r>
    </w:p>
    <w:p w:rsidR="00000000" w:rsidRPr="00A61424" w:rsidP="00A61424">
      <w:pPr>
        <w:pStyle w:val="ListBullet"/>
      </w:pPr>
      <w:r w:rsidRPr="00A61424">
        <w:t>requirements</w:t>
      </w:r>
      <w:r w:rsidRPr="00A61424">
        <w:t>, criteria and assessment methods for determining bacteriology and the impacts of bacteriology on maintenance and performance of milking machines</w:t>
      </w:r>
    </w:p>
    <w:p w:rsidR="00000000" w:rsidRPr="00A61424" w:rsidP="00A61424">
      <w:pPr>
        <w:pStyle w:val="ListBullet"/>
      </w:pPr>
      <w:r w:rsidRPr="00A61424">
        <w:t xml:space="preserve">possible faults, problems and poor performance with milking machines and their components, impacts on milking </w:t>
      </w:r>
      <w:r w:rsidRPr="00A61424">
        <w:t>operations and corrective actions for these faults and problems</w:t>
      </w:r>
    </w:p>
    <w:p w:rsidR="00000000" w:rsidRPr="00A61424" w:rsidP="00A61424">
      <w:pPr>
        <w:pStyle w:val="ListBullet"/>
      </w:pPr>
      <w:r w:rsidRPr="00A61424">
        <w:t>requirements, criteria, procedures, routines and assessment methods for optimal cleaning and hygiene of milking machines and their components</w:t>
      </w:r>
    </w:p>
    <w:p w:rsidR="00000000" w:rsidRPr="00A61424" w:rsidP="00A61424">
      <w:pPr>
        <w:pStyle w:val="ListBullet"/>
      </w:pPr>
      <w:r w:rsidRPr="00A61424">
        <w:t>types, handling, use and disposal of detergents an</w:t>
      </w:r>
      <w:r w:rsidRPr="00A61424">
        <w:t>d cleaning agents, work health and safety  and environmental practices for these agents</w:t>
      </w:r>
    </w:p>
    <w:p w:rsidR="00000000" w:rsidRPr="00A61424" w:rsidP="00A61424">
      <w:pPr>
        <w:pStyle w:val="ListBullet"/>
      </w:pPr>
      <w:r w:rsidRPr="00A61424">
        <w:t>requirements, procedures and assessment criteria of cleaning-time tests and the impacts of cleaning-times on maintenance and performance of milking machines</w:t>
      </w:r>
    </w:p>
    <w:p w:rsidR="00000000" w:rsidRPr="00A61424" w:rsidP="00A61424">
      <w:pPr>
        <w:pStyle w:val="ListBullet"/>
      </w:pPr>
      <w:r w:rsidRPr="00A61424">
        <w:t xml:space="preserve">key aspects and components of collating, interpreting and reporting on test results to an enterprise </w:t>
      </w:r>
    </w:p>
    <w:p w:rsidR="00000000" w:rsidRPr="00A61424" w:rsidP="00A61424">
      <w:pPr>
        <w:pStyle w:val="ListBullet"/>
      </w:pPr>
      <w:r w:rsidRPr="00A61424">
        <w:t xml:space="preserve">relevant work health and safety requirements </w:t>
      </w:r>
    </w:p>
    <w:p w:rsidR="00000000" w:rsidRPr="00A61424" w:rsidP="00A61424">
      <w:pPr>
        <w:pStyle w:val="AllowPageBreak"/>
      </w:pPr>
    </w:p>
    <w:p w:rsidR="00000000" w:rsidRPr="00A61424" w:rsidP="00A61424">
      <w:pPr>
        <w:pStyle w:val="Heading1"/>
      </w:pPr>
      <w:bookmarkStart w:id="4" w:name="O_883693"/>
      <w:bookmarkEnd w:id="4"/>
      <w:r w:rsidRPr="00A61424">
        <w:t>Assessment Conditions</w:t>
      </w:r>
    </w:p>
    <w:p w:rsidR="00000000" w:rsidRPr="00A61424" w:rsidP="00A72F5F">
      <w:pPr>
        <w:pStyle w:val="BodyText"/>
      </w:pPr>
      <w:r w:rsidRPr="00A61424">
        <w:t>Competency is to be assessed in the workplace OR workplace and simula</w:t>
      </w:r>
      <w:r w:rsidRPr="00A61424">
        <w:t>ted environment that accurately reflects performance in a real workplace setting.</w:t>
      </w:r>
    </w:p>
    <w:p w:rsidR="00000000" w:rsidRPr="00A61424" w:rsidP="00A72F5F">
      <w:pPr>
        <w:pStyle w:val="BodyText"/>
      </w:pPr>
      <w:r w:rsidRPr="00A61424">
        <w:t>Assessors must satisfy current standards for RTOs.</w:t>
      </w:r>
    </w:p>
    <w:p w:rsidR="00000000" w:rsidRPr="00A61424" w:rsidP="00A61424">
      <w:pPr>
        <w:pStyle w:val="Heading1"/>
      </w:pPr>
      <w:bookmarkStart w:id="5" w:name="O_883696"/>
      <w:bookmarkEnd w:id="5"/>
      <w:r w:rsidRPr="00A61424">
        <w:t>Links</w:t>
      </w:r>
    </w:p>
    <w:p w:rsidR="00000000" w:rsidRPr="00A61424" w:rsidP="00A72F5F">
      <w:pPr>
        <w:pStyle w:val="BodyText"/>
      </w:pPr>
      <w:r w:rsidRPr="00A614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04DA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61424" w:rsidP="00A61424"/>
    <w:sectPr w:rsidSect="00A614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4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424" w:rsidRPr="00A72F5F" w:rsidP="00A72F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4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F5F" w:rsidP="00A614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2F5F" w:rsidP="00A614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72F5F" w:rsidP="00A614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4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F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424" w:rsidRPr="00A72F5F" w:rsidP="00A72F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4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F5F" w:rsidRPr="002D2AF8" w:rsidP="00A614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AHCMKH401 Carry out cleaning-time tests of milking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A72F5F" w:rsidP="00A614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B0F5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E2DE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4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14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4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4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4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4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4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4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4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4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4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424"/>
  </w:style>
  <w:style w:type="character" w:customStyle="1" w:styleId="Heading1Char">
    <w:name w:val="Heading 1 Char"/>
    <w:basedOn w:val="DefaultParagraphFont"/>
    <w:link w:val="Heading1"/>
    <w:rsid w:val="00A614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4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4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142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614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6142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614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14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4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4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1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14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14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4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4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4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4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14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4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14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4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4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14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14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1424"/>
    <w:rPr>
      <w:b/>
      <w:spacing w:val="0"/>
    </w:rPr>
  </w:style>
  <w:style w:type="paragraph" w:customStyle="1" w:styleId="SuperTitle">
    <w:name w:val="SuperTitle"/>
    <w:basedOn w:val="Title"/>
    <w:rsid w:val="00A614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4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4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14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14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4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14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4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14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4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4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4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4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1424"/>
    <w:rPr>
      <w:i/>
    </w:rPr>
  </w:style>
  <w:style w:type="paragraph" w:styleId="Caption">
    <w:name w:val="caption"/>
    <w:basedOn w:val="BodyText"/>
    <w:next w:val="Normal"/>
    <w:qFormat/>
    <w:rsid w:val="00A614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4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4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424"/>
  </w:style>
  <w:style w:type="paragraph" w:styleId="TableofFigures">
    <w:name w:val="table of figures"/>
    <w:basedOn w:val="Normal"/>
    <w:next w:val="Normal"/>
    <w:semiHidden/>
    <w:rsid w:val="00A614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4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1424"/>
    <w:rPr>
      <w:rFonts w:ascii="Wingdings" w:hAnsi="Wingdings"/>
    </w:rPr>
  </w:style>
  <w:style w:type="character" w:customStyle="1" w:styleId="HotSpot">
    <w:name w:val="HotSpot"/>
    <w:rsid w:val="00A61424"/>
    <w:rPr>
      <w:color w:val="0033CC"/>
      <w:u w:val="none"/>
    </w:rPr>
  </w:style>
  <w:style w:type="paragraph" w:customStyle="1" w:styleId="BodyTextRight">
    <w:name w:val="Body Text Right"/>
    <w:basedOn w:val="BodyText"/>
    <w:rsid w:val="00A614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4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4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4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4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4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1424"/>
    <w:rPr>
      <w:sz w:val="32"/>
    </w:rPr>
  </w:style>
  <w:style w:type="paragraph" w:customStyle="1" w:styleId="HeadingProcedure">
    <w:name w:val="Heading Procedure"/>
    <w:basedOn w:val="HeadingBase"/>
    <w:next w:val="Normal"/>
    <w:rsid w:val="00A614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424"/>
    <w:pPr>
      <w:spacing w:before="60" w:after="60"/>
    </w:pPr>
  </w:style>
  <w:style w:type="paragraph" w:styleId="ListContinue">
    <w:name w:val="List Continue"/>
    <w:basedOn w:val="List"/>
    <w:rsid w:val="00A61424"/>
    <w:pPr>
      <w:ind w:firstLine="0"/>
    </w:pPr>
  </w:style>
  <w:style w:type="paragraph" w:customStyle="1" w:styleId="ListNote">
    <w:name w:val="List Note"/>
    <w:basedOn w:val="List"/>
    <w:rsid w:val="00A614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4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4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424"/>
    <w:rPr>
      <w:rFonts w:ascii="Courier New" w:hAnsi="Courier New"/>
    </w:rPr>
  </w:style>
  <w:style w:type="paragraph" w:customStyle="1" w:styleId="NoteBullet">
    <w:name w:val="Note Bullet"/>
    <w:basedOn w:val="Note"/>
    <w:rsid w:val="00A614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4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4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4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4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14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4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1424"/>
    <w:rPr>
      <w:b/>
      <w:smallCaps/>
    </w:rPr>
  </w:style>
  <w:style w:type="paragraph" w:customStyle="1" w:styleId="TableListNumber">
    <w:name w:val="Table List Number"/>
    <w:basedOn w:val="ListNumber"/>
    <w:rsid w:val="00A614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4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424"/>
    <w:pPr>
      <w:numPr>
        <w:numId w:val="8"/>
      </w:numPr>
    </w:pPr>
  </w:style>
  <w:style w:type="paragraph" w:customStyle="1" w:styleId="ListAlpha2">
    <w:name w:val="List Alpha 2"/>
    <w:basedOn w:val="List2"/>
    <w:rsid w:val="00A61424"/>
    <w:pPr>
      <w:numPr>
        <w:numId w:val="7"/>
      </w:numPr>
    </w:pPr>
  </w:style>
  <w:style w:type="paragraph" w:styleId="List2">
    <w:name w:val="List 2"/>
    <w:basedOn w:val="BodyText"/>
    <w:rsid w:val="00A614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4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4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4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4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4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1424"/>
    <w:pPr>
      <w:numPr>
        <w:numId w:val="3"/>
      </w:numPr>
    </w:pPr>
  </w:style>
  <w:style w:type="paragraph" w:styleId="ListContinue2">
    <w:name w:val="List Continue 2"/>
    <w:basedOn w:val="List2"/>
    <w:rsid w:val="00A61424"/>
    <w:pPr>
      <w:ind w:firstLine="0"/>
    </w:pPr>
  </w:style>
  <w:style w:type="paragraph" w:styleId="ListContinue3">
    <w:name w:val="List Continue 3"/>
    <w:basedOn w:val="List3"/>
    <w:rsid w:val="00A61424"/>
    <w:pPr>
      <w:ind w:left="1021" w:firstLine="0"/>
    </w:pPr>
  </w:style>
  <w:style w:type="paragraph" w:styleId="ListContinue4">
    <w:name w:val="List Continue 4"/>
    <w:basedOn w:val="List4"/>
    <w:rsid w:val="00A61424"/>
    <w:pPr>
      <w:ind w:firstLine="0"/>
    </w:pPr>
  </w:style>
  <w:style w:type="paragraph" w:styleId="ListContinue5">
    <w:name w:val="List Continue 5"/>
    <w:basedOn w:val="List5"/>
    <w:rsid w:val="00A61424"/>
    <w:pPr>
      <w:ind w:firstLine="0"/>
    </w:pPr>
  </w:style>
  <w:style w:type="paragraph" w:styleId="ListNumber3">
    <w:name w:val="List Number 3"/>
    <w:basedOn w:val="List3"/>
    <w:rsid w:val="00A61424"/>
    <w:pPr>
      <w:numPr>
        <w:numId w:val="4"/>
      </w:numPr>
    </w:pPr>
  </w:style>
  <w:style w:type="paragraph" w:styleId="ListNumber4">
    <w:name w:val="List Number 4"/>
    <w:basedOn w:val="List4"/>
    <w:rsid w:val="00A61424"/>
    <w:pPr>
      <w:numPr>
        <w:numId w:val="5"/>
      </w:numPr>
    </w:pPr>
  </w:style>
  <w:style w:type="paragraph" w:styleId="ListNumber5">
    <w:name w:val="List Number 5"/>
    <w:basedOn w:val="List5"/>
    <w:rsid w:val="00A61424"/>
    <w:pPr>
      <w:numPr>
        <w:numId w:val="6"/>
      </w:numPr>
    </w:pPr>
  </w:style>
  <w:style w:type="paragraph" w:styleId="BlockText">
    <w:name w:val="Block Text"/>
    <w:basedOn w:val="Normal"/>
    <w:rsid w:val="00A614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4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424"/>
    <w:rPr>
      <w:sz w:val="16"/>
      <w:vertAlign w:val="superscript"/>
    </w:rPr>
  </w:style>
  <w:style w:type="character" w:customStyle="1" w:styleId="Symbols">
    <w:name w:val="Symbols"/>
    <w:basedOn w:val="DefaultParagraphFont"/>
    <w:rsid w:val="00A61424"/>
    <w:rPr>
      <w:rFonts w:ascii="Symbol" w:hAnsi="Symbol"/>
    </w:rPr>
  </w:style>
  <w:style w:type="character" w:customStyle="1" w:styleId="MenuOptions">
    <w:name w:val="Menu Options"/>
    <w:basedOn w:val="DefaultParagraphFont"/>
    <w:rsid w:val="00A614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424"/>
    <w:rPr>
      <w:b/>
    </w:rPr>
  </w:style>
  <w:style w:type="character" w:customStyle="1" w:styleId="Underlined">
    <w:name w:val="Underlined"/>
    <w:basedOn w:val="DefaultParagraphFont"/>
    <w:rsid w:val="00A61424"/>
    <w:rPr>
      <w:u w:val="single"/>
    </w:rPr>
  </w:style>
  <w:style w:type="paragraph" w:customStyle="1" w:styleId="TableBodyTextRight">
    <w:name w:val="Table Body Text Right"/>
    <w:basedOn w:val="TableBodyText"/>
    <w:rsid w:val="00A614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424"/>
    <w:rPr>
      <w:sz w:val="18"/>
    </w:rPr>
  </w:style>
  <w:style w:type="paragraph" w:customStyle="1" w:styleId="BodySmallRight">
    <w:name w:val="Body Small Right"/>
    <w:basedOn w:val="BodyTextRight"/>
    <w:rsid w:val="00A61424"/>
    <w:rPr>
      <w:sz w:val="18"/>
      <w:szCs w:val="18"/>
    </w:rPr>
  </w:style>
  <w:style w:type="paragraph" w:customStyle="1" w:styleId="MarginEdition">
    <w:name w:val="Margin Edition"/>
    <w:basedOn w:val="MarginNote"/>
    <w:rsid w:val="00A614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424"/>
    <w:rPr>
      <w:sz w:val="2"/>
      <w:szCs w:val="2"/>
    </w:rPr>
  </w:style>
  <w:style w:type="character" w:customStyle="1" w:styleId="Small">
    <w:name w:val="Small"/>
    <w:basedOn w:val="DefaultParagraphFont"/>
    <w:rsid w:val="00A61424"/>
    <w:rPr>
      <w:sz w:val="16"/>
    </w:rPr>
  </w:style>
  <w:style w:type="paragraph" w:customStyle="1" w:styleId="WideTable">
    <w:name w:val="Wide Table"/>
    <w:basedOn w:val="Normal"/>
    <w:rsid w:val="00A614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424"/>
  </w:style>
  <w:style w:type="paragraph" w:styleId="Quote">
    <w:name w:val="Quote"/>
    <w:basedOn w:val="Heading1"/>
    <w:link w:val="QuoteChar"/>
    <w:qFormat/>
    <w:rsid w:val="00A614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4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424"/>
    <w:pPr>
      <w:pageBreakBefore/>
    </w:pPr>
  </w:style>
  <w:style w:type="paragraph" w:customStyle="1" w:styleId="Border">
    <w:name w:val="Border"/>
    <w:basedOn w:val="Normal"/>
    <w:qFormat/>
    <w:rsid w:val="00A614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4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4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4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14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4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4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4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4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424"/>
    <w:rPr>
      <w:u w:val="single"/>
    </w:rPr>
  </w:style>
  <w:style w:type="character" w:customStyle="1" w:styleId="BoldandItalics">
    <w:name w:val="Bold and Italics"/>
    <w:qFormat/>
    <w:rsid w:val="00A61424"/>
    <w:rPr>
      <w:b/>
      <w:i/>
      <w:u w:val="none"/>
    </w:rPr>
  </w:style>
  <w:style w:type="paragraph" w:styleId="BalloonText">
    <w:name w:val="Balloon Text"/>
    <w:basedOn w:val="Normal"/>
    <w:link w:val="BalloonTextChar"/>
    <w:rsid w:val="00A614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4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14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4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14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14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1424"/>
    <w:pPr>
      <w:spacing w:before="0" w:after="0"/>
    </w:pPr>
  </w:style>
  <w:style w:type="paragraph" w:customStyle="1" w:styleId="BodyTextBold">
    <w:name w:val="Body Text Bold"/>
    <w:basedOn w:val="BodyText"/>
    <w:qFormat/>
    <w:rsid w:val="00A61424"/>
    <w:rPr>
      <w:b/>
    </w:rPr>
  </w:style>
  <w:style w:type="character" w:styleId="Hyperlink">
    <w:name w:val="Hyperlink"/>
    <w:basedOn w:val="DefaultParagraphFont"/>
    <w:uiPriority w:val="99"/>
    <w:unhideWhenUsed/>
    <w:rsid w:val="00A72F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2384</Characters>
  <Application>Microsoft Office Word</Application>
  <DocSecurity>0</DocSecurity>
  <Lines>66</Lines>
  <Paragraphs>42</Paragraphs>
  <ScaleCrop>false</ScaleCrop>
  <Company>Author-it Software Corporation Ltd.</Company>
  <LinksUpToDate>false</LinksUpToDate>
  <CharactersWithSpaces>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AHCMKH401 Carry out cleaning-time tests of milking machines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2024-05-01T08:54:00Z</dcterms:created>
  <dcterms:modified xsi:type="dcterms:W3CDTF">2024-05-01T08:54:00Z</dcterms:modified>
</cp:coreProperties>
</file>