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541" w:rsidP="00904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AHCMER502 Develop a sales strategy for rural products</w:t>
      </w:r>
      <w:r>
        <w:fldChar w:fldCharType="end"/>
      </w:r>
    </w:p>
    <w:p w:rsidR="00904541" w:rsidP="00904541">
      <w:pPr>
        <w:pStyle w:val="Version"/>
        <w:sectPr w:rsidSect="00AD5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560" w:rsidP="00AD5560">
      <w:pPr>
        <w:pStyle w:val="SuperHeading"/>
      </w:pPr>
      <w:r w:rsidRPr="00AD5560">
        <w:t>AHCMER502 Develop a sales strategy for rural products</w:t>
      </w:r>
    </w:p>
    <w:p w:rsidR="00000000" w:rsidRPr="00AD5560" w:rsidP="00AD5560">
      <w:pPr>
        <w:pStyle w:val="Heading1"/>
      </w:pPr>
      <w:bookmarkStart w:id="1" w:name="O_1151386"/>
      <w:bookmarkEnd w:id="1"/>
      <w:r w:rsidRPr="00AD55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5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Comments</w:t>
            </w:r>
          </w:p>
        </w:tc>
      </w:tr>
      <w:tr w:rsidTr="00AD5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>This version released with AHC Agriculture, Horticulture and Conservation and Land Management Training Package Version 6.0.</w:t>
            </w:r>
          </w:p>
        </w:tc>
      </w:tr>
    </w:tbl>
    <w:p w:rsidR="00000000" w:rsidRPr="00AD5560" w:rsidP="00AD5560">
      <w:pPr>
        <w:pStyle w:val="BodyText"/>
      </w:pPr>
    </w:p>
    <w:p w:rsidR="00000000" w:rsidRPr="00AD5560" w:rsidP="00AD5560">
      <w:pPr>
        <w:pStyle w:val="AllowPageBreak"/>
      </w:pPr>
    </w:p>
    <w:p w:rsidR="00000000" w:rsidRPr="00AD5560" w:rsidP="00AD5560">
      <w:pPr>
        <w:pStyle w:val="Heading1"/>
      </w:pPr>
      <w:bookmarkStart w:id="2" w:name="O_1151387"/>
      <w:bookmarkEnd w:id="2"/>
      <w:r w:rsidRPr="00AD5560">
        <w:t>Application</w:t>
      </w:r>
    </w:p>
    <w:p w:rsidR="00000000" w:rsidRPr="00AD5560" w:rsidP="00904541">
      <w:pPr>
        <w:pStyle w:val="BodyText"/>
      </w:pPr>
      <w:r w:rsidRPr="00AD5560">
        <w:t>This unit of competency describe</w:t>
      </w:r>
      <w:r w:rsidRPr="00AD5560">
        <w:t>s the skills and knowledge required to review existing sales plans, and develop, implement and review a sales strategy for rural products.</w:t>
      </w:r>
    </w:p>
    <w:p w:rsidR="00000000" w:rsidRPr="00AD5560" w:rsidP="00904541">
      <w:pPr>
        <w:pStyle w:val="BodyText"/>
      </w:pPr>
      <w:r w:rsidRPr="00AD5560">
        <w:t>The unit applies to individuals who apply specialised skills and knowledge to the development of a sales strategy for</w:t>
      </w:r>
      <w:r w:rsidRPr="00AD5560">
        <w:t xml:space="preserve"> rural products, and take personal responsibility and exercise autonomy in undertaking complex work. They analyse and synthesise information, and analyse, design and communicate solutions to sometimes complex problems.</w:t>
      </w:r>
    </w:p>
    <w:p w:rsidR="00000000" w:rsidRPr="00AD5560" w:rsidP="00904541">
      <w:pPr>
        <w:pStyle w:val="BodyText"/>
      </w:pPr>
      <w:r w:rsidRPr="00AD5560">
        <w:t>All work is carried out to comply wit</w:t>
      </w:r>
      <w:r w:rsidRPr="00AD5560">
        <w:t>h workplace procedures, health and safety in the workplace requirements, legislative and regulatory requirements, and sustainability and biosecurity practices.</w:t>
      </w:r>
    </w:p>
    <w:p w:rsidR="00000000" w:rsidRPr="00AD5560" w:rsidP="00904541">
      <w:pPr>
        <w:pStyle w:val="BodyText"/>
      </w:pPr>
      <w:r w:rsidRPr="00AD5560">
        <w:t>No licensing, legislative or certification requirements apply to this unit at the time of public</w:t>
      </w:r>
      <w:r w:rsidRPr="00AD5560">
        <w:t>ation.</w:t>
      </w:r>
    </w:p>
    <w:p w:rsidR="00000000" w:rsidRPr="00AD5560" w:rsidP="00AD5560">
      <w:pPr>
        <w:pStyle w:val="Heading1"/>
      </w:pPr>
      <w:bookmarkStart w:id="3" w:name="O_1151388"/>
      <w:bookmarkEnd w:id="3"/>
      <w:r w:rsidRPr="00AD5560">
        <w:t>Pre-requisite Unit</w:t>
      </w:r>
    </w:p>
    <w:p w:rsidR="00000000" w:rsidRPr="00AD5560" w:rsidP="00904541">
      <w:pPr>
        <w:pStyle w:val="BodyText"/>
      </w:pPr>
      <w:r w:rsidRPr="00AD5560">
        <w:t>Nil</w:t>
      </w:r>
    </w:p>
    <w:p w:rsidR="00000000" w:rsidRPr="00AD5560" w:rsidP="00AD5560">
      <w:pPr>
        <w:pStyle w:val="Heading1"/>
      </w:pPr>
      <w:bookmarkStart w:id="4" w:name="O_1151390"/>
      <w:bookmarkEnd w:id="4"/>
      <w:r w:rsidRPr="00AD5560">
        <w:t>Unit Sector</w:t>
      </w:r>
    </w:p>
    <w:p w:rsidR="00000000" w:rsidRPr="00AD5560" w:rsidP="00904541">
      <w:pPr>
        <w:pStyle w:val="BodyText"/>
      </w:pPr>
      <w:r w:rsidRPr="00AD5560">
        <w:t>Merchandising and Sales (MER)</w:t>
      </w:r>
    </w:p>
    <w:p w:rsidR="00000000" w:rsidRPr="00AD5560" w:rsidP="00AD5560">
      <w:pPr>
        <w:pStyle w:val="Heading1"/>
      </w:pPr>
      <w:bookmarkStart w:id="5" w:name="O_1151391"/>
      <w:bookmarkEnd w:id="5"/>
      <w:r w:rsidRPr="00AD55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Performance Criteria</w:t>
            </w:r>
          </w:p>
        </w:tc>
      </w:tr>
      <w:tr w:rsidTr="00904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1. Review existing sales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>1.1 Review current market returns against sales objectives for the business</w:t>
            </w:r>
          </w:p>
          <w:p w:rsidR="00000000" w:rsidRPr="00AD5560" w:rsidP="00AD5560">
            <w:pPr>
              <w:pStyle w:val="BodyText"/>
            </w:pPr>
            <w:r w:rsidRPr="00AD5560">
              <w:t xml:space="preserve">1.2 Analyse and compare current performance data to </w:t>
            </w:r>
            <w:r w:rsidRPr="00AD5560">
              <w:t xml:space="preserve">relevant </w:t>
            </w:r>
            <w:r w:rsidRPr="00AD5560">
              <w:t>benchmark information</w:t>
            </w:r>
          </w:p>
          <w:p w:rsidR="00000000" w:rsidRPr="00AD5560" w:rsidP="00AD5560">
            <w:pPr>
              <w:pStyle w:val="BodyText"/>
            </w:pPr>
            <w:r w:rsidRPr="00AD5560">
              <w:t>1.3 Identify trends and opportunities in respect to customer requirements</w:t>
            </w:r>
          </w:p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1.4 Review current specifications for products and services</w:t>
            </w:r>
          </w:p>
        </w:tc>
      </w:tr>
      <w:tr w:rsidTr="00904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2. Devise a sales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>2.1 Identify range of market options for rural products and services</w:t>
            </w:r>
          </w:p>
          <w:p w:rsidR="00000000" w:rsidRPr="00AD5560" w:rsidP="00AD5560">
            <w:pPr>
              <w:pStyle w:val="BodyText"/>
            </w:pPr>
            <w:r w:rsidRPr="00AD5560">
              <w:t>2.2 Analyse alternative market options for their profitability and feasibility consistent with sales objectives for the business</w:t>
            </w:r>
          </w:p>
          <w:p w:rsidR="00000000" w:rsidRPr="00AD5560" w:rsidP="00AD5560">
            <w:pPr>
              <w:pStyle w:val="BodyText"/>
            </w:pPr>
            <w:r w:rsidRPr="00AD5560">
              <w:t xml:space="preserve">2.3 Develop sales plan identifying product specifications </w:t>
            </w:r>
            <w:r w:rsidRPr="00AD5560">
              <w:t>and quality assurance strategy, target market outlets, timing and volume of sales, and price risk management strategy</w:t>
            </w:r>
          </w:p>
          <w:p w:rsidR="00000000" w:rsidRPr="00AD5560" w:rsidP="00AD5560">
            <w:pPr>
              <w:pStyle w:val="BodyText"/>
            </w:pPr>
            <w:r w:rsidRPr="00AD5560">
              <w:t>2.4 Review the implications of the sales strategy according to legislation and codes of practice</w:t>
            </w:r>
          </w:p>
          <w:p w:rsidR="00000000" w:rsidRPr="00AD5560" w:rsidP="00AD5560">
            <w:pPr>
              <w:pStyle w:val="BodyText"/>
            </w:pPr>
            <w:r w:rsidRPr="00AD5560">
              <w:t>2.5 Determine available resource commitme</w:t>
            </w:r>
            <w:r w:rsidRPr="00AD5560">
              <w:t>nts and capacity to implement the sales strategy</w:t>
            </w:r>
          </w:p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2.6 Define and develop contingency plan to manage variations in product and market prices</w:t>
            </w:r>
          </w:p>
        </w:tc>
      </w:tr>
      <w:tr w:rsidTr="00904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3. Implement sales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>3.1 Conduct sales according to the sales strategy</w:t>
            </w:r>
          </w:p>
          <w:p w:rsidR="00000000" w:rsidRPr="00AD5560" w:rsidP="00AD5560">
            <w:pPr>
              <w:pStyle w:val="BodyText"/>
            </w:pPr>
            <w:r w:rsidRPr="00AD5560">
              <w:t>3.2 Adjust sales strategy according to</w:t>
            </w:r>
            <w:r w:rsidRPr="00AD5560">
              <w:t xml:space="preserve"> contingency plan</w:t>
            </w:r>
          </w:p>
          <w:p w:rsidR="00000000" w:rsidRPr="00AD5560" w:rsidP="00AD5560">
            <w:pPr>
              <w:pStyle w:val="BodyText"/>
            </w:pPr>
            <w:r w:rsidRPr="00AD5560">
              <w:t>3.3 Monitor sales and measure performance against sales strategy targets</w:t>
            </w:r>
          </w:p>
        </w:tc>
      </w:tr>
    </w:tbl>
    <w:p w:rsidR="00000000" w:rsidRPr="00AD5560" w:rsidP="00AD5560">
      <w:pPr>
        <w:pStyle w:val="BodyText"/>
      </w:pPr>
    </w:p>
    <w:p w:rsidR="00000000" w:rsidRPr="00AD5560" w:rsidP="00AD5560">
      <w:pPr>
        <w:pStyle w:val="AllowPageBreak"/>
      </w:pPr>
    </w:p>
    <w:p w:rsidR="00000000" w:rsidRPr="00AD5560" w:rsidP="00AD5560">
      <w:pPr>
        <w:pStyle w:val="Heading1"/>
      </w:pPr>
      <w:bookmarkStart w:id="6" w:name="O_1151392"/>
      <w:bookmarkEnd w:id="6"/>
      <w:r w:rsidRPr="00AD5560">
        <w:t>Foundation Skills</w:t>
      </w:r>
    </w:p>
    <w:p w:rsidR="00000000" w:rsidRPr="00904541" w:rsidP="00904541">
      <w:pPr>
        <w:pStyle w:val="BodyText"/>
        <w:rPr>
          <w:i/>
        </w:rPr>
      </w:pPr>
      <w:r w:rsidRPr="00904541">
        <w:rPr>
          <w:rStyle w:val="Emphasis"/>
        </w:rPr>
        <w:t>This section describes those language, literacy, numeracy and employment skills that are essential for performance in this uni</w:t>
      </w:r>
      <w:r w:rsidRPr="00904541">
        <w:rPr>
          <w:rStyle w:val="Emphasis"/>
        </w:rPr>
        <w:t>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5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Description</w:t>
            </w:r>
          </w:p>
        </w:tc>
      </w:tr>
      <w:tr w:rsidTr="00AD5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ListBullet"/>
              <w:rPr>
                <w:lang w:val="en-NZ"/>
              </w:rPr>
            </w:pPr>
            <w:r w:rsidRPr="00AD5560">
              <w:t>Identify and interpret information regarding requirements for rural products sales strategy, contingency plan and legal requirements</w:t>
            </w:r>
          </w:p>
        </w:tc>
      </w:tr>
      <w:tr w:rsidTr="00AD5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ListBullet"/>
            </w:pPr>
            <w:r w:rsidRPr="00AD5560">
              <w:t>Document rural products sales strategy and contingency plan</w:t>
            </w:r>
          </w:p>
        </w:tc>
      </w:tr>
    </w:tbl>
    <w:p w:rsidR="00000000" w:rsidRPr="00AD5560" w:rsidP="00AD5560">
      <w:pPr>
        <w:pStyle w:val="BodyText"/>
      </w:pPr>
    </w:p>
    <w:p w:rsidR="00000000" w:rsidRPr="00AD5560" w:rsidP="00AD5560">
      <w:pPr>
        <w:pStyle w:val="AllowPageBreak"/>
      </w:pPr>
    </w:p>
    <w:p w:rsidR="00000000" w:rsidRPr="00AD5560" w:rsidP="00AD5560">
      <w:pPr>
        <w:pStyle w:val="Heading1"/>
      </w:pPr>
      <w:bookmarkStart w:id="7" w:name="O_1151394"/>
      <w:bookmarkEnd w:id="7"/>
      <w:r w:rsidRPr="00AD55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5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60">
            <w:pPr>
              <w:pStyle w:val="BodyTextBold"/>
              <w:rPr>
                <w:lang w:val="en-NZ"/>
              </w:rPr>
            </w:pPr>
            <w:r w:rsidRPr="00AD5560">
              <w:t>Equivalence status</w:t>
            </w:r>
          </w:p>
        </w:tc>
      </w:tr>
      <w:tr w:rsidTr="00AD5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>AHCMER502 Develop a sales strategy for rural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>AHCMER501 Develop a sales strategy for rural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>Performance criteria clarified</w:t>
            </w:r>
          </w:p>
          <w:p w:rsidR="00000000" w:rsidRPr="00AD5560" w:rsidP="00AD5560">
            <w:pPr>
              <w:pStyle w:val="BodyText"/>
            </w:pPr>
            <w:r w:rsidRPr="00AD5560">
              <w:t>Foundation skills added</w:t>
            </w:r>
          </w:p>
          <w:p w:rsidR="00000000" w:rsidP="00AD5560">
            <w:pPr>
              <w:pStyle w:val="BodyText"/>
              <w:rPr>
                <w:lang w:val="en-NZ"/>
              </w:rPr>
            </w:pPr>
            <w:r w:rsidRPr="00AD5560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60" w:rsidP="00AD5560">
            <w:pPr>
              <w:pStyle w:val="BodyText"/>
            </w:pPr>
            <w:r w:rsidRPr="00AD5560">
              <w:t xml:space="preserve">Equivalent </w:t>
            </w:r>
          </w:p>
        </w:tc>
      </w:tr>
    </w:tbl>
    <w:p w:rsidR="00000000" w:rsidRPr="00AD5560" w:rsidP="00AD5560">
      <w:pPr>
        <w:pStyle w:val="BodyText"/>
      </w:pPr>
    </w:p>
    <w:p w:rsidR="00000000" w:rsidRPr="00AD5560" w:rsidP="00AD5560">
      <w:pPr>
        <w:pStyle w:val="AllowPageBreak"/>
      </w:pPr>
    </w:p>
    <w:p w:rsidR="00000000" w:rsidRPr="00AD5560" w:rsidP="00AD5560">
      <w:pPr>
        <w:pStyle w:val="Heading1"/>
      </w:pPr>
      <w:bookmarkStart w:id="8" w:name="O_1151401"/>
      <w:bookmarkEnd w:id="8"/>
      <w:r w:rsidRPr="00AD5560">
        <w:t>Links</w:t>
      </w:r>
    </w:p>
    <w:p w:rsidR="00000000" w:rsidRPr="00AD5560" w:rsidP="00904541">
      <w:pPr>
        <w:pStyle w:val="BodyText"/>
      </w:pPr>
      <w:r w:rsidRPr="00AD55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5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5560" w:rsidP="00AD5560"/>
    <w:sectPr w:rsidSect="00AD5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0" w:rsidRPr="00904541" w:rsidP="00904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41" w:rsidP="00AD5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541" w:rsidP="00AD5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4541" w:rsidP="00AD5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560" w:rsidRPr="00904541" w:rsidP="00904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41" w:rsidRPr="002D2AF8" w:rsidP="00AD5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AHCMER502 Develop a sales strategy for rural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4541" w:rsidP="00AD5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12E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A7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560"/>
  </w:style>
  <w:style w:type="character" w:customStyle="1" w:styleId="Heading1Char">
    <w:name w:val="Heading 1 Char"/>
    <w:basedOn w:val="DefaultParagraphFont"/>
    <w:link w:val="Heading1"/>
    <w:rsid w:val="00AD5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5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D5560"/>
    <w:rPr>
      <w:i/>
    </w:rPr>
  </w:style>
  <w:style w:type="paragraph" w:customStyle="1" w:styleId="SuperHeading">
    <w:name w:val="SuperHeading"/>
    <w:basedOn w:val="Normal"/>
    <w:rsid w:val="00AD5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5560"/>
    <w:rPr>
      <w:b/>
    </w:rPr>
  </w:style>
  <w:style w:type="character" w:customStyle="1" w:styleId="Heading2Char">
    <w:name w:val="Heading 2 Char"/>
    <w:basedOn w:val="DefaultParagraphFont"/>
    <w:link w:val="Heading2"/>
    <w:rsid w:val="00AD5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5560"/>
    <w:rPr>
      <w:b/>
      <w:spacing w:val="0"/>
    </w:rPr>
  </w:style>
  <w:style w:type="paragraph" w:customStyle="1" w:styleId="SuperTitle">
    <w:name w:val="SuperTitle"/>
    <w:basedOn w:val="Title"/>
    <w:rsid w:val="00AD5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5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5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560"/>
  </w:style>
  <w:style w:type="paragraph" w:styleId="TableofFigures">
    <w:name w:val="table of figures"/>
    <w:basedOn w:val="Normal"/>
    <w:next w:val="Normal"/>
    <w:semiHidden/>
    <w:rsid w:val="00AD5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5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560"/>
    <w:rPr>
      <w:rFonts w:ascii="Wingdings" w:hAnsi="Wingdings"/>
    </w:rPr>
  </w:style>
  <w:style w:type="paragraph" w:customStyle="1" w:styleId="TableHeading">
    <w:name w:val="Table Heading"/>
    <w:basedOn w:val="HeadingBase"/>
    <w:rsid w:val="00AD5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560"/>
    <w:rPr>
      <w:color w:val="0033CC"/>
      <w:u w:val="none"/>
    </w:rPr>
  </w:style>
  <w:style w:type="paragraph" w:customStyle="1" w:styleId="BodyTextRight">
    <w:name w:val="Body Text Right"/>
    <w:basedOn w:val="BodyText"/>
    <w:rsid w:val="00AD5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5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560"/>
    <w:rPr>
      <w:sz w:val="32"/>
    </w:rPr>
  </w:style>
  <w:style w:type="paragraph" w:customStyle="1" w:styleId="HeadingProcedure">
    <w:name w:val="Heading Procedure"/>
    <w:basedOn w:val="HeadingBase"/>
    <w:next w:val="Normal"/>
    <w:rsid w:val="00AD5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560"/>
    <w:pPr>
      <w:spacing w:before="60" w:after="60"/>
    </w:pPr>
  </w:style>
  <w:style w:type="paragraph" w:styleId="ListContinue">
    <w:name w:val="List Continue"/>
    <w:basedOn w:val="List"/>
    <w:rsid w:val="00AD5560"/>
    <w:pPr>
      <w:ind w:firstLine="0"/>
    </w:pPr>
  </w:style>
  <w:style w:type="paragraph" w:customStyle="1" w:styleId="ListNote">
    <w:name w:val="List Note"/>
    <w:basedOn w:val="List"/>
    <w:rsid w:val="00AD5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560"/>
    <w:rPr>
      <w:rFonts w:ascii="Courier New" w:hAnsi="Courier New"/>
    </w:rPr>
  </w:style>
  <w:style w:type="paragraph" w:customStyle="1" w:styleId="NoteBullet">
    <w:name w:val="Note Bullet"/>
    <w:basedOn w:val="Note"/>
    <w:rsid w:val="00AD5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5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560"/>
    <w:rPr>
      <w:b/>
      <w:smallCaps/>
    </w:rPr>
  </w:style>
  <w:style w:type="paragraph" w:customStyle="1" w:styleId="TableListNumber">
    <w:name w:val="Table List Number"/>
    <w:basedOn w:val="ListNumber"/>
    <w:rsid w:val="00AD5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560"/>
    <w:pPr>
      <w:numPr>
        <w:numId w:val="8"/>
      </w:numPr>
    </w:pPr>
  </w:style>
  <w:style w:type="paragraph" w:customStyle="1" w:styleId="ListAlpha2">
    <w:name w:val="List Alpha 2"/>
    <w:basedOn w:val="List2"/>
    <w:rsid w:val="00AD5560"/>
    <w:pPr>
      <w:numPr>
        <w:numId w:val="7"/>
      </w:numPr>
    </w:pPr>
  </w:style>
  <w:style w:type="paragraph" w:styleId="List2">
    <w:name w:val="List 2"/>
    <w:basedOn w:val="BodyText"/>
    <w:rsid w:val="00AD5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5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5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560"/>
    <w:pPr>
      <w:numPr>
        <w:numId w:val="3"/>
      </w:numPr>
    </w:pPr>
  </w:style>
  <w:style w:type="paragraph" w:styleId="ListContinue2">
    <w:name w:val="List Continue 2"/>
    <w:basedOn w:val="List2"/>
    <w:rsid w:val="00AD5560"/>
    <w:pPr>
      <w:ind w:firstLine="0"/>
    </w:pPr>
  </w:style>
  <w:style w:type="paragraph" w:styleId="ListContinue3">
    <w:name w:val="List Continue 3"/>
    <w:basedOn w:val="List3"/>
    <w:rsid w:val="00AD5560"/>
    <w:pPr>
      <w:ind w:left="1021" w:firstLine="0"/>
    </w:pPr>
  </w:style>
  <w:style w:type="paragraph" w:styleId="ListContinue4">
    <w:name w:val="List Continue 4"/>
    <w:basedOn w:val="List4"/>
    <w:rsid w:val="00AD5560"/>
    <w:pPr>
      <w:ind w:firstLine="0"/>
    </w:pPr>
  </w:style>
  <w:style w:type="paragraph" w:styleId="ListContinue5">
    <w:name w:val="List Continue 5"/>
    <w:basedOn w:val="List5"/>
    <w:rsid w:val="00AD5560"/>
    <w:pPr>
      <w:ind w:firstLine="0"/>
    </w:pPr>
  </w:style>
  <w:style w:type="paragraph" w:styleId="ListNumber3">
    <w:name w:val="List Number 3"/>
    <w:basedOn w:val="List3"/>
    <w:rsid w:val="00AD5560"/>
    <w:pPr>
      <w:numPr>
        <w:numId w:val="4"/>
      </w:numPr>
    </w:pPr>
  </w:style>
  <w:style w:type="paragraph" w:styleId="ListNumber4">
    <w:name w:val="List Number 4"/>
    <w:basedOn w:val="List4"/>
    <w:rsid w:val="00AD5560"/>
    <w:pPr>
      <w:numPr>
        <w:numId w:val="5"/>
      </w:numPr>
    </w:pPr>
  </w:style>
  <w:style w:type="paragraph" w:styleId="ListNumber5">
    <w:name w:val="List Number 5"/>
    <w:basedOn w:val="List5"/>
    <w:rsid w:val="00AD5560"/>
    <w:pPr>
      <w:numPr>
        <w:numId w:val="6"/>
      </w:numPr>
    </w:pPr>
  </w:style>
  <w:style w:type="paragraph" w:styleId="BlockText">
    <w:name w:val="Block Text"/>
    <w:basedOn w:val="Normal"/>
    <w:rsid w:val="00AD5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560"/>
    <w:rPr>
      <w:sz w:val="16"/>
      <w:vertAlign w:val="superscript"/>
    </w:rPr>
  </w:style>
  <w:style w:type="character" w:customStyle="1" w:styleId="Symbols">
    <w:name w:val="Symbols"/>
    <w:basedOn w:val="DefaultParagraphFont"/>
    <w:rsid w:val="00AD5560"/>
    <w:rPr>
      <w:rFonts w:ascii="Symbol" w:hAnsi="Symbol"/>
    </w:rPr>
  </w:style>
  <w:style w:type="character" w:customStyle="1" w:styleId="MenuOptions">
    <w:name w:val="Menu Options"/>
    <w:basedOn w:val="DefaultParagraphFont"/>
    <w:rsid w:val="00AD5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560"/>
    <w:rPr>
      <w:b/>
    </w:rPr>
  </w:style>
  <w:style w:type="character" w:customStyle="1" w:styleId="Underlined">
    <w:name w:val="Underlined"/>
    <w:basedOn w:val="DefaultParagraphFont"/>
    <w:rsid w:val="00AD5560"/>
    <w:rPr>
      <w:u w:val="single"/>
    </w:rPr>
  </w:style>
  <w:style w:type="paragraph" w:customStyle="1" w:styleId="TableBodyTextRight">
    <w:name w:val="Table Body Text Right"/>
    <w:basedOn w:val="TableBodyText"/>
    <w:rsid w:val="00AD5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560"/>
    <w:rPr>
      <w:sz w:val="18"/>
    </w:rPr>
  </w:style>
  <w:style w:type="paragraph" w:customStyle="1" w:styleId="BodySmallRight">
    <w:name w:val="Body Small Right"/>
    <w:basedOn w:val="BodyTextRight"/>
    <w:rsid w:val="00AD5560"/>
    <w:rPr>
      <w:sz w:val="18"/>
      <w:szCs w:val="18"/>
    </w:rPr>
  </w:style>
  <w:style w:type="paragraph" w:customStyle="1" w:styleId="MarginEdition">
    <w:name w:val="Margin Edition"/>
    <w:basedOn w:val="MarginNote"/>
    <w:rsid w:val="00AD5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560"/>
    <w:rPr>
      <w:sz w:val="2"/>
      <w:szCs w:val="2"/>
    </w:rPr>
  </w:style>
  <w:style w:type="character" w:customStyle="1" w:styleId="Small">
    <w:name w:val="Small"/>
    <w:basedOn w:val="DefaultParagraphFont"/>
    <w:rsid w:val="00AD5560"/>
    <w:rPr>
      <w:sz w:val="16"/>
    </w:rPr>
  </w:style>
  <w:style w:type="paragraph" w:customStyle="1" w:styleId="WideTable">
    <w:name w:val="Wide Table"/>
    <w:basedOn w:val="Normal"/>
    <w:rsid w:val="00AD5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560"/>
  </w:style>
  <w:style w:type="paragraph" w:styleId="Quote">
    <w:name w:val="Quote"/>
    <w:basedOn w:val="Heading1"/>
    <w:link w:val="QuoteChar"/>
    <w:qFormat/>
    <w:rsid w:val="00AD5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560"/>
    <w:pPr>
      <w:pageBreakBefore/>
    </w:pPr>
  </w:style>
  <w:style w:type="paragraph" w:customStyle="1" w:styleId="Border">
    <w:name w:val="Border"/>
    <w:basedOn w:val="Normal"/>
    <w:qFormat/>
    <w:rsid w:val="00AD5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560"/>
    <w:rPr>
      <w:u w:val="single"/>
    </w:rPr>
  </w:style>
  <w:style w:type="character" w:customStyle="1" w:styleId="BoldandItalics">
    <w:name w:val="Bold and Italics"/>
    <w:qFormat/>
    <w:rsid w:val="00AD5560"/>
    <w:rPr>
      <w:b/>
      <w:i/>
      <w:u w:val="none"/>
    </w:rPr>
  </w:style>
  <w:style w:type="paragraph" w:styleId="BalloonText">
    <w:name w:val="Balloon Text"/>
    <w:basedOn w:val="Normal"/>
    <w:link w:val="BalloonTextChar"/>
    <w:rsid w:val="00AD5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5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3211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AHCMER502 Develop a sales strategy for rural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