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40F" w:rsidP="002F3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AHCMER305 Provide information on hardware products</w:t>
      </w:r>
      <w:r>
        <w:fldChar w:fldCharType="end"/>
      </w:r>
    </w:p>
    <w:p w:rsidR="002F340F" w:rsidP="002F340F">
      <w:pPr>
        <w:pStyle w:val="Version"/>
        <w:sectPr w:rsidSect="00B16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6087" w:rsidP="00B16087">
      <w:pPr>
        <w:pStyle w:val="SuperHeading"/>
      </w:pPr>
      <w:r w:rsidRPr="00B16087">
        <w:t>AHCMER305 Provide information on hardware products</w:t>
      </w:r>
    </w:p>
    <w:p w:rsidR="00000000" w:rsidRPr="00B16087" w:rsidP="00B16087">
      <w:pPr>
        <w:pStyle w:val="Heading1"/>
      </w:pPr>
      <w:bookmarkStart w:id="1" w:name="O_1151291"/>
      <w:bookmarkEnd w:id="1"/>
      <w:r w:rsidRPr="00B160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16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Comments</w:t>
            </w:r>
          </w:p>
        </w:tc>
      </w:tr>
      <w:tr w:rsidTr="00B16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BodyText"/>
            </w:pPr>
            <w:r w:rsidRPr="00B16087">
              <w:t>This version released with AHC Agriculture, Horticulture and Conservation and Land Management Training Package Version 6.0.</w:t>
            </w:r>
          </w:p>
        </w:tc>
      </w:tr>
    </w:tbl>
    <w:p w:rsidR="00000000" w:rsidRPr="00B16087" w:rsidP="00B16087">
      <w:pPr>
        <w:pStyle w:val="BodyText"/>
      </w:pPr>
    </w:p>
    <w:p w:rsidR="00000000" w:rsidRPr="00B16087" w:rsidP="00B16087">
      <w:pPr>
        <w:pStyle w:val="AllowPageBreak"/>
      </w:pPr>
    </w:p>
    <w:p w:rsidR="00000000" w:rsidRPr="00B16087" w:rsidP="00B16087">
      <w:pPr>
        <w:pStyle w:val="Heading1"/>
      </w:pPr>
      <w:bookmarkStart w:id="2" w:name="O_1151292"/>
      <w:bookmarkEnd w:id="2"/>
      <w:r w:rsidRPr="00B16087">
        <w:t>Application</w:t>
      </w:r>
    </w:p>
    <w:p w:rsidR="00000000" w:rsidRPr="00B16087" w:rsidP="002F340F">
      <w:pPr>
        <w:pStyle w:val="BodyText"/>
      </w:pPr>
      <w:r w:rsidRPr="00B16087">
        <w:t>This unit of competency describes the ski</w:t>
      </w:r>
      <w:r w:rsidRPr="00B16087">
        <w:t>lls and knowledge required to identify customer needs and provide information on hardware products.</w:t>
      </w:r>
    </w:p>
    <w:p w:rsidR="00000000" w:rsidRPr="00B16087" w:rsidP="002F340F">
      <w:pPr>
        <w:pStyle w:val="BodyText"/>
      </w:pPr>
      <w:r w:rsidRPr="00B16087">
        <w:t>The unit applies to individuals who provide information on hardware products under broad direction, and take responsibility for their own work.</w:t>
      </w:r>
    </w:p>
    <w:p w:rsidR="00000000" w:rsidRPr="00B16087" w:rsidP="002F340F">
      <w:pPr>
        <w:pStyle w:val="BodyText"/>
      </w:pPr>
      <w:r w:rsidRPr="00B16087">
        <w:t>All work mus</w:t>
      </w:r>
      <w:r w:rsidRPr="00B16087">
        <w:t>t be carried out to comply with workplace procedures, health and safety in the workplace requirements, legislative and regulatory requirements.</w:t>
      </w:r>
    </w:p>
    <w:p w:rsidR="00000000" w:rsidRPr="00B16087" w:rsidP="002F340F">
      <w:pPr>
        <w:pStyle w:val="BodyText"/>
      </w:pPr>
      <w:r w:rsidRPr="00B16087">
        <w:t>No licensing, legislative or certification requirements apply to this unit at the time of publication.</w:t>
      </w:r>
    </w:p>
    <w:p w:rsidR="00000000" w:rsidRPr="00B16087" w:rsidP="00B16087">
      <w:pPr>
        <w:pStyle w:val="Heading1"/>
      </w:pPr>
      <w:bookmarkStart w:id="3" w:name="O_1151293"/>
      <w:bookmarkEnd w:id="3"/>
      <w:r w:rsidRPr="00B16087">
        <w:t>Pre-requisite Unit</w:t>
      </w:r>
    </w:p>
    <w:p w:rsidR="00000000" w:rsidRPr="00B16087" w:rsidP="002F340F">
      <w:pPr>
        <w:pStyle w:val="BodyText"/>
      </w:pPr>
      <w:r w:rsidRPr="00B16087">
        <w:t>Nil</w:t>
      </w:r>
    </w:p>
    <w:p w:rsidR="00000000" w:rsidRPr="00B16087" w:rsidP="00B16087">
      <w:pPr>
        <w:pStyle w:val="Heading1"/>
      </w:pPr>
      <w:bookmarkStart w:id="4" w:name="O_1151295"/>
      <w:bookmarkEnd w:id="4"/>
      <w:r w:rsidRPr="00B16087">
        <w:t>Unit Sector</w:t>
      </w:r>
    </w:p>
    <w:p w:rsidR="00000000" w:rsidRPr="00B16087" w:rsidP="002F340F">
      <w:pPr>
        <w:pStyle w:val="BodyText"/>
      </w:pPr>
      <w:r w:rsidRPr="00B16087">
        <w:t>Merchandising and Sales (MER)</w:t>
      </w:r>
    </w:p>
    <w:p w:rsidR="00000000" w:rsidRPr="00B16087" w:rsidP="00B16087">
      <w:pPr>
        <w:pStyle w:val="Heading1"/>
      </w:pPr>
      <w:bookmarkStart w:id="5" w:name="O_1151296"/>
      <w:bookmarkEnd w:id="5"/>
      <w:r w:rsidRPr="00B160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Performance Criteria</w:t>
            </w:r>
          </w:p>
        </w:tc>
      </w:tr>
      <w:tr w:rsidTr="002F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BodyText"/>
            </w:pPr>
            <w:r w:rsidRPr="00B160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BodyText"/>
            </w:pPr>
            <w:r w:rsidRPr="00B16087">
              <w:t>1.1 Use interpersonal skills to engage customer and identify needs</w:t>
            </w:r>
          </w:p>
          <w:p w:rsidR="00000000" w:rsidRPr="00B16087" w:rsidP="00B16087">
            <w:pPr>
              <w:pStyle w:val="BodyText"/>
            </w:pPr>
            <w:r w:rsidRPr="00B16087">
              <w:t>1.2 Handle customer enquiries courteously and promptly according</w:t>
            </w:r>
            <w:r w:rsidRPr="00B16087">
              <w:t xml:space="preserve"> to workplace procedures and legislative requirements</w:t>
            </w:r>
          </w:p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>1.3 Match available products to customer needs</w:t>
            </w:r>
          </w:p>
        </w:tc>
      </w:tr>
      <w:tr w:rsidTr="002F34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>2. Research and provide product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BodyText"/>
            </w:pPr>
            <w:r w:rsidRPr="00B16087">
              <w:t>2.1 Research and update knowledge and understanding of hardware products from authoritative sources</w:t>
            </w:r>
          </w:p>
          <w:p w:rsidR="00000000" w:rsidRPr="00B16087" w:rsidP="00B16087">
            <w:pPr>
              <w:pStyle w:val="BodyText"/>
            </w:pPr>
            <w:r w:rsidRPr="00B16087">
              <w:t xml:space="preserve">2.2 Provide information to customer in a timely and professional manner according to workplace procedures and legislative requirements </w:t>
            </w:r>
          </w:p>
          <w:p w:rsidR="00000000" w:rsidRPr="00B16087" w:rsidP="00B16087">
            <w:pPr>
              <w:pStyle w:val="BodyText"/>
            </w:pPr>
            <w:r w:rsidRPr="00B16087">
              <w:t>2.3 Exhibit and safely demonstrate products to customer</w:t>
            </w:r>
          </w:p>
          <w:p w:rsidR="00000000" w:rsidRPr="00B16087" w:rsidP="00B16087">
            <w:pPr>
              <w:pStyle w:val="BodyText"/>
            </w:pPr>
            <w:r w:rsidRPr="00B16087">
              <w:t>2.4 Address customer concerns and questions and suggest alternat</w:t>
            </w:r>
            <w:r w:rsidRPr="00B16087">
              <w:t>ive or additional products to meet requirements</w:t>
            </w:r>
          </w:p>
        </w:tc>
      </w:tr>
    </w:tbl>
    <w:p w:rsidR="00000000" w:rsidRPr="00B16087" w:rsidP="00B16087">
      <w:pPr>
        <w:pStyle w:val="BodyText"/>
      </w:pPr>
    </w:p>
    <w:p w:rsidR="00000000" w:rsidRPr="00B16087" w:rsidP="00B16087">
      <w:pPr>
        <w:pStyle w:val="AllowPageBreak"/>
      </w:pPr>
    </w:p>
    <w:p w:rsidR="00000000" w:rsidRPr="00B16087" w:rsidP="00B16087">
      <w:pPr>
        <w:pStyle w:val="Heading1"/>
      </w:pPr>
      <w:bookmarkStart w:id="6" w:name="O_1151297"/>
      <w:bookmarkEnd w:id="6"/>
      <w:r w:rsidRPr="00B16087">
        <w:t>Foundation Skills</w:t>
      </w:r>
    </w:p>
    <w:p w:rsidR="00000000" w:rsidRPr="002F340F" w:rsidP="002F340F">
      <w:pPr>
        <w:pStyle w:val="BodyText"/>
        <w:rPr>
          <w:i/>
        </w:rPr>
      </w:pPr>
      <w:r w:rsidRPr="002F340F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2F340F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6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Description</w:t>
            </w:r>
          </w:p>
        </w:tc>
      </w:tr>
      <w:tr w:rsidTr="00B16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ListBullet"/>
              <w:rPr>
                <w:lang w:val="en-NZ"/>
              </w:rPr>
            </w:pPr>
            <w:r w:rsidRPr="00B16087">
              <w:t>Interpret textual information from a range of sources to identify relevant and key information about hardware product range and legislative requirements</w:t>
            </w:r>
          </w:p>
        </w:tc>
      </w:tr>
      <w:tr w:rsidTr="00B16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ListBullet"/>
            </w:pPr>
            <w:r w:rsidRPr="00B16087">
              <w:t>Use clear language with customers to gather information and match products to customer needs</w:t>
            </w:r>
          </w:p>
        </w:tc>
      </w:tr>
    </w:tbl>
    <w:p w:rsidR="00000000" w:rsidRPr="00B16087" w:rsidP="00B16087">
      <w:pPr>
        <w:pStyle w:val="BodyText"/>
      </w:pPr>
    </w:p>
    <w:p w:rsidR="00000000" w:rsidRPr="00B16087" w:rsidP="00B16087">
      <w:pPr>
        <w:pStyle w:val="AllowPageBreak"/>
      </w:pPr>
    </w:p>
    <w:p w:rsidR="00000000" w:rsidRPr="00B16087" w:rsidP="00B16087">
      <w:pPr>
        <w:pStyle w:val="Heading1"/>
      </w:pPr>
      <w:bookmarkStart w:id="7" w:name="O_1151299"/>
      <w:bookmarkEnd w:id="7"/>
      <w:r w:rsidRPr="00B160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16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Bold"/>
              <w:rPr>
                <w:lang w:val="en-NZ"/>
              </w:rPr>
            </w:pPr>
            <w:r w:rsidRPr="00B16087">
              <w:t>Equivalence status</w:t>
            </w:r>
          </w:p>
        </w:tc>
      </w:tr>
      <w:tr w:rsidTr="00B16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>AHCMER305 Provide information on hardware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BodyText"/>
            </w:pPr>
            <w:r w:rsidRPr="00B16087">
              <w:t>AHCMER302 Provide advice on hardware products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BodyText"/>
            </w:pPr>
            <w:r w:rsidRPr="00B16087">
              <w:t>Title updated</w:t>
            </w:r>
          </w:p>
          <w:p w:rsidR="00000000" w:rsidRPr="00B16087" w:rsidP="00B16087">
            <w:pPr>
              <w:pStyle w:val="BodyText"/>
            </w:pPr>
            <w:r w:rsidRPr="00B16087">
              <w:t>Performance criteria clarified</w:t>
            </w:r>
          </w:p>
          <w:p w:rsidR="00000000" w:rsidRPr="00B16087" w:rsidP="00B16087">
            <w:pPr>
              <w:pStyle w:val="BodyText"/>
            </w:pPr>
            <w:r w:rsidRPr="00B16087">
              <w:t>Foundation skills added</w:t>
            </w:r>
          </w:p>
          <w:p w:rsidR="00000000" w:rsidP="00B16087">
            <w:pPr>
              <w:pStyle w:val="BodyText"/>
              <w:rPr>
                <w:lang w:val="en-NZ"/>
              </w:rPr>
            </w:pPr>
            <w:r w:rsidRPr="00B16087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87" w:rsidP="00B16087">
            <w:pPr>
              <w:pStyle w:val="BodyText"/>
            </w:pPr>
            <w:r w:rsidRPr="00B16087">
              <w:t xml:space="preserve">Equivalent </w:t>
            </w:r>
          </w:p>
        </w:tc>
      </w:tr>
    </w:tbl>
    <w:p w:rsidR="00000000" w:rsidRPr="00B16087" w:rsidP="00B16087">
      <w:pPr>
        <w:pStyle w:val="BodyText"/>
      </w:pPr>
    </w:p>
    <w:p w:rsidR="00000000" w:rsidRPr="00B16087" w:rsidP="00B16087">
      <w:pPr>
        <w:pStyle w:val="AllowPageBreak"/>
      </w:pPr>
    </w:p>
    <w:p w:rsidR="00000000" w:rsidRPr="00B16087" w:rsidP="00B16087">
      <w:pPr>
        <w:pStyle w:val="Heading1"/>
      </w:pPr>
      <w:bookmarkStart w:id="8" w:name="O_1151306"/>
      <w:bookmarkEnd w:id="8"/>
      <w:r w:rsidRPr="00B16087">
        <w:t>Links</w:t>
      </w:r>
    </w:p>
    <w:p w:rsidR="00000000" w:rsidRPr="00B16087" w:rsidP="002F340F">
      <w:pPr>
        <w:pStyle w:val="BodyText"/>
      </w:pPr>
      <w:r w:rsidRPr="00B160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3B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16087" w:rsidP="00B16087"/>
    <w:sectPr w:rsidSect="00B160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87" w:rsidRPr="002F340F" w:rsidP="002F3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0F" w:rsidP="00B16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40F" w:rsidP="00B16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340F" w:rsidP="00B16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087" w:rsidRPr="002F340F" w:rsidP="002F3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0F" w:rsidRPr="002D2AF8" w:rsidP="00B16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AHCMER305 Provide information on hardware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340F" w:rsidP="00B16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D0C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AE2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087"/>
  </w:style>
  <w:style w:type="character" w:customStyle="1" w:styleId="Heading1Char">
    <w:name w:val="Heading 1 Char"/>
    <w:basedOn w:val="DefaultParagraphFont"/>
    <w:link w:val="Heading1"/>
    <w:rsid w:val="00B16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0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6087"/>
    <w:rPr>
      <w:i/>
    </w:rPr>
  </w:style>
  <w:style w:type="paragraph" w:customStyle="1" w:styleId="SuperHeading">
    <w:name w:val="SuperHeading"/>
    <w:basedOn w:val="Normal"/>
    <w:rsid w:val="00B16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6087"/>
    <w:rPr>
      <w:b/>
    </w:rPr>
  </w:style>
  <w:style w:type="character" w:customStyle="1" w:styleId="Heading2Char">
    <w:name w:val="Heading 2 Char"/>
    <w:basedOn w:val="DefaultParagraphFont"/>
    <w:link w:val="Heading2"/>
    <w:rsid w:val="00B16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6087"/>
    <w:rPr>
      <w:b/>
      <w:spacing w:val="0"/>
    </w:rPr>
  </w:style>
  <w:style w:type="paragraph" w:customStyle="1" w:styleId="SuperTitle">
    <w:name w:val="SuperTitle"/>
    <w:basedOn w:val="Title"/>
    <w:rsid w:val="00B16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0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0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6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087"/>
  </w:style>
  <w:style w:type="paragraph" w:styleId="TableofFigures">
    <w:name w:val="table of figures"/>
    <w:basedOn w:val="Normal"/>
    <w:next w:val="Normal"/>
    <w:semiHidden/>
    <w:rsid w:val="00B16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0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087"/>
    <w:rPr>
      <w:rFonts w:ascii="Wingdings" w:hAnsi="Wingdings"/>
    </w:rPr>
  </w:style>
  <w:style w:type="paragraph" w:customStyle="1" w:styleId="TableHeading">
    <w:name w:val="Table Heading"/>
    <w:basedOn w:val="HeadingBase"/>
    <w:rsid w:val="00B16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087"/>
    <w:rPr>
      <w:color w:val="0033CC"/>
      <w:u w:val="none"/>
    </w:rPr>
  </w:style>
  <w:style w:type="paragraph" w:customStyle="1" w:styleId="BodyTextRight">
    <w:name w:val="Body Text Right"/>
    <w:basedOn w:val="BodyText"/>
    <w:rsid w:val="00B16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0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087"/>
    <w:rPr>
      <w:sz w:val="32"/>
    </w:rPr>
  </w:style>
  <w:style w:type="paragraph" w:customStyle="1" w:styleId="HeadingProcedure">
    <w:name w:val="Heading Procedure"/>
    <w:basedOn w:val="HeadingBase"/>
    <w:next w:val="Normal"/>
    <w:rsid w:val="00B16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087"/>
    <w:pPr>
      <w:spacing w:before="60" w:after="60"/>
    </w:pPr>
  </w:style>
  <w:style w:type="paragraph" w:styleId="ListContinue">
    <w:name w:val="List Continue"/>
    <w:basedOn w:val="List"/>
    <w:rsid w:val="00B16087"/>
    <w:pPr>
      <w:ind w:firstLine="0"/>
    </w:pPr>
  </w:style>
  <w:style w:type="paragraph" w:customStyle="1" w:styleId="ListNote">
    <w:name w:val="List Note"/>
    <w:basedOn w:val="List"/>
    <w:rsid w:val="00B16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087"/>
    <w:rPr>
      <w:rFonts w:ascii="Courier New" w:hAnsi="Courier New"/>
    </w:rPr>
  </w:style>
  <w:style w:type="paragraph" w:customStyle="1" w:styleId="NoteBullet">
    <w:name w:val="Note Bullet"/>
    <w:basedOn w:val="Note"/>
    <w:rsid w:val="00B16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0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087"/>
    <w:rPr>
      <w:b/>
      <w:smallCaps/>
    </w:rPr>
  </w:style>
  <w:style w:type="paragraph" w:customStyle="1" w:styleId="TableListNumber">
    <w:name w:val="Table List Number"/>
    <w:basedOn w:val="ListNumber"/>
    <w:rsid w:val="00B16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087"/>
    <w:pPr>
      <w:numPr>
        <w:numId w:val="8"/>
      </w:numPr>
    </w:pPr>
  </w:style>
  <w:style w:type="paragraph" w:customStyle="1" w:styleId="ListAlpha2">
    <w:name w:val="List Alpha 2"/>
    <w:basedOn w:val="List2"/>
    <w:rsid w:val="00B16087"/>
    <w:pPr>
      <w:numPr>
        <w:numId w:val="7"/>
      </w:numPr>
    </w:pPr>
  </w:style>
  <w:style w:type="paragraph" w:styleId="List2">
    <w:name w:val="List 2"/>
    <w:basedOn w:val="BodyText"/>
    <w:rsid w:val="00B16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0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0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087"/>
    <w:pPr>
      <w:numPr>
        <w:numId w:val="3"/>
      </w:numPr>
    </w:pPr>
  </w:style>
  <w:style w:type="paragraph" w:styleId="ListContinue2">
    <w:name w:val="List Continue 2"/>
    <w:basedOn w:val="List2"/>
    <w:rsid w:val="00B16087"/>
    <w:pPr>
      <w:ind w:firstLine="0"/>
    </w:pPr>
  </w:style>
  <w:style w:type="paragraph" w:styleId="ListContinue3">
    <w:name w:val="List Continue 3"/>
    <w:basedOn w:val="List3"/>
    <w:rsid w:val="00B16087"/>
    <w:pPr>
      <w:ind w:left="1021" w:firstLine="0"/>
    </w:pPr>
  </w:style>
  <w:style w:type="paragraph" w:styleId="ListContinue4">
    <w:name w:val="List Continue 4"/>
    <w:basedOn w:val="List4"/>
    <w:rsid w:val="00B16087"/>
    <w:pPr>
      <w:ind w:firstLine="0"/>
    </w:pPr>
  </w:style>
  <w:style w:type="paragraph" w:styleId="ListContinue5">
    <w:name w:val="List Continue 5"/>
    <w:basedOn w:val="List5"/>
    <w:rsid w:val="00B16087"/>
    <w:pPr>
      <w:ind w:firstLine="0"/>
    </w:pPr>
  </w:style>
  <w:style w:type="paragraph" w:styleId="ListNumber3">
    <w:name w:val="List Number 3"/>
    <w:basedOn w:val="List3"/>
    <w:rsid w:val="00B16087"/>
    <w:pPr>
      <w:numPr>
        <w:numId w:val="4"/>
      </w:numPr>
    </w:pPr>
  </w:style>
  <w:style w:type="paragraph" w:styleId="ListNumber4">
    <w:name w:val="List Number 4"/>
    <w:basedOn w:val="List4"/>
    <w:rsid w:val="00B16087"/>
    <w:pPr>
      <w:numPr>
        <w:numId w:val="5"/>
      </w:numPr>
    </w:pPr>
  </w:style>
  <w:style w:type="paragraph" w:styleId="ListNumber5">
    <w:name w:val="List Number 5"/>
    <w:basedOn w:val="List5"/>
    <w:rsid w:val="00B16087"/>
    <w:pPr>
      <w:numPr>
        <w:numId w:val="6"/>
      </w:numPr>
    </w:pPr>
  </w:style>
  <w:style w:type="paragraph" w:styleId="BlockText">
    <w:name w:val="Block Text"/>
    <w:basedOn w:val="Normal"/>
    <w:rsid w:val="00B16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087"/>
    <w:rPr>
      <w:sz w:val="16"/>
      <w:vertAlign w:val="superscript"/>
    </w:rPr>
  </w:style>
  <w:style w:type="character" w:customStyle="1" w:styleId="Symbols">
    <w:name w:val="Symbols"/>
    <w:basedOn w:val="DefaultParagraphFont"/>
    <w:rsid w:val="00B16087"/>
    <w:rPr>
      <w:rFonts w:ascii="Symbol" w:hAnsi="Symbol"/>
    </w:rPr>
  </w:style>
  <w:style w:type="character" w:customStyle="1" w:styleId="MenuOptions">
    <w:name w:val="Menu Options"/>
    <w:basedOn w:val="DefaultParagraphFont"/>
    <w:rsid w:val="00B16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087"/>
    <w:rPr>
      <w:b/>
    </w:rPr>
  </w:style>
  <w:style w:type="character" w:customStyle="1" w:styleId="Underlined">
    <w:name w:val="Underlined"/>
    <w:basedOn w:val="DefaultParagraphFont"/>
    <w:rsid w:val="00B16087"/>
    <w:rPr>
      <w:u w:val="single"/>
    </w:rPr>
  </w:style>
  <w:style w:type="paragraph" w:customStyle="1" w:styleId="TableBodyTextRight">
    <w:name w:val="Table Body Text Right"/>
    <w:basedOn w:val="TableBodyText"/>
    <w:rsid w:val="00B16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087"/>
    <w:rPr>
      <w:sz w:val="18"/>
    </w:rPr>
  </w:style>
  <w:style w:type="paragraph" w:customStyle="1" w:styleId="BodySmallRight">
    <w:name w:val="Body Small Right"/>
    <w:basedOn w:val="BodyTextRight"/>
    <w:rsid w:val="00B16087"/>
    <w:rPr>
      <w:sz w:val="18"/>
      <w:szCs w:val="18"/>
    </w:rPr>
  </w:style>
  <w:style w:type="paragraph" w:customStyle="1" w:styleId="MarginEdition">
    <w:name w:val="Margin Edition"/>
    <w:basedOn w:val="MarginNote"/>
    <w:rsid w:val="00B16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087"/>
    <w:rPr>
      <w:sz w:val="2"/>
      <w:szCs w:val="2"/>
    </w:rPr>
  </w:style>
  <w:style w:type="character" w:customStyle="1" w:styleId="Small">
    <w:name w:val="Small"/>
    <w:basedOn w:val="DefaultParagraphFont"/>
    <w:rsid w:val="00B16087"/>
    <w:rPr>
      <w:sz w:val="16"/>
    </w:rPr>
  </w:style>
  <w:style w:type="paragraph" w:customStyle="1" w:styleId="WideTable">
    <w:name w:val="Wide Table"/>
    <w:basedOn w:val="Normal"/>
    <w:rsid w:val="00B16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087"/>
  </w:style>
  <w:style w:type="paragraph" w:styleId="Quote">
    <w:name w:val="Quote"/>
    <w:basedOn w:val="Heading1"/>
    <w:link w:val="QuoteChar"/>
    <w:qFormat/>
    <w:rsid w:val="00B16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087"/>
    <w:pPr>
      <w:pageBreakBefore/>
    </w:pPr>
  </w:style>
  <w:style w:type="paragraph" w:customStyle="1" w:styleId="Border">
    <w:name w:val="Border"/>
    <w:basedOn w:val="Normal"/>
    <w:qFormat/>
    <w:rsid w:val="00B16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087"/>
    <w:rPr>
      <w:u w:val="single"/>
    </w:rPr>
  </w:style>
  <w:style w:type="character" w:customStyle="1" w:styleId="BoldandItalics">
    <w:name w:val="Bold and Italics"/>
    <w:qFormat/>
    <w:rsid w:val="00B16087"/>
    <w:rPr>
      <w:b/>
      <w:i/>
      <w:u w:val="none"/>
    </w:rPr>
  </w:style>
  <w:style w:type="paragraph" w:styleId="BalloonText">
    <w:name w:val="Balloon Text"/>
    <w:basedOn w:val="Normal"/>
    <w:link w:val="BalloonTextChar"/>
    <w:rsid w:val="00B16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0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3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390</Words>
  <Characters>2615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AHCMER305 Provide information on hardware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