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7E3A" w:rsidP="00B87E3A">
      <w:pPr>
        <w:pStyle w:val="Title"/>
      </w:pPr>
      <w:r>
        <w:fldChar w:fldCharType="begin"/>
      </w:r>
      <w:r>
        <w:instrText xml:space="preserve"> TITLE   \* MERGEFORMAT </w:instrText>
      </w:r>
      <w:r>
        <w:fldChar w:fldCharType="separate"/>
      </w:r>
      <w:r>
        <w:t>AHCMDC304 Undertake care and maintenance of medicinal cannabis</w:t>
      </w:r>
      <w:r>
        <w:fldChar w:fldCharType="end"/>
      </w:r>
    </w:p>
    <w:p w:rsidR="00B87E3A" w:rsidP="00B87E3A">
      <w:pPr>
        <w:pStyle w:val="Version"/>
        <w:sectPr w:rsidSect="00637E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7E83" w:rsidP="00637E83">
      <w:pPr>
        <w:pStyle w:val="SuperHeading"/>
      </w:pPr>
      <w:r w:rsidRPr="00637E83">
        <w:t>AHCMDC304 Undertake care and maintenance of medicinal cannabis</w:t>
      </w:r>
    </w:p>
    <w:p w:rsidR="00000000" w:rsidRPr="00637E83" w:rsidP="00637E83">
      <w:pPr>
        <w:pStyle w:val="Heading1"/>
      </w:pPr>
      <w:bookmarkStart w:id="1" w:name="O_1155619"/>
      <w:bookmarkEnd w:id="1"/>
      <w:r w:rsidRPr="00637E83">
        <w:t>Modification History</w:t>
      </w:r>
    </w:p>
    <w:tbl>
      <w:tblPr>
        <w:tblW w:w="9520" w:type="dxa"/>
        <w:tblLayout w:type="fixed"/>
        <w:tblCellMar>
          <w:left w:w="62" w:type="dxa"/>
          <w:right w:w="62" w:type="dxa"/>
        </w:tblCellMar>
        <w:tblLook w:val="0000"/>
      </w:tblPr>
      <w:tblGrid>
        <w:gridCol w:w="2581"/>
        <w:gridCol w:w="6939"/>
      </w:tblGrid>
      <w:tr w:rsidTr="00637E8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E83">
            <w:pPr>
              <w:pStyle w:val="BodyTextBold"/>
              <w:rPr>
                <w:lang w:val="en-NZ"/>
              </w:rPr>
            </w:pPr>
            <w:r w:rsidRPr="00637E8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E83">
            <w:pPr>
              <w:pStyle w:val="BodyTextBold"/>
              <w:rPr>
                <w:lang w:val="en-NZ"/>
              </w:rPr>
            </w:pPr>
            <w:r w:rsidRPr="00637E83">
              <w:t>Comments</w:t>
            </w:r>
          </w:p>
        </w:tc>
      </w:tr>
      <w:tr w:rsidTr="00637E8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E83">
            <w:pPr>
              <w:pStyle w:val="BodyText"/>
              <w:rPr>
                <w:lang w:val="en-NZ"/>
              </w:rPr>
            </w:pPr>
            <w:r w:rsidRPr="00637E8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E83" w:rsidP="00637E83">
            <w:pPr>
              <w:pStyle w:val="BodyText"/>
            </w:pPr>
            <w:r w:rsidRPr="00637E83">
              <w:t>This version released with AHC Agriculture, Horticulture and Conservation and Land Management Training Package Version 6.0.</w:t>
            </w:r>
          </w:p>
        </w:tc>
      </w:tr>
    </w:tbl>
    <w:p w:rsidR="00000000" w:rsidRPr="00637E83" w:rsidP="00637E83">
      <w:pPr>
        <w:pStyle w:val="BodyText"/>
      </w:pPr>
    </w:p>
    <w:p w:rsidR="00000000" w:rsidRPr="00637E83" w:rsidP="00637E83">
      <w:pPr>
        <w:pStyle w:val="AllowPageBreak"/>
      </w:pPr>
    </w:p>
    <w:p w:rsidR="00000000" w:rsidRPr="00637E83" w:rsidP="00637E83">
      <w:pPr>
        <w:pStyle w:val="Heading1"/>
      </w:pPr>
      <w:bookmarkStart w:id="2" w:name="O_1155620"/>
      <w:bookmarkEnd w:id="2"/>
      <w:r w:rsidRPr="00637E83">
        <w:t>Application</w:t>
      </w:r>
    </w:p>
    <w:p w:rsidR="00000000" w:rsidRPr="00637E83" w:rsidP="00B87E3A">
      <w:pPr>
        <w:pStyle w:val="BodyText"/>
      </w:pPr>
      <w:r w:rsidRPr="00637E83">
        <w:t xml:space="preserve">This unit of competency describes the skills and knowledge required to care for and maintain medicinal cannabis plants during their vegetative and flowering cycles according to the care and maintenance plan. It includes the </w:t>
      </w:r>
      <w:r w:rsidRPr="00637E83">
        <w:t>care and maintenance of mother plants that are kept in the vegetative stage. It requires the ability to prepare for care and maintenance activities, assess plant growth for care and maintenance requirements, apply trimming and training techniques to achiev</w:t>
      </w:r>
      <w:r w:rsidRPr="00637E83">
        <w:t>e best flower production, monitor and control plant health and environmental climate conditions, and carry out all recording and reporting requirements throughout the vegetative and flowering cycles according to regulatory and quality requirements.</w:t>
      </w:r>
    </w:p>
    <w:p w:rsidR="00000000" w:rsidRPr="00637E83" w:rsidP="00B87E3A">
      <w:pPr>
        <w:pStyle w:val="BodyText"/>
      </w:pPr>
      <w:r w:rsidRPr="00637E83">
        <w:t>The uni</w:t>
      </w:r>
      <w:r w:rsidRPr="00637E83">
        <w:t>t applies to individuals who perform skilled maintenance work on medicinal cannabis plants on a licensed medicinal cannabis production site. They may work independently or as part of a team.</w:t>
      </w:r>
    </w:p>
    <w:p w:rsidR="00000000" w:rsidRPr="00637E83" w:rsidP="00B87E3A">
      <w:pPr>
        <w:pStyle w:val="BodyText"/>
      </w:pPr>
      <w:r w:rsidRPr="00637E83">
        <w:t xml:space="preserve">No licensing, legislative or certification requirements apply to </w:t>
      </w:r>
      <w:r w:rsidRPr="00637E83">
        <w:t xml:space="preserve">this unit at the time of publication. </w:t>
      </w:r>
    </w:p>
    <w:p w:rsidR="00000000" w:rsidRPr="00637E83" w:rsidP="00637E83">
      <w:pPr>
        <w:pStyle w:val="Heading1"/>
      </w:pPr>
      <w:bookmarkStart w:id="3" w:name="O_1155621"/>
      <w:bookmarkEnd w:id="3"/>
      <w:r w:rsidRPr="00637E83">
        <w:t>Pre-requisite Unit</w:t>
      </w:r>
    </w:p>
    <w:p w:rsidR="00000000" w:rsidRPr="00637E83" w:rsidP="00B87E3A">
      <w:pPr>
        <w:pStyle w:val="BodyText"/>
      </w:pPr>
      <w:r w:rsidRPr="00637E83">
        <w:t>Nil</w:t>
      </w:r>
    </w:p>
    <w:p w:rsidR="00000000" w:rsidRPr="00637E83" w:rsidP="00637E83">
      <w:pPr>
        <w:pStyle w:val="Heading1"/>
      </w:pPr>
      <w:bookmarkStart w:id="4" w:name="O_1155623"/>
      <w:bookmarkEnd w:id="4"/>
      <w:r w:rsidRPr="00637E83">
        <w:t>Unit Sector</w:t>
      </w:r>
    </w:p>
    <w:p w:rsidR="00000000" w:rsidRPr="00637E83" w:rsidP="00B87E3A">
      <w:pPr>
        <w:pStyle w:val="BodyText"/>
      </w:pPr>
      <w:r w:rsidRPr="00637E83">
        <w:t>Medicinal Cannabis (MDC)</w:t>
      </w:r>
    </w:p>
    <w:p w:rsidR="00000000" w:rsidRPr="00637E83" w:rsidP="00637E83">
      <w:pPr>
        <w:pStyle w:val="Heading1"/>
      </w:pPr>
      <w:bookmarkStart w:id="5" w:name="O_1155624"/>
      <w:bookmarkEnd w:id="5"/>
      <w:r w:rsidRPr="00637E83">
        <w:t>Elements and Performance Criteria</w:t>
      </w:r>
    </w:p>
    <w:tbl>
      <w:tblPr>
        <w:tblW w:w="9520" w:type="dxa"/>
        <w:tblLayout w:type="fixed"/>
        <w:tblCellMar>
          <w:left w:w="62" w:type="dxa"/>
          <w:right w:w="62" w:type="dxa"/>
        </w:tblCellMar>
        <w:tblLook w:val="0000"/>
      </w:tblPr>
      <w:tblGrid>
        <w:gridCol w:w="2580"/>
        <w:gridCol w:w="6940"/>
      </w:tblGrid>
      <w:tr w:rsidTr="00B87E3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37E83">
            <w:pPr>
              <w:pStyle w:val="BodyTextBold"/>
              <w:rPr>
                <w:lang w:val="en-NZ"/>
              </w:rPr>
            </w:pPr>
            <w:r w:rsidRPr="00637E83">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37E83">
            <w:pPr>
              <w:pStyle w:val="BodyTextBold"/>
              <w:rPr>
                <w:lang w:val="en-NZ"/>
              </w:rPr>
            </w:pPr>
            <w:r w:rsidRPr="00637E83">
              <w:t>Performance Criteria</w:t>
            </w:r>
          </w:p>
        </w:tc>
      </w:tr>
      <w:tr w:rsidTr="00B87E3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37E83" w:rsidP="00637E83">
            <w:pPr>
              <w:pStyle w:val="BodyText"/>
            </w:pPr>
            <w:r w:rsidRPr="00637E83">
              <w:rPr>
                <w:rStyle w:val="Emphasis"/>
              </w:rPr>
              <w:t>Elements describe the essential ou</w:t>
            </w:r>
            <w:r w:rsidRPr="00637E83">
              <w:rPr>
                <w:rStyle w:val="Emphasis"/>
              </w:rPr>
              <w:t>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37E83">
            <w:pPr>
              <w:pStyle w:val="BodyText"/>
              <w:rPr>
                <w:lang w:val="en-NZ"/>
              </w:rPr>
            </w:pPr>
            <w:r w:rsidRPr="00637E83">
              <w:rPr>
                <w:rStyle w:val="Emphasis"/>
              </w:rPr>
              <w:t>Performance criteria describe the performance needed to demonstrate achievement of the element.</w:t>
            </w:r>
          </w:p>
        </w:tc>
      </w:tr>
      <w:tr w:rsidTr="00B87E3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E83">
            <w:pPr>
              <w:pStyle w:val="BodyText"/>
              <w:rPr>
                <w:lang w:val="en-NZ"/>
              </w:rPr>
            </w:pPr>
            <w:r w:rsidRPr="00637E83">
              <w:t>1. Prepare for care and maintenance of medicinal cannabis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E83" w:rsidP="00637E83">
            <w:pPr>
              <w:pStyle w:val="BodyText"/>
            </w:pPr>
            <w:r w:rsidRPr="00637E83">
              <w:t>1.1 Confirm maintenance plan and monitoring schedules with supervisor</w:t>
            </w:r>
          </w:p>
          <w:p w:rsidR="00000000" w:rsidRPr="00637E83" w:rsidP="00637E83">
            <w:pPr>
              <w:pStyle w:val="BodyText"/>
            </w:pPr>
            <w:r w:rsidRPr="00637E83">
              <w:t>1.2 Identify health and</w:t>
            </w:r>
            <w:r w:rsidRPr="00637E83">
              <w:t xml:space="preserve"> safety hazards, assess risks and implement control measures</w:t>
            </w:r>
          </w:p>
          <w:p w:rsidR="00000000" w:rsidRPr="00637E83" w:rsidP="00637E83">
            <w:pPr>
              <w:pStyle w:val="BodyText"/>
            </w:pPr>
            <w:r w:rsidRPr="00637E83">
              <w:t>1.3 Prepare self and required approved tools, equipment and materials, including personal protective equipment, according to hygiene and sanitation and health and safety procedures</w:t>
            </w:r>
          </w:p>
          <w:p w:rsidR="00000000" w:rsidP="00637E83">
            <w:pPr>
              <w:pStyle w:val="BodyText"/>
              <w:rPr>
                <w:lang w:val="en-NZ"/>
              </w:rPr>
            </w:pPr>
            <w:r w:rsidRPr="00637E83">
              <w:t>1.4 Check cult</w:t>
            </w:r>
            <w:r w:rsidRPr="00637E83">
              <w:t>ivation work area is clean and free of waste on entering secured area</w:t>
            </w:r>
          </w:p>
        </w:tc>
      </w:tr>
      <w:tr w:rsidTr="00B87E3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E83">
            <w:pPr>
              <w:pStyle w:val="BodyText"/>
              <w:rPr>
                <w:lang w:val="en-NZ"/>
              </w:rPr>
            </w:pPr>
            <w:r w:rsidRPr="00637E83">
              <w:t>2. Maintain medicinal cannabis plants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E83" w:rsidP="00637E83">
            <w:pPr>
              <w:pStyle w:val="BodyText"/>
            </w:pPr>
            <w:r w:rsidRPr="00637E83">
              <w:t>2.1 Check and record quantity and weight of plants to be maintained, including mother plants, against specifications</w:t>
            </w:r>
          </w:p>
          <w:p w:rsidR="00000000" w:rsidRPr="00637E83" w:rsidP="00637E83">
            <w:pPr>
              <w:pStyle w:val="BodyText"/>
            </w:pPr>
            <w:r w:rsidRPr="00637E83">
              <w:t>2.2 Check plant growth to determine maintenance needs</w:t>
            </w:r>
          </w:p>
          <w:p w:rsidR="00000000" w:rsidRPr="00637E83" w:rsidP="00637E83">
            <w:pPr>
              <w:pStyle w:val="BodyText"/>
            </w:pPr>
            <w:r w:rsidRPr="00637E83">
              <w:t xml:space="preserve">2.3 Trim and shape plants to allow airflow, and set up framework for flowering </w:t>
            </w:r>
          </w:p>
          <w:p w:rsidR="00000000" w:rsidRPr="00637E83" w:rsidP="00637E83">
            <w:pPr>
              <w:pStyle w:val="BodyText"/>
            </w:pPr>
            <w:r w:rsidRPr="00637E83">
              <w:t>2.4 Use trimming and shaping techniques to preserve mother plants in the vegetative stage</w:t>
            </w:r>
          </w:p>
          <w:p w:rsidR="00000000" w:rsidRPr="00637E83" w:rsidP="00637E83">
            <w:pPr>
              <w:pStyle w:val="BodyText"/>
            </w:pPr>
            <w:r w:rsidRPr="00637E83">
              <w:t>2.5 Secure and train plants onto</w:t>
            </w:r>
            <w:r w:rsidRPr="00637E83">
              <w:t xml:space="preserve"> support structures</w:t>
            </w:r>
          </w:p>
          <w:p w:rsidR="00000000" w:rsidRPr="00637E83" w:rsidP="00637E83">
            <w:pPr>
              <w:pStyle w:val="BodyText"/>
            </w:pPr>
            <w:r w:rsidRPr="00637E83">
              <w:t>2.6 Use tools and equipment safely and cautiously around cultivation environment</w:t>
            </w:r>
          </w:p>
          <w:p w:rsidR="00000000" w:rsidRPr="00637E83" w:rsidP="00637E83">
            <w:pPr>
              <w:pStyle w:val="BodyText"/>
            </w:pPr>
            <w:r w:rsidRPr="00637E83">
              <w:t>2.7 Repot and transfer pots between</w:t>
            </w:r>
            <w:r w:rsidRPr="00637E83">
              <w:rPr>
                <w:rStyle w:val="SpecialBold"/>
              </w:rPr>
              <w:t xml:space="preserve"> </w:t>
            </w:r>
            <w:r w:rsidRPr="00637E83">
              <w:t>vegetative and flowering areas using safe practices</w:t>
            </w:r>
          </w:p>
          <w:p w:rsidR="00000000" w:rsidRPr="00637E83" w:rsidP="00637E83">
            <w:pPr>
              <w:pStyle w:val="BodyText"/>
            </w:pPr>
            <w:r w:rsidRPr="00637E83">
              <w:t>2.8 Check water and nutrient requirements after pruning and potting</w:t>
            </w:r>
            <w:r w:rsidRPr="00637E83">
              <w:t>, and adjust manually or use control systems to maintain to required levels</w:t>
            </w:r>
          </w:p>
          <w:p w:rsidR="00000000" w:rsidP="00637E83">
            <w:pPr>
              <w:pStyle w:val="BodyText"/>
              <w:rPr>
                <w:lang w:val="en-NZ"/>
              </w:rPr>
            </w:pPr>
            <w:r w:rsidRPr="00637E83">
              <w:t>2.9 Record required data and observations according to workplace quality</w:t>
            </w:r>
            <w:r w:rsidRPr="00637E83">
              <w:rPr>
                <w:rStyle w:val="SpecialBold"/>
              </w:rPr>
              <w:t xml:space="preserve"> </w:t>
            </w:r>
            <w:r w:rsidRPr="00637E83">
              <w:t>procedures, including any deviations in recorded quantities and weights</w:t>
            </w:r>
          </w:p>
        </w:tc>
      </w:tr>
      <w:tr w:rsidTr="00B87E3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E83">
            <w:pPr>
              <w:pStyle w:val="BodyText"/>
              <w:rPr>
                <w:lang w:val="en-NZ"/>
              </w:rPr>
            </w:pPr>
            <w:r w:rsidRPr="00637E83">
              <w:t>3. Monitor plant health and climat</w:t>
            </w:r>
            <w:r w:rsidRPr="00637E83">
              <w:t>e control during growing and flowering stages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E83" w:rsidP="00637E83">
            <w:pPr>
              <w:pStyle w:val="BodyText"/>
            </w:pPr>
            <w:r w:rsidRPr="00637E83">
              <w:t xml:space="preserve">3.1 Calculate and record quantity and weight of plants to be monitored </w:t>
            </w:r>
          </w:p>
          <w:p w:rsidR="00000000" w:rsidRPr="00637E83" w:rsidP="00637E83">
            <w:pPr>
              <w:pStyle w:val="BodyText"/>
            </w:pPr>
            <w:r w:rsidRPr="00637E83">
              <w:t>3.2 Check plant health according to monitoring schedule, and adjust water and nutrients levels as required</w:t>
            </w:r>
          </w:p>
          <w:p w:rsidR="00000000" w:rsidRPr="00637E83" w:rsidP="00637E83">
            <w:pPr>
              <w:pStyle w:val="BodyText"/>
            </w:pPr>
            <w:r w:rsidRPr="00637E83">
              <w:t xml:space="preserve">3.3 Check for signs of disease </w:t>
            </w:r>
            <w:r w:rsidRPr="00637E83">
              <w:t>or pests, and if required, apply treatments according to workplace procedures</w:t>
            </w:r>
          </w:p>
          <w:p w:rsidR="00000000" w:rsidRPr="00637E83" w:rsidP="00637E83">
            <w:pPr>
              <w:pStyle w:val="BodyText"/>
            </w:pPr>
            <w:r w:rsidRPr="00637E83">
              <w:t>3.4 Check climate control systems, including temperature, lighting, carbon dioxide and humidity levels, according to specification and adjust as required</w:t>
            </w:r>
          </w:p>
          <w:p w:rsidR="00000000" w:rsidRPr="00637E83" w:rsidP="00637E83">
            <w:pPr>
              <w:pStyle w:val="BodyText"/>
            </w:pPr>
            <w:r w:rsidRPr="00637E83">
              <w:t>3.5 Monitor growing syst</w:t>
            </w:r>
            <w:r w:rsidRPr="00637E83">
              <w:t>em for safety, hygiene and plant waste to be removed</w:t>
            </w:r>
          </w:p>
          <w:p w:rsidR="00000000" w:rsidP="00637E83">
            <w:pPr>
              <w:pStyle w:val="BodyText"/>
              <w:rPr>
                <w:lang w:val="en-NZ"/>
              </w:rPr>
            </w:pPr>
            <w:r w:rsidRPr="00637E83">
              <w:t>3.6 Record required data and observations according to workplace quality procedures, including any deviations in recorded quantities and weights</w:t>
            </w:r>
          </w:p>
        </w:tc>
      </w:tr>
      <w:tr w:rsidTr="00B87E3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E83">
            <w:pPr>
              <w:pStyle w:val="BodyText"/>
              <w:rPr>
                <w:lang w:val="en-NZ"/>
              </w:rPr>
            </w:pPr>
            <w:r w:rsidRPr="00637E83">
              <w:t>4. Complete post</w:t>
            </w:r>
            <w:r w:rsidRPr="00637E83">
              <w:rPr>
                <w:rStyle w:val="SpecialBold"/>
              </w:rPr>
              <w:t xml:space="preserve"> </w:t>
            </w:r>
            <w:r w:rsidRPr="00637E83">
              <w:t>care and maintenance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E83" w:rsidP="00637E83">
            <w:pPr>
              <w:pStyle w:val="BodyText"/>
            </w:pPr>
            <w:r w:rsidRPr="00637E83">
              <w:t>4.1 Chec</w:t>
            </w:r>
            <w:r w:rsidRPr="00637E83">
              <w:t>k cultivation work area is clean before safely leaving secured area</w:t>
            </w:r>
          </w:p>
          <w:p w:rsidR="00000000" w:rsidRPr="00637E83" w:rsidP="00637E83">
            <w:pPr>
              <w:pStyle w:val="BodyText"/>
            </w:pPr>
            <w:r w:rsidRPr="00637E83">
              <w:t>4.2 Check plant waste is weighed, recorded and placed in designated containers, and material waste is safely disposed of according to workplace and regulatory requirements</w:t>
            </w:r>
          </w:p>
          <w:p w:rsidR="00000000" w:rsidRPr="00637E83" w:rsidP="00637E83">
            <w:pPr>
              <w:pStyle w:val="BodyText"/>
            </w:pPr>
            <w:r w:rsidRPr="00637E83">
              <w:t>4.3 Record and report on care and maintenance activities, including any non-compliance or potential problems</w:t>
            </w:r>
          </w:p>
        </w:tc>
      </w:tr>
    </w:tbl>
    <w:p w:rsidR="00000000" w:rsidRPr="00637E83" w:rsidP="00637E83">
      <w:pPr>
        <w:pStyle w:val="BodyText"/>
      </w:pPr>
    </w:p>
    <w:p w:rsidR="00000000" w:rsidRPr="00637E83" w:rsidP="00637E83">
      <w:pPr>
        <w:pStyle w:val="AllowPageBreak"/>
      </w:pPr>
    </w:p>
    <w:p w:rsidR="00000000" w:rsidRPr="00637E83" w:rsidP="00637E83">
      <w:pPr>
        <w:pStyle w:val="Heading1"/>
      </w:pPr>
      <w:bookmarkStart w:id="6" w:name="O_1155625"/>
      <w:bookmarkEnd w:id="6"/>
      <w:r w:rsidRPr="00637E83">
        <w:t>Foundation Skills</w:t>
      </w:r>
    </w:p>
    <w:p w:rsidR="00000000" w:rsidRPr="00B87E3A" w:rsidP="00B87E3A">
      <w:pPr>
        <w:pStyle w:val="BodyText"/>
        <w:rPr>
          <w:i/>
        </w:rPr>
      </w:pPr>
      <w:r w:rsidRPr="00B87E3A">
        <w:rPr>
          <w:rStyle w:val="Emphasis"/>
        </w:rPr>
        <w:t>This section describes those language, literacy, numeracy and employment skills that are essential for perfo</w:t>
      </w:r>
      <w:r w:rsidRPr="00B87E3A">
        <w:rPr>
          <w:rStyle w:val="Emphasis"/>
        </w:rPr>
        <w:t>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37E8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E83">
            <w:pPr>
              <w:pStyle w:val="BodyTextBold"/>
              <w:rPr>
                <w:lang w:val="en-NZ"/>
              </w:rPr>
            </w:pPr>
            <w:r w:rsidRPr="00637E83">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E83">
            <w:pPr>
              <w:pStyle w:val="BodyTextBold"/>
              <w:rPr>
                <w:lang w:val="en-NZ"/>
              </w:rPr>
            </w:pPr>
            <w:r w:rsidRPr="00637E83">
              <w:t>Description</w:t>
            </w:r>
          </w:p>
        </w:tc>
      </w:tr>
      <w:tr w:rsidTr="00637E8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E83">
            <w:pPr>
              <w:pStyle w:val="BodyText"/>
              <w:rPr>
                <w:lang w:val="en-NZ"/>
              </w:rPr>
            </w:pPr>
            <w:r w:rsidRPr="00637E83">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E83">
            <w:pPr>
              <w:pStyle w:val="ListBullet"/>
              <w:rPr>
                <w:lang w:val="en-NZ"/>
              </w:rPr>
            </w:pPr>
            <w:r w:rsidRPr="00637E83">
              <w:t>Interpret textual information from a range of sources to identify relevant information about maintenance requirements, monitoring schedule, work</w:t>
            </w:r>
            <w:r w:rsidRPr="00637E83">
              <w:t>place procedures and regulatory requirements</w:t>
            </w:r>
          </w:p>
        </w:tc>
      </w:tr>
      <w:tr w:rsidTr="00637E8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E83">
            <w:pPr>
              <w:pStyle w:val="BodyText"/>
              <w:rPr>
                <w:lang w:val="en-NZ"/>
              </w:rPr>
            </w:pPr>
            <w:r w:rsidRPr="00637E83">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E83">
            <w:pPr>
              <w:pStyle w:val="ListBullet"/>
              <w:rPr>
                <w:lang w:val="en-NZ"/>
              </w:rPr>
            </w:pPr>
            <w:r w:rsidRPr="00637E83">
              <w:t>Use clear language and industry terminology to complete workplace records and reports</w:t>
            </w:r>
          </w:p>
        </w:tc>
      </w:tr>
      <w:tr w:rsidTr="00637E8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E83">
            <w:pPr>
              <w:pStyle w:val="BodyText"/>
              <w:rPr>
                <w:lang w:val="en-NZ"/>
              </w:rPr>
            </w:pPr>
            <w:r w:rsidRPr="00637E83">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E83">
            <w:pPr>
              <w:pStyle w:val="ListBullet"/>
              <w:rPr>
                <w:lang w:val="en-NZ"/>
              </w:rPr>
            </w:pPr>
            <w:r w:rsidRPr="00637E83">
              <w:t>Use clear language and industry terminology to report on maintenance activities</w:t>
            </w:r>
          </w:p>
        </w:tc>
      </w:tr>
      <w:tr w:rsidTr="00637E8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E83">
            <w:pPr>
              <w:pStyle w:val="BodyText"/>
              <w:rPr>
                <w:lang w:val="en-NZ"/>
              </w:rPr>
            </w:pPr>
            <w:r w:rsidRPr="00637E83">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E83" w:rsidP="00637E83">
            <w:pPr>
              <w:pStyle w:val="ListBullet"/>
            </w:pPr>
            <w:r w:rsidRPr="00637E83">
              <w:t>Interpret numerical data from sampling and growing system gauges, and make adjustments to fertigation and climate controls</w:t>
            </w:r>
          </w:p>
        </w:tc>
      </w:tr>
    </w:tbl>
    <w:p w:rsidR="00000000" w:rsidRPr="00637E83" w:rsidP="00637E83">
      <w:pPr>
        <w:pStyle w:val="BodyText"/>
      </w:pPr>
    </w:p>
    <w:p w:rsidR="00000000" w:rsidRPr="00637E83" w:rsidP="00637E83">
      <w:pPr>
        <w:pStyle w:val="AllowPageBreak"/>
      </w:pPr>
    </w:p>
    <w:p w:rsidR="00000000" w:rsidRPr="00637E83" w:rsidP="00637E83">
      <w:pPr>
        <w:pStyle w:val="Heading1"/>
      </w:pPr>
      <w:bookmarkStart w:id="7" w:name="O_1155627"/>
      <w:bookmarkEnd w:id="7"/>
      <w:r w:rsidRPr="00637E83">
        <w:t>Unit Mapping Information</w:t>
      </w:r>
    </w:p>
    <w:tbl>
      <w:tblPr>
        <w:tblW w:w="9520" w:type="dxa"/>
        <w:tblLayout w:type="fixed"/>
        <w:tblCellMar>
          <w:left w:w="62" w:type="dxa"/>
          <w:right w:w="62" w:type="dxa"/>
        </w:tblCellMar>
        <w:tblLook w:val="0000"/>
      </w:tblPr>
      <w:tblGrid>
        <w:gridCol w:w="2268"/>
        <w:gridCol w:w="2268"/>
        <w:gridCol w:w="2716"/>
        <w:gridCol w:w="2268"/>
      </w:tblGrid>
      <w:tr w:rsidTr="00637E8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E83">
            <w:pPr>
              <w:pStyle w:val="BodyTextBold"/>
              <w:rPr>
                <w:lang w:val="en-NZ"/>
              </w:rPr>
            </w:pPr>
            <w:r w:rsidRPr="00637E83">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E83">
            <w:pPr>
              <w:pStyle w:val="BodyTextBold"/>
              <w:rPr>
                <w:lang w:val="en-NZ"/>
              </w:rPr>
            </w:pPr>
            <w:r w:rsidRPr="00637E83">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E83">
            <w:pPr>
              <w:pStyle w:val="BodyTextBold"/>
              <w:rPr>
                <w:lang w:val="en-NZ"/>
              </w:rPr>
            </w:pPr>
            <w:r w:rsidRPr="00637E83">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E83">
            <w:pPr>
              <w:pStyle w:val="BodyTextBold"/>
              <w:rPr>
                <w:lang w:val="en-NZ"/>
              </w:rPr>
            </w:pPr>
            <w:r w:rsidRPr="00637E83">
              <w:t>Equivalence status</w:t>
            </w:r>
          </w:p>
        </w:tc>
      </w:tr>
      <w:tr w:rsidTr="00637E8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E83">
            <w:pPr>
              <w:pStyle w:val="BodyText"/>
              <w:rPr>
                <w:lang w:val="en-NZ"/>
              </w:rPr>
            </w:pPr>
            <w:r w:rsidRPr="00637E83">
              <w:t>AHCMDC304 Undertake care and maintenance of medicinal cannabis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E83">
            <w:pPr>
              <w:pStyle w:val="BodyText"/>
              <w:rPr>
                <w:lang w:val="en-NZ"/>
              </w:rPr>
            </w:pPr>
            <w:r w:rsidRPr="00637E83">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E83">
            <w:pPr>
              <w:pStyle w:val="BodyText"/>
              <w:rPr>
                <w:lang w:val="en-NZ"/>
              </w:rPr>
            </w:pPr>
            <w:r w:rsidRPr="00637E83">
              <w:t>The unit has been created to address an emerging skill or task required by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E83" w:rsidP="00637E83">
            <w:pPr>
              <w:pStyle w:val="BodyText"/>
            </w:pPr>
            <w:r w:rsidRPr="00637E83">
              <w:t>Newly created</w:t>
            </w:r>
          </w:p>
        </w:tc>
      </w:tr>
    </w:tbl>
    <w:p w:rsidR="00000000" w:rsidRPr="00637E83" w:rsidP="00637E83">
      <w:pPr>
        <w:pStyle w:val="BodyText"/>
      </w:pPr>
    </w:p>
    <w:p w:rsidR="00000000" w:rsidRPr="00637E83" w:rsidP="00637E83">
      <w:pPr>
        <w:pStyle w:val="AllowPageBreak"/>
      </w:pPr>
    </w:p>
    <w:p w:rsidR="00000000" w:rsidRPr="00637E83" w:rsidP="00637E83">
      <w:pPr>
        <w:pStyle w:val="Heading1"/>
      </w:pPr>
      <w:bookmarkStart w:id="8" w:name="O_1155634"/>
      <w:bookmarkEnd w:id="8"/>
      <w:r w:rsidRPr="00637E83">
        <w:t>Links</w:t>
      </w:r>
    </w:p>
    <w:p w:rsidR="00000000" w:rsidRPr="00637E83" w:rsidP="00B87E3A">
      <w:pPr>
        <w:pStyle w:val="BodyText"/>
      </w:pPr>
      <w:r w:rsidRPr="00637E83">
        <w:t>Companion Volumes, including Impl</w:t>
      </w:r>
      <w:r w:rsidRPr="00637E83">
        <w:t xml:space="preserve">ementation Guides, are available at VETNet: - </w:t>
      </w:r>
      <w:r>
        <w:fldChar w:fldCharType="begin"/>
      </w:r>
      <w:r>
        <w:instrText xml:space="preserve"> HYPERLINK "https://vetnet.gov.au/Pages/TrainingDocs.aspx?q=c6399549-9c62-4a5e-bf1a-524b2322cf72" </w:instrText>
      </w:r>
      <w:r>
        <w:fldChar w:fldCharType="separate"/>
      </w:r>
      <w:r w:rsidRPr="00401EC7">
        <w:rPr>
          <w:rStyle w:val="Hyperlink"/>
        </w:rPr>
        <w:t>https://vetnet.gov.au/Pages/TrainingDocs.aspx?q=c6399549-9c62-4a5e-bf1a-524b2322cf72</w:t>
      </w:r>
      <w:r>
        <w:fldChar w:fldCharType="end"/>
      </w:r>
    </w:p>
    <w:p w:rsidR="00000000" w:rsidRPr="00637E83" w:rsidP="00637E83"/>
    <w:sectPr w:rsidSect="00637E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E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E83" w:rsidRPr="00B87E3A" w:rsidP="00B87E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E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E3A" w:rsidP="00637E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7E3A" w:rsidP="00637E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87E3A" w:rsidP="00637E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E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E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7E83" w:rsidRPr="00B87E3A" w:rsidP="00B87E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E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E3A" w:rsidRPr="002D2AF8" w:rsidP="00637E83">
    <w:pPr>
      <w:pStyle w:val="Header"/>
      <w:framePr w:wrap="around"/>
    </w:pPr>
    <w:r>
      <w:fldChar w:fldCharType="begin"/>
    </w:r>
    <w:r>
      <w:instrText xml:space="preserve"> TITLE   \* MERGEFORMAT </w:instrText>
    </w:r>
    <w:r>
      <w:fldChar w:fldCharType="separate"/>
    </w:r>
    <w:r>
      <w:t>AHCMDC304 Undertake care and maintenance of medicinal cannabis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B87E3A" w:rsidP="00637E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BC1E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B249C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E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7E83"/>
    <w:pPr>
      <w:spacing w:before="360" w:after="60"/>
      <w:outlineLvl w:val="0"/>
    </w:pPr>
    <w:rPr>
      <w:sz w:val="32"/>
    </w:rPr>
  </w:style>
  <w:style w:type="paragraph" w:styleId="Heading2">
    <w:name w:val="heading 2"/>
    <w:basedOn w:val="HeadingBase"/>
    <w:next w:val="BodyText"/>
    <w:link w:val="Heading2Char"/>
    <w:qFormat/>
    <w:rsid w:val="00637E83"/>
    <w:pPr>
      <w:keepLines/>
      <w:spacing w:before="240" w:after="120"/>
      <w:outlineLvl w:val="1"/>
    </w:pPr>
    <w:rPr>
      <w:sz w:val="28"/>
      <w:szCs w:val="40"/>
    </w:rPr>
  </w:style>
  <w:style w:type="paragraph" w:styleId="Heading3">
    <w:name w:val="heading 3"/>
    <w:basedOn w:val="HeadingBase"/>
    <w:next w:val="BodyText"/>
    <w:link w:val="Heading3Char"/>
    <w:qFormat/>
    <w:rsid w:val="00637E83"/>
    <w:pPr>
      <w:spacing w:before="180" w:after="120"/>
      <w:outlineLvl w:val="2"/>
    </w:pPr>
    <w:rPr>
      <w:spacing w:val="-10"/>
      <w:kern w:val="32"/>
    </w:rPr>
  </w:style>
  <w:style w:type="paragraph" w:styleId="Heading4">
    <w:name w:val="heading 4"/>
    <w:basedOn w:val="HeadingBase"/>
    <w:next w:val="BodyText"/>
    <w:link w:val="Heading4Char"/>
    <w:qFormat/>
    <w:rsid w:val="00637E83"/>
    <w:pPr>
      <w:spacing w:before="160" w:after="120"/>
      <w:outlineLvl w:val="3"/>
    </w:pPr>
    <w:rPr>
      <w:sz w:val="22"/>
    </w:rPr>
  </w:style>
  <w:style w:type="paragraph" w:styleId="Heading5">
    <w:name w:val="heading 5"/>
    <w:basedOn w:val="HeadingBase"/>
    <w:next w:val="Normal"/>
    <w:link w:val="Heading5Char"/>
    <w:qFormat/>
    <w:rsid w:val="00637E83"/>
    <w:pPr>
      <w:spacing w:before="80"/>
      <w:outlineLvl w:val="4"/>
    </w:pPr>
    <w:rPr>
      <w:color w:val="918585"/>
      <w:sz w:val="20"/>
    </w:rPr>
  </w:style>
  <w:style w:type="paragraph" w:styleId="Heading6">
    <w:name w:val="heading 6"/>
    <w:basedOn w:val="HeadingBase"/>
    <w:next w:val="Normal"/>
    <w:link w:val="Heading6Char"/>
    <w:qFormat/>
    <w:rsid w:val="00637E83"/>
    <w:pPr>
      <w:spacing w:before="60"/>
      <w:outlineLvl w:val="5"/>
    </w:pPr>
    <w:rPr>
      <w:color w:val="918585"/>
      <w:sz w:val="20"/>
    </w:rPr>
  </w:style>
  <w:style w:type="paragraph" w:styleId="Heading7">
    <w:name w:val="heading 7"/>
    <w:basedOn w:val="Normal"/>
    <w:next w:val="Normal"/>
    <w:link w:val="Heading7Char"/>
    <w:qFormat/>
    <w:rsid w:val="00637E83"/>
    <w:pPr>
      <w:ind w:left="720"/>
      <w:outlineLvl w:val="6"/>
    </w:pPr>
    <w:rPr>
      <w:i/>
    </w:rPr>
  </w:style>
  <w:style w:type="paragraph" w:styleId="Heading8">
    <w:name w:val="heading 8"/>
    <w:basedOn w:val="Normal"/>
    <w:next w:val="Normal"/>
    <w:link w:val="Heading8Char"/>
    <w:qFormat/>
    <w:rsid w:val="00637E83"/>
    <w:pPr>
      <w:ind w:left="720"/>
      <w:outlineLvl w:val="7"/>
    </w:pPr>
    <w:rPr>
      <w:i/>
    </w:rPr>
  </w:style>
  <w:style w:type="paragraph" w:styleId="Heading9">
    <w:name w:val="heading 9"/>
    <w:basedOn w:val="Normal"/>
    <w:next w:val="Normal"/>
    <w:link w:val="Heading9Char"/>
    <w:qFormat/>
    <w:rsid w:val="00637E83"/>
    <w:pPr>
      <w:ind w:left="720"/>
      <w:outlineLvl w:val="8"/>
    </w:pPr>
    <w:rPr>
      <w:i/>
    </w:rPr>
  </w:style>
  <w:style w:type="character" w:default="1" w:styleId="DefaultParagraphFont">
    <w:name w:val="Default Paragraph Font"/>
    <w:uiPriority w:val="1"/>
    <w:unhideWhenUsed/>
    <w:rsid w:val="00637E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7E83"/>
  </w:style>
  <w:style w:type="character" w:customStyle="1" w:styleId="Heading1Char">
    <w:name w:val="Heading 1 Char"/>
    <w:basedOn w:val="DefaultParagraphFont"/>
    <w:link w:val="Heading1"/>
    <w:rsid w:val="00637E83"/>
    <w:rPr>
      <w:rFonts w:ascii="Times New Roman" w:eastAsia="Times New Roman" w:hAnsi="Times New Roman" w:cs="Times New Roman"/>
      <w:b/>
      <w:sz w:val="32"/>
      <w:szCs w:val="20"/>
      <w:lang w:eastAsia="en-US"/>
    </w:rPr>
  </w:style>
  <w:style w:type="paragraph" w:styleId="BodyText">
    <w:name w:val="Body Text"/>
    <w:basedOn w:val="Normal"/>
    <w:link w:val="BodyTextChar"/>
    <w:rsid w:val="00637E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7E83"/>
    <w:rPr>
      <w:rFonts w:ascii="Times New Roman" w:eastAsia="Times New Roman" w:hAnsi="Times New Roman" w:cs="Times New Roman"/>
      <w:sz w:val="24"/>
      <w:lang w:eastAsia="en-US"/>
    </w:rPr>
  </w:style>
  <w:style w:type="paragraph" w:styleId="ListBullet">
    <w:name w:val="List Bullet"/>
    <w:basedOn w:val="List"/>
    <w:rsid w:val="00637E83"/>
    <w:pPr>
      <w:numPr>
        <w:numId w:val="11"/>
      </w:numPr>
      <w:tabs>
        <w:tab w:val="clear" w:pos="340"/>
      </w:tabs>
      <w:spacing w:before="40" w:after="40"/>
    </w:pPr>
  </w:style>
  <w:style w:type="character" w:customStyle="1" w:styleId="SpecialBold">
    <w:name w:val="Special Bold"/>
    <w:basedOn w:val="DefaultParagraphFont"/>
    <w:rsid w:val="00637E83"/>
    <w:rPr>
      <w:b/>
      <w:spacing w:val="0"/>
    </w:rPr>
  </w:style>
  <w:style w:type="character" w:styleId="Emphasis">
    <w:name w:val="Emphasis"/>
    <w:basedOn w:val="DefaultParagraphFont"/>
    <w:qFormat/>
    <w:rsid w:val="00637E83"/>
    <w:rPr>
      <w:i/>
    </w:rPr>
  </w:style>
  <w:style w:type="paragraph" w:customStyle="1" w:styleId="SuperHeading">
    <w:name w:val="SuperHeading"/>
    <w:basedOn w:val="Normal"/>
    <w:rsid w:val="00637E83"/>
    <w:pPr>
      <w:spacing w:before="240" w:after="120"/>
      <w:outlineLvl w:val="0"/>
    </w:pPr>
    <w:rPr>
      <w:rFonts w:ascii="Times New Roman" w:hAnsi="Times New Roman"/>
      <w:b/>
      <w:sz w:val="32"/>
    </w:rPr>
  </w:style>
  <w:style w:type="paragraph" w:customStyle="1" w:styleId="AllowPageBreak">
    <w:name w:val="AllowPageBreak"/>
    <w:rsid w:val="00637E8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37E83"/>
    <w:rPr>
      <w:b/>
    </w:rPr>
  </w:style>
  <w:style w:type="character" w:customStyle="1" w:styleId="Heading2Char">
    <w:name w:val="Heading 2 Char"/>
    <w:basedOn w:val="DefaultParagraphFont"/>
    <w:link w:val="Heading2"/>
    <w:rsid w:val="00637E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7E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7E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7E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7E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7E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7E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7E83"/>
    <w:rPr>
      <w:rFonts w:ascii="Courier New" w:eastAsia="Times New Roman" w:hAnsi="Courier New" w:cs="Times New Roman"/>
      <w:i/>
      <w:szCs w:val="20"/>
      <w:lang w:eastAsia="en-US"/>
    </w:rPr>
  </w:style>
  <w:style w:type="paragraph" w:customStyle="1" w:styleId="HeadingBase">
    <w:name w:val="Heading Base"/>
    <w:rsid w:val="00637E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7E83"/>
    <w:pPr>
      <w:tabs>
        <w:tab w:val="right" w:leader="dot" w:pos="9072"/>
      </w:tabs>
      <w:ind w:left="567"/>
    </w:pPr>
    <w:rPr>
      <w:szCs w:val="22"/>
    </w:rPr>
  </w:style>
  <w:style w:type="paragraph" w:customStyle="1" w:styleId="TOCBase">
    <w:name w:val="TOC Base"/>
    <w:rsid w:val="00637E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7E83"/>
    <w:pPr>
      <w:tabs>
        <w:tab w:val="right" w:leader="dot" w:pos="9072"/>
      </w:tabs>
      <w:spacing w:before="40" w:after="40"/>
      <w:ind w:left="284"/>
    </w:pPr>
    <w:rPr>
      <w:rFonts w:ascii="Times New Roman" w:hAnsi="Times New Roman"/>
    </w:rPr>
  </w:style>
  <w:style w:type="paragraph" w:styleId="TOC1">
    <w:name w:val="toc 1"/>
    <w:basedOn w:val="TOCBase"/>
    <w:next w:val="Normal"/>
    <w:rsid w:val="00637E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7E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7E83"/>
    <w:rPr>
      <w:rFonts w:ascii="Times New Roman" w:eastAsia="Times New Roman" w:hAnsi="Times New Roman" w:cs="Times New Roman"/>
      <w:sz w:val="16"/>
      <w:lang w:eastAsia="en-US"/>
    </w:rPr>
  </w:style>
  <w:style w:type="paragraph" w:styleId="Title">
    <w:name w:val="Title"/>
    <w:basedOn w:val="HeadingBase"/>
    <w:link w:val="TitleChar"/>
    <w:qFormat/>
    <w:rsid w:val="00637E83"/>
    <w:pPr>
      <w:spacing w:before="5040"/>
      <w:jc w:val="center"/>
    </w:pPr>
    <w:rPr>
      <w:sz w:val="48"/>
      <w:szCs w:val="72"/>
      <w:lang w:val="en-US"/>
    </w:rPr>
  </w:style>
  <w:style w:type="character" w:customStyle="1" w:styleId="TitleChar">
    <w:name w:val="Title Char"/>
    <w:basedOn w:val="DefaultParagraphFont"/>
    <w:link w:val="Title"/>
    <w:rsid w:val="00637E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7E83"/>
    <w:pPr>
      <w:tabs>
        <w:tab w:val="left" w:pos="3600"/>
        <w:tab w:val="left" w:pos="3958"/>
      </w:tabs>
    </w:pPr>
  </w:style>
  <w:style w:type="paragraph" w:styleId="List">
    <w:name w:val="List"/>
    <w:basedOn w:val="BodyText"/>
    <w:next w:val="BodyText"/>
    <w:rsid w:val="00637E83"/>
    <w:pPr>
      <w:tabs>
        <w:tab w:val="left" w:pos="340"/>
      </w:tabs>
      <w:spacing w:before="60" w:after="60"/>
      <w:ind w:left="340" w:hanging="340"/>
    </w:pPr>
  </w:style>
  <w:style w:type="paragraph" w:customStyle="1" w:styleId="Note">
    <w:name w:val="Note"/>
    <w:basedOn w:val="BodyText"/>
    <w:rsid w:val="00637E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7E83"/>
    <w:pPr>
      <w:framePr w:wrap="auto" w:hAnchor="text" w:y="6049"/>
    </w:pPr>
    <w:rPr>
      <w:color w:val="000000"/>
      <w:sz w:val="40"/>
    </w:rPr>
  </w:style>
  <w:style w:type="paragraph" w:customStyle="1" w:styleId="TOCTitle">
    <w:name w:val="TOCTitle"/>
    <w:basedOn w:val="Heading1"/>
    <w:rsid w:val="00637E83"/>
    <w:pPr>
      <w:spacing w:after="240"/>
      <w:jc w:val="center"/>
      <w:outlineLvl w:val="9"/>
    </w:pPr>
    <w:rPr>
      <w:caps/>
    </w:rPr>
  </w:style>
  <w:style w:type="paragraph" w:customStyle="1" w:styleId="Version">
    <w:name w:val="Version"/>
    <w:rsid w:val="00637E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7E83"/>
    <w:pPr>
      <w:numPr>
        <w:numId w:val="12"/>
      </w:numPr>
      <w:tabs>
        <w:tab w:val="clear" w:pos="680"/>
      </w:tabs>
    </w:pPr>
  </w:style>
  <w:style w:type="paragraph" w:styleId="Index1">
    <w:name w:val="index 1"/>
    <w:basedOn w:val="Normal"/>
    <w:next w:val="Normal"/>
    <w:semiHidden/>
    <w:rsid w:val="00637E83"/>
    <w:pPr>
      <w:keepNext w:val="0"/>
      <w:tabs>
        <w:tab w:val="right" w:pos="4176"/>
      </w:tabs>
      <w:ind w:left="198" w:hanging="198"/>
    </w:pPr>
    <w:rPr>
      <w:rFonts w:ascii="Garamond" w:hAnsi="Garamond"/>
    </w:rPr>
  </w:style>
  <w:style w:type="paragraph" w:styleId="IndexHeading">
    <w:name w:val="index heading"/>
    <w:basedOn w:val="Normal"/>
    <w:next w:val="Index1"/>
    <w:semiHidden/>
    <w:rsid w:val="00637E83"/>
    <w:pPr>
      <w:spacing w:before="120" w:after="120"/>
    </w:pPr>
    <w:rPr>
      <w:rFonts w:ascii="Arial" w:hAnsi="Arial"/>
      <w:b/>
      <w:color w:val="918585"/>
      <w:sz w:val="24"/>
    </w:rPr>
  </w:style>
  <w:style w:type="paragraph" w:styleId="Header">
    <w:name w:val="header"/>
    <w:basedOn w:val="Normal"/>
    <w:link w:val="HeaderChar"/>
    <w:rsid w:val="00637E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7E83"/>
    <w:rPr>
      <w:rFonts w:ascii="Times New Roman" w:eastAsia="Times New Roman" w:hAnsi="Times New Roman" w:cs="Times New Roman"/>
      <w:sz w:val="16"/>
      <w:szCs w:val="20"/>
      <w:lang w:val="en-GB" w:eastAsia="en-US"/>
    </w:rPr>
  </w:style>
  <w:style w:type="paragraph" w:customStyle="1" w:styleId="Chapter">
    <w:name w:val="Chapter"/>
    <w:basedOn w:val="Normal"/>
    <w:rsid w:val="00637E83"/>
    <w:pPr>
      <w:spacing w:before="240"/>
    </w:pPr>
    <w:rPr>
      <w:rFonts w:ascii="Times New Roman" w:hAnsi="Times New Roman"/>
      <w:smallCaps/>
      <w:spacing w:val="80"/>
      <w:sz w:val="28"/>
    </w:rPr>
  </w:style>
  <w:style w:type="paragraph" w:customStyle="1" w:styleId="InChapter">
    <w:name w:val="InChapter"/>
    <w:basedOn w:val="Heading3"/>
    <w:rsid w:val="00637E83"/>
    <w:pPr>
      <w:spacing w:after="240"/>
      <w:outlineLvl w:val="9"/>
    </w:pPr>
    <w:rPr>
      <w:noProof/>
    </w:rPr>
  </w:style>
  <w:style w:type="paragraph" w:styleId="Index2">
    <w:name w:val="index 2"/>
    <w:basedOn w:val="Normal"/>
    <w:next w:val="Normal"/>
    <w:semiHidden/>
    <w:rsid w:val="00637E83"/>
    <w:pPr>
      <w:tabs>
        <w:tab w:val="right" w:pos="4176"/>
      </w:tabs>
      <w:ind w:left="568" w:hanging="284"/>
    </w:pPr>
    <w:rPr>
      <w:rFonts w:ascii="Garamond" w:hAnsi="Garamond"/>
    </w:rPr>
  </w:style>
  <w:style w:type="paragraph" w:customStyle="1" w:styleId="Byline">
    <w:name w:val="Byline"/>
    <w:rsid w:val="00637E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7E83"/>
    <w:pPr>
      <w:tabs>
        <w:tab w:val="clear" w:pos="3600"/>
        <w:tab w:val="clear" w:pos="3958"/>
      </w:tabs>
      <w:jc w:val="right"/>
    </w:pPr>
  </w:style>
  <w:style w:type="paragraph" w:styleId="Caption">
    <w:name w:val="caption"/>
    <w:basedOn w:val="BodyText"/>
    <w:next w:val="Normal"/>
    <w:qFormat/>
    <w:rsid w:val="00637E83"/>
    <w:pPr>
      <w:framePr w:w="2268" w:hSpace="181" w:vSpace="181" w:wrap="around" w:vAnchor="text" w:hAnchor="page" w:x="1135" w:y="285" w:anchorLock="1"/>
    </w:pPr>
    <w:rPr>
      <w:i/>
    </w:rPr>
  </w:style>
  <w:style w:type="paragraph" w:customStyle="1" w:styleId="MiniTOCTitle">
    <w:name w:val="MiniTOCTitle"/>
    <w:basedOn w:val="Heading4"/>
    <w:rsid w:val="00637E83"/>
    <w:pPr>
      <w:spacing w:before="240"/>
      <w:outlineLvl w:val="9"/>
    </w:pPr>
    <w:rPr>
      <w:noProof/>
      <w:sz w:val="24"/>
    </w:rPr>
  </w:style>
  <w:style w:type="paragraph" w:customStyle="1" w:styleId="MiniTOCItem">
    <w:name w:val="MiniTOCItem"/>
    <w:basedOn w:val="ListBullet"/>
    <w:rsid w:val="00637E83"/>
    <w:pPr>
      <w:numPr>
        <w:numId w:val="0"/>
      </w:numPr>
      <w:tabs>
        <w:tab w:val="right" w:leader="dot" w:pos="6521"/>
      </w:tabs>
      <w:spacing w:before="0" w:after="0"/>
    </w:pPr>
  </w:style>
  <w:style w:type="paragraph" w:customStyle="1" w:styleId="TOFTitle">
    <w:name w:val="TOFTitle"/>
    <w:basedOn w:val="TOCTitle"/>
    <w:rsid w:val="00637E83"/>
  </w:style>
  <w:style w:type="paragraph" w:styleId="TableofFigures">
    <w:name w:val="table of figures"/>
    <w:basedOn w:val="Normal"/>
    <w:next w:val="Normal"/>
    <w:semiHidden/>
    <w:rsid w:val="00637E83"/>
    <w:pPr>
      <w:tabs>
        <w:tab w:val="right" w:leader="dot" w:pos="9072"/>
      </w:tabs>
      <w:ind w:left="970" w:hanging="403"/>
    </w:pPr>
    <w:rPr>
      <w:rFonts w:ascii="Times New Roman" w:hAnsi="Times New Roman"/>
      <w:b/>
    </w:rPr>
  </w:style>
  <w:style w:type="paragraph" w:styleId="ListNumber">
    <w:name w:val="List Number"/>
    <w:basedOn w:val="List"/>
    <w:rsid w:val="00637E83"/>
    <w:pPr>
      <w:numPr>
        <w:numId w:val="14"/>
      </w:numPr>
      <w:tabs>
        <w:tab w:val="clear" w:pos="340"/>
      </w:tabs>
    </w:pPr>
  </w:style>
  <w:style w:type="character" w:customStyle="1" w:styleId="WingdingSymbols">
    <w:name w:val="Wingding Symbols"/>
    <w:rsid w:val="00637E83"/>
    <w:rPr>
      <w:rFonts w:ascii="Wingdings" w:hAnsi="Wingdings"/>
    </w:rPr>
  </w:style>
  <w:style w:type="paragraph" w:customStyle="1" w:styleId="TableHeading">
    <w:name w:val="Table Heading"/>
    <w:basedOn w:val="HeadingBase"/>
    <w:rsid w:val="00637E83"/>
    <w:pPr>
      <w:keepLines/>
      <w:pBdr>
        <w:bottom w:val="single" w:sz="6" w:space="1" w:color="918585"/>
      </w:pBdr>
      <w:spacing w:before="240"/>
    </w:pPr>
  </w:style>
  <w:style w:type="character" w:customStyle="1" w:styleId="HotSpot">
    <w:name w:val="HotSpot"/>
    <w:rsid w:val="00637E83"/>
    <w:rPr>
      <w:color w:val="0033CC"/>
      <w:u w:val="none"/>
    </w:rPr>
  </w:style>
  <w:style w:type="paragraph" w:customStyle="1" w:styleId="BodyTextRight">
    <w:name w:val="Body Text Right"/>
    <w:basedOn w:val="BodyText"/>
    <w:rsid w:val="00637E83"/>
    <w:pPr>
      <w:spacing w:before="0" w:after="0"/>
      <w:jc w:val="right"/>
    </w:pPr>
  </w:style>
  <w:style w:type="paragraph" w:styleId="Index3">
    <w:name w:val="index 3"/>
    <w:basedOn w:val="ListNumber2"/>
    <w:next w:val="Normal"/>
    <w:semiHidden/>
    <w:rsid w:val="00637E83"/>
    <w:pPr>
      <w:numPr>
        <w:numId w:val="0"/>
      </w:numPr>
      <w:tabs>
        <w:tab w:val="right" w:leader="dot" w:pos="4176"/>
      </w:tabs>
    </w:pPr>
  </w:style>
  <w:style w:type="paragraph" w:styleId="ListNumber2">
    <w:name w:val="List Number 2"/>
    <w:basedOn w:val="List2"/>
    <w:rsid w:val="00637E83"/>
    <w:pPr>
      <w:numPr>
        <w:numId w:val="9"/>
      </w:numPr>
      <w:tabs>
        <w:tab w:val="clear" w:pos="1060"/>
      </w:tabs>
    </w:pPr>
  </w:style>
  <w:style w:type="paragraph" w:customStyle="1" w:styleId="MarginNote">
    <w:name w:val="Margin Note"/>
    <w:basedOn w:val="BodyText"/>
    <w:rsid w:val="00637E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7E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7E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7E83"/>
    <w:rPr>
      <w:sz w:val="32"/>
    </w:rPr>
  </w:style>
  <w:style w:type="paragraph" w:customStyle="1" w:styleId="HeadingProcedure">
    <w:name w:val="Heading Procedure"/>
    <w:basedOn w:val="HeadingBase"/>
    <w:next w:val="Normal"/>
    <w:rsid w:val="00637E83"/>
    <w:pPr>
      <w:tabs>
        <w:tab w:val="left" w:pos="0"/>
      </w:tabs>
      <w:spacing w:before="120" w:after="60"/>
    </w:pPr>
    <w:rPr>
      <w:i/>
      <w:color w:val="918585"/>
      <w:sz w:val="22"/>
    </w:rPr>
  </w:style>
  <w:style w:type="paragraph" w:customStyle="1" w:styleId="TableBodyText">
    <w:name w:val="Table Body Text"/>
    <w:basedOn w:val="BodyText"/>
    <w:rsid w:val="00637E83"/>
    <w:pPr>
      <w:spacing w:before="60" w:after="60"/>
    </w:pPr>
  </w:style>
  <w:style w:type="paragraph" w:styleId="ListContinue">
    <w:name w:val="List Continue"/>
    <w:basedOn w:val="List"/>
    <w:rsid w:val="00637E83"/>
    <w:pPr>
      <w:ind w:firstLine="0"/>
    </w:pPr>
  </w:style>
  <w:style w:type="paragraph" w:customStyle="1" w:styleId="ListNote">
    <w:name w:val="List Note"/>
    <w:basedOn w:val="List"/>
    <w:rsid w:val="00637E83"/>
    <w:pPr>
      <w:pBdr>
        <w:top w:val="single" w:sz="6" w:space="2" w:color="918585"/>
        <w:bottom w:val="single" w:sz="6" w:space="2" w:color="918585"/>
      </w:pBdr>
      <w:tabs>
        <w:tab w:val="left" w:pos="1021"/>
      </w:tabs>
      <w:ind w:firstLine="0"/>
    </w:pPr>
  </w:style>
  <w:style w:type="paragraph" w:customStyle="1" w:styleId="Warning">
    <w:name w:val="Warning"/>
    <w:basedOn w:val="BodyText"/>
    <w:rsid w:val="00637E83"/>
    <w:pPr>
      <w:shd w:val="clear" w:color="auto" w:fill="D9D9D9"/>
      <w:tabs>
        <w:tab w:val="left" w:pos="992"/>
      </w:tabs>
      <w:ind w:left="119" w:right="119"/>
    </w:pPr>
    <w:rPr>
      <w:sz w:val="20"/>
    </w:rPr>
  </w:style>
  <w:style w:type="paragraph" w:customStyle="1" w:styleId="MarginIcons">
    <w:name w:val="Margin Icons"/>
    <w:basedOn w:val="BodyText"/>
    <w:rsid w:val="00637E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7E83"/>
    <w:rPr>
      <w:rFonts w:ascii="Courier New" w:hAnsi="Courier New"/>
    </w:rPr>
  </w:style>
  <w:style w:type="paragraph" w:customStyle="1" w:styleId="NoteBullet">
    <w:name w:val="Note Bullet"/>
    <w:basedOn w:val="Note"/>
    <w:rsid w:val="00637E83"/>
    <w:pPr>
      <w:tabs>
        <w:tab w:val="clear" w:pos="680"/>
      </w:tabs>
      <w:spacing w:before="60" w:after="60"/>
    </w:pPr>
  </w:style>
  <w:style w:type="paragraph" w:customStyle="1" w:styleId="SubHeading2">
    <w:name w:val="SubHeading2"/>
    <w:basedOn w:val="HeadingBase"/>
    <w:rsid w:val="00637E83"/>
    <w:pPr>
      <w:spacing w:before="240" w:after="60"/>
    </w:pPr>
    <w:rPr>
      <w:sz w:val="20"/>
    </w:rPr>
  </w:style>
  <w:style w:type="paragraph" w:customStyle="1" w:styleId="SubHeading1">
    <w:name w:val="SubHeading1"/>
    <w:basedOn w:val="HeadingBase"/>
    <w:rsid w:val="00637E83"/>
    <w:pPr>
      <w:spacing w:before="240" w:after="60"/>
    </w:pPr>
    <w:rPr>
      <w:color w:val="918585"/>
      <w:sz w:val="22"/>
    </w:rPr>
  </w:style>
  <w:style w:type="paragraph" w:customStyle="1" w:styleId="SideHeading">
    <w:name w:val="Side Heading"/>
    <w:basedOn w:val="HeadingBase"/>
    <w:rsid w:val="00637E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7E83"/>
    <w:pPr>
      <w:numPr>
        <w:numId w:val="10"/>
      </w:numPr>
    </w:pPr>
  </w:style>
  <w:style w:type="paragraph" w:styleId="PlainText">
    <w:name w:val="Plain Text"/>
    <w:basedOn w:val="Normal"/>
    <w:link w:val="PlainTextChar"/>
    <w:rsid w:val="00637E83"/>
    <w:rPr>
      <w:sz w:val="20"/>
    </w:rPr>
  </w:style>
  <w:style w:type="character" w:customStyle="1" w:styleId="PlainTextChar">
    <w:name w:val="Plain Text Char"/>
    <w:basedOn w:val="DefaultParagraphFont"/>
    <w:link w:val="PlainText"/>
    <w:rsid w:val="00637E83"/>
    <w:rPr>
      <w:rFonts w:ascii="Courier New" w:eastAsia="Times New Roman" w:hAnsi="Courier New" w:cs="Times New Roman"/>
      <w:sz w:val="20"/>
      <w:szCs w:val="20"/>
      <w:lang w:eastAsia="en-US"/>
    </w:rPr>
  </w:style>
  <w:style w:type="character" w:customStyle="1" w:styleId="MenuOption">
    <w:name w:val="Menu Option"/>
    <w:basedOn w:val="DefaultParagraphFont"/>
    <w:rsid w:val="00637E83"/>
    <w:rPr>
      <w:b/>
      <w:smallCaps/>
    </w:rPr>
  </w:style>
  <w:style w:type="paragraph" w:customStyle="1" w:styleId="TableListNumber">
    <w:name w:val="Table List Number"/>
    <w:basedOn w:val="ListNumber"/>
    <w:rsid w:val="00637E83"/>
    <w:pPr>
      <w:numPr>
        <w:numId w:val="0"/>
      </w:numPr>
    </w:pPr>
  </w:style>
  <w:style w:type="paragraph" w:styleId="TOC4">
    <w:name w:val="toc 4"/>
    <w:basedOn w:val="TOCBase"/>
    <w:next w:val="Normal"/>
    <w:semiHidden/>
    <w:rsid w:val="00637E83"/>
    <w:pPr>
      <w:tabs>
        <w:tab w:val="right" w:leader="dot" w:pos="9071"/>
      </w:tabs>
      <w:ind w:left="1701"/>
    </w:pPr>
  </w:style>
  <w:style w:type="paragraph" w:customStyle="1" w:styleId="ListAlpha">
    <w:name w:val="List Alpha"/>
    <w:basedOn w:val="List"/>
    <w:rsid w:val="00637E83"/>
    <w:pPr>
      <w:numPr>
        <w:numId w:val="8"/>
      </w:numPr>
    </w:pPr>
  </w:style>
  <w:style w:type="paragraph" w:customStyle="1" w:styleId="ListAlpha2">
    <w:name w:val="List Alpha 2"/>
    <w:basedOn w:val="List2"/>
    <w:rsid w:val="00637E83"/>
    <w:pPr>
      <w:numPr>
        <w:numId w:val="7"/>
      </w:numPr>
    </w:pPr>
  </w:style>
  <w:style w:type="paragraph" w:styleId="List2">
    <w:name w:val="List 2"/>
    <w:basedOn w:val="BodyText"/>
    <w:rsid w:val="00637E83"/>
    <w:pPr>
      <w:tabs>
        <w:tab w:val="left" w:pos="680"/>
      </w:tabs>
      <w:spacing w:before="60" w:after="60"/>
      <w:ind w:left="680" w:hanging="340"/>
    </w:pPr>
  </w:style>
  <w:style w:type="paragraph" w:styleId="List3">
    <w:name w:val="List 3"/>
    <w:basedOn w:val="BodyText"/>
    <w:rsid w:val="00637E83"/>
    <w:pPr>
      <w:tabs>
        <w:tab w:val="left" w:pos="1021"/>
      </w:tabs>
      <w:spacing w:before="60" w:after="60"/>
      <w:ind w:left="1020" w:hanging="340"/>
    </w:pPr>
  </w:style>
  <w:style w:type="paragraph" w:styleId="List4">
    <w:name w:val="List 4"/>
    <w:basedOn w:val="BodyText"/>
    <w:rsid w:val="00637E83"/>
    <w:pPr>
      <w:tabs>
        <w:tab w:val="left" w:pos="1361"/>
      </w:tabs>
      <w:spacing w:before="60" w:after="60"/>
      <w:ind w:left="1361" w:hanging="340"/>
    </w:pPr>
  </w:style>
  <w:style w:type="paragraph" w:styleId="List5">
    <w:name w:val="List 5"/>
    <w:basedOn w:val="BodyText"/>
    <w:rsid w:val="00637E83"/>
    <w:pPr>
      <w:tabs>
        <w:tab w:val="left" w:pos="1701"/>
      </w:tabs>
      <w:spacing w:before="60" w:after="60"/>
      <w:ind w:left="1701" w:hanging="340"/>
    </w:pPr>
  </w:style>
  <w:style w:type="paragraph" w:styleId="ListBullet3">
    <w:name w:val="List Bullet 3"/>
    <w:basedOn w:val="List3"/>
    <w:rsid w:val="00637E83"/>
    <w:pPr>
      <w:numPr>
        <w:numId w:val="13"/>
      </w:numPr>
      <w:tabs>
        <w:tab w:val="clear" w:pos="1021"/>
      </w:tabs>
      <w:ind w:left="1037" w:hanging="357"/>
    </w:pPr>
  </w:style>
  <w:style w:type="paragraph" w:styleId="ListBullet4">
    <w:name w:val="List Bullet 4"/>
    <w:basedOn w:val="List4"/>
    <w:rsid w:val="00637E83"/>
    <w:pPr>
      <w:numPr>
        <w:numId w:val="2"/>
      </w:numPr>
      <w:tabs>
        <w:tab w:val="clear" w:pos="1361"/>
      </w:tabs>
    </w:pPr>
  </w:style>
  <w:style w:type="paragraph" w:styleId="ListBullet5">
    <w:name w:val="List Bullet 5"/>
    <w:basedOn w:val="List5"/>
    <w:rsid w:val="00637E83"/>
    <w:pPr>
      <w:numPr>
        <w:numId w:val="3"/>
      </w:numPr>
    </w:pPr>
  </w:style>
  <w:style w:type="paragraph" w:styleId="ListContinue2">
    <w:name w:val="List Continue 2"/>
    <w:basedOn w:val="List2"/>
    <w:rsid w:val="00637E83"/>
    <w:pPr>
      <w:ind w:firstLine="0"/>
    </w:pPr>
  </w:style>
  <w:style w:type="paragraph" w:styleId="ListContinue3">
    <w:name w:val="List Continue 3"/>
    <w:basedOn w:val="List3"/>
    <w:rsid w:val="00637E83"/>
    <w:pPr>
      <w:ind w:left="1021" w:firstLine="0"/>
    </w:pPr>
  </w:style>
  <w:style w:type="paragraph" w:styleId="ListContinue4">
    <w:name w:val="List Continue 4"/>
    <w:basedOn w:val="List4"/>
    <w:rsid w:val="00637E83"/>
    <w:pPr>
      <w:ind w:firstLine="0"/>
    </w:pPr>
  </w:style>
  <w:style w:type="paragraph" w:styleId="ListContinue5">
    <w:name w:val="List Continue 5"/>
    <w:basedOn w:val="List5"/>
    <w:rsid w:val="00637E83"/>
    <w:pPr>
      <w:ind w:firstLine="0"/>
    </w:pPr>
  </w:style>
  <w:style w:type="paragraph" w:styleId="ListNumber3">
    <w:name w:val="List Number 3"/>
    <w:basedOn w:val="List3"/>
    <w:rsid w:val="00637E83"/>
    <w:pPr>
      <w:numPr>
        <w:numId w:val="4"/>
      </w:numPr>
    </w:pPr>
  </w:style>
  <w:style w:type="paragraph" w:styleId="ListNumber4">
    <w:name w:val="List Number 4"/>
    <w:basedOn w:val="List4"/>
    <w:rsid w:val="00637E83"/>
    <w:pPr>
      <w:numPr>
        <w:numId w:val="5"/>
      </w:numPr>
    </w:pPr>
  </w:style>
  <w:style w:type="paragraph" w:styleId="ListNumber5">
    <w:name w:val="List Number 5"/>
    <w:basedOn w:val="List5"/>
    <w:rsid w:val="00637E83"/>
    <w:pPr>
      <w:numPr>
        <w:numId w:val="6"/>
      </w:numPr>
    </w:pPr>
  </w:style>
  <w:style w:type="paragraph" w:styleId="BlockText">
    <w:name w:val="Block Text"/>
    <w:basedOn w:val="Normal"/>
    <w:rsid w:val="00637E83"/>
    <w:pPr>
      <w:spacing w:after="120"/>
      <w:ind w:left="1440" w:right="1440"/>
    </w:pPr>
  </w:style>
  <w:style w:type="character" w:customStyle="1" w:styleId="Subscript">
    <w:name w:val="Subscript"/>
    <w:basedOn w:val="DefaultParagraphFont"/>
    <w:rsid w:val="00637E83"/>
    <w:rPr>
      <w:sz w:val="16"/>
      <w:vertAlign w:val="subscript"/>
    </w:rPr>
  </w:style>
  <w:style w:type="character" w:customStyle="1" w:styleId="Superscript">
    <w:name w:val="Superscript"/>
    <w:basedOn w:val="DefaultParagraphFont"/>
    <w:rsid w:val="00637E83"/>
    <w:rPr>
      <w:sz w:val="16"/>
      <w:vertAlign w:val="superscript"/>
    </w:rPr>
  </w:style>
  <w:style w:type="character" w:customStyle="1" w:styleId="Symbols">
    <w:name w:val="Symbols"/>
    <w:basedOn w:val="DefaultParagraphFont"/>
    <w:rsid w:val="00637E83"/>
    <w:rPr>
      <w:rFonts w:ascii="Symbol" w:hAnsi="Symbol"/>
    </w:rPr>
  </w:style>
  <w:style w:type="character" w:customStyle="1" w:styleId="MenuOptions">
    <w:name w:val="Menu Options"/>
    <w:basedOn w:val="DefaultParagraphFont"/>
    <w:rsid w:val="00637E83"/>
    <w:rPr>
      <w:rFonts w:ascii="Arial Narrow" w:hAnsi="Arial Narrow"/>
      <w:smallCaps/>
    </w:rPr>
  </w:style>
  <w:style w:type="character" w:customStyle="1" w:styleId="Buttons">
    <w:name w:val="Buttons"/>
    <w:basedOn w:val="DefaultParagraphFont"/>
    <w:rsid w:val="00637E83"/>
    <w:rPr>
      <w:b/>
    </w:rPr>
  </w:style>
  <w:style w:type="character" w:customStyle="1" w:styleId="Underlined">
    <w:name w:val="Underlined"/>
    <w:basedOn w:val="DefaultParagraphFont"/>
    <w:rsid w:val="00637E83"/>
    <w:rPr>
      <w:u w:val="single"/>
    </w:rPr>
  </w:style>
  <w:style w:type="paragraph" w:customStyle="1" w:styleId="TableBodyTextRight">
    <w:name w:val="Table Body Text Right"/>
    <w:basedOn w:val="TableBodyText"/>
    <w:rsid w:val="00637E83"/>
    <w:pPr>
      <w:widowControl w:val="0"/>
      <w:autoSpaceDE w:val="0"/>
      <w:autoSpaceDN w:val="0"/>
      <w:adjustRightInd w:val="0"/>
      <w:jc w:val="right"/>
    </w:pPr>
    <w:rPr>
      <w:rFonts w:cs="Arial"/>
      <w:szCs w:val="18"/>
    </w:rPr>
  </w:style>
  <w:style w:type="paragraph" w:customStyle="1" w:styleId="CopyrightText">
    <w:name w:val="Copyright Text"/>
    <w:basedOn w:val="BodyText"/>
    <w:rsid w:val="00637E83"/>
    <w:rPr>
      <w:sz w:val="18"/>
    </w:rPr>
  </w:style>
  <w:style w:type="paragraph" w:customStyle="1" w:styleId="BodySmallRight">
    <w:name w:val="Body Small Right"/>
    <w:basedOn w:val="BodyTextRight"/>
    <w:rsid w:val="00637E83"/>
    <w:rPr>
      <w:sz w:val="18"/>
      <w:szCs w:val="18"/>
    </w:rPr>
  </w:style>
  <w:style w:type="paragraph" w:customStyle="1" w:styleId="MarginEdition">
    <w:name w:val="Margin Edition"/>
    <w:basedOn w:val="MarginNote"/>
    <w:rsid w:val="00637E83"/>
    <w:pPr>
      <w:spacing w:before="0" w:after="0"/>
    </w:pPr>
    <w:rPr>
      <w:rFonts w:ascii="Times New Roman" w:hAnsi="Times New Roman"/>
      <w:color w:val="999999"/>
    </w:rPr>
  </w:style>
  <w:style w:type="paragraph" w:customStyle="1" w:styleId="Spacer">
    <w:name w:val="Spacer"/>
    <w:basedOn w:val="Normal"/>
    <w:rsid w:val="00637E83"/>
    <w:rPr>
      <w:sz w:val="2"/>
      <w:szCs w:val="2"/>
    </w:rPr>
  </w:style>
  <w:style w:type="character" w:customStyle="1" w:styleId="Small">
    <w:name w:val="Small"/>
    <w:basedOn w:val="DefaultParagraphFont"/>
    <w:rsid w:val="00637E83"/>
    <w:rPr>
      <w:sz w:val="16"/>
    </w:rPr>
  </w:style>
  <w:style w:type="paragraph" w:customStyle="1" w:styleId="WideTable">
    <w:name w:val="Wide Table"/>
    <w:basedOn w:val="Normal"/>
    <w:rsid w:val="00637E83"/>
    <w:pPr>
      <w:ind w:left="-1418"/>
    </w:pPr>
    <w:rPr>
      <w:sz w:val="2"/>
      <w:szCs w:val="2"/>
    </w:rPr>
  </w:style>
  <w:style w:type="character" w:styleId="PageNumber">
    <w:name w:val="page number"/>
    <w:basedOn w:val="DefaultParagraphFont"/>
    <w:rsid w:val="00637E83"/>
  </w:style>
  <w:style w:type="paragraph" w:styleId="Quote">
    <w:name w:val="Quote"/>
    <w:basedOn w:val="Heading1"/>
    <w:link w:val="QuoteChar"/>
    <w:qFormat/>
    <w:rsid w:val="00637E83"/>
    <w:rPr>
      <w:b w:val="0"/>
      <w:sz w:val="72"/>
      <w:szCs w:val="72"/>
      <w:lang w:val="en-NZ"/>
    </w:rPr>
  </w:style>
  <w:style w:type="character" w:customStyle="1" w:styleId="QuoteChar">
    <w:name w:val="Quote Char"/>
    <w:basedOn w:val="DefaultParagraphFont"/>
    <w:link w:val="Quote"/>
    <w:rsid w:val="00637E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7E83"/>
    <w:pPr>
      <w:pageBreakBefore/>
    </w:pPr>
  </w:style>
  <w:style w:type="paragraph" w:customStyle="1" w:styleId="Border">
    <w:name w:val="Border"/>
    <w:basedOn w:val="Normal"/>
    <w:qFormat/>
    <w:rsid w:val="00637E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7E83"/>
    <w:rPr>
      <w:b/>
      <w:bCs/>
      <w:i/>
      <w:iCs/>
      <w:color w:val="auto"/>
    </w:rPr>
  </w:style>
  <w:style w:type="paragraph" w:styleId="IntenseQuote">
    <w:name w:val="Intense Quote"/>
    <w:basedOn w:val="Normal"/>
    <w:next w:val="Normal"/>
    <w:link w:val="IntenseQuoteChar"/>
    <w:uiPriority w:val="30"/>
    <w:qFormat/>
    <w:rsid w:val="00637E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7E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7E83"/>
    <w:rPr>
      <w:smallCaps/>
      <w:color w:val="auto"/>
      <w:u w:val="single"/>
    </w:rPr>
  </w:style>
  <w:style w:type="character" w:styleId="IntenseReference">
    <w:name w:val="Intense Reference"/>
    <w:basedOn w:val="DefaultParagraphFont"/>
    <w:uiPriority w:val="32"/>
    <w:qFormat/>
    <w:rsid w:val="00637E83"/>
    <w:rPr>
      <w:b/>
      <w:bCs/>
      <w:smallCaps/>
      <w:color w:val="auto"/>
      <w:spacing w:val="5"/>
      <w:u w:val="single"/>
    </w:rPr>
  </w:style>
  <w:style w:type="paragraph" w:customStyle="1" w:styleId="2ColumnHeading">
    <w:name w:val="2Column Heading"/>
    <w:basedOn w:val="BodyText"/>
    <w:qFormat/>
    <w:rsid w:val="00637E83"/>
    <w:pPr>
      <w:spacing w:after="60"/>
      <w:ind w:left="-2268"/>
    </w:pPr>
    <w:rPr>
      <w:b/>
    </w:rPr>
  </w:style>
  <w:style w:type="paragraph" w:customStyle="1" w:styleId="Heading1TOC">
    <w:name w:val="Heading1 TOC"/>
    <w:basedOn w:val="Normal"/>
    <w:qFormat/>
    <w:rsid w:val="00637E83"/>
    <w:pPr>
      <w:spacing w:before="240" w:after="120"/>
    </w:pPr>
    <w:rPr>
      <w:rFonts w:ascii="Times New Roman" w:hAnsi="Times New Roman"/>
      <w:b/>
      <w:sz w:val="32"/>
    </w:rPr>
  </w:style>
  <w:style w:type="paragraph" w:customStyle="1" w:styleId="Heading2TOC">
    <w:name w:val="Heading2 TOC"/>
    <w:basedOn w:val="Normal"/>
    <w:qFormat/>
    <w:rsid w:val="00637E83"/>
    <w:pPr>
      <w:spacing w:before="240" w:after="60"/>
    </w:pPr>
    <w:rPr>
      <w:rFonts w:ascii="Times New Roman" w:hAnsi="Times New Roman"/>
      <w:b/>
      <w:sz w:val="28"/>
    </w:rPr>
  </w:style>
  <w:style w:type="character" w:customStyle="1" w:styleId="Underline">
    <w:name w:val="Underline"/>
    <w:basedOn w:val="DefaultParagraphFont"/>
    <w:qFormat/>
    <w:rsid w:val="00637E83"/>
    <w:rPr>
      <w:u w:val="single"/>
    </w:rPr>
  </w:style>
  <w:style w:type="character" w:customStyle="1" w:styleId="BoldandItalics">
    <w:name w:val="Bold and Italics"/>
    <w:qFormat/>
    <w:rsid w:val="00637E83"/>
    <w:rPr>
      <w:b/>
      <w:i/>
      <w:u w:val="none"/>
    </w:rPr>
  </w:style>
  <w:style w:type="paragraph" w:styleId="BalloonText">
    <w:name w:val="Balloon Text"/>
    <w:basedOn w:val="Normal"/>
    <w:link w:val="BalloonTextChar"/>
    <w:rsid w:val="00637E83"/>
    <w:rPr>
      <w:rFonts w:ascii="Tahoma" w:hAnsi="Tahoma" w:cs="Tahoma"/>
      <w:sz w:val="16"/>
      <w:szCs w:val="16"/>
    </w:rPr>
  </w:style>
  <w:style w:type="character" w:customStyle="1" w:styleId="BalloonTextChar">
    <w:name w:val="Balloon Text Char"/>
    <w:basedOn w:val="DefaultParagraphFont"/>
    <w:link w:val="BalloonText"/>
    <w:rsid w:val="00637E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7E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7E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7E83"/>
    <w:rPr>
      <w:b/>
      <w:color w:val="660033"/>
      <w:spacing w:val="0"/>
    </w:rPr>
  </w:style>
  <w:style w:type="paragraph" w:customStyle="1" w:styleId="Nameditemlist">
    <w:name w:val="Named item list"/>
    <w:basedOn w:val="BodyText"/>
    <w:qFormat/>
    <w:rsid w:val="00637E83"/>
    <w:pPr>
      <w:tabs>
        <w:tab w:val="left" w:pos="2835"/>
      </w:tabs>
      <w:ind w:left="2835" w:hanging="2835"/>
    </w:pPr>
  </w:style>
  <w:style w:type="paragraph" w:customStyle="1" w:styleId="BodyTextnopadding">
    <w:name w:val="Body Text no padding"/>
    <w:basedOn w:val="BodyText"/>
    <w:qFormat/>
    <w:rsid w:val="00637E83"/>
    <w:pPr>
      <w:spacing w:before="0" w:after="0"/>
    </w:pPr>
  </w:style>
  <w:style w:type="character" w:styleId="Hyperlink">
    <w:name w:val="Hyperlink"/>
    <w:basedOn w:val="DefaultParagraphFont"/>
    <w:uiPriority w:val="99"/>
    <w:unhideWhenUsed/>
    <w:rsid w:val="00B87E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773</Words>
  <Characters>4762</Characters>
  <Application>Microsoft Office Word</Application>
  <DocSecurity>0</DocSecurity>
  <Lines>153</Lines>
  <Paragraphs>83</Paragraphs>
  <ScaleCrop>false</ScaleCrop>
  <Company>Author-it Software Corporation Ltd.</Company>
  <LinksUpToDate>false</LinksUpToDate>
  <CharactersWithSpaces>5452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AHCMDC304 Undertake care and maintenance of medicinal cannabis</dc:title>
  <dc:subject>Approved</dc:subject>
  <dc:creator>Skills Insight</dc:creator>
  <cp:keywords>Release: 1</cp:keywords>
  <dc:description>Review Date: 12 April 2008</dc:description>
  <cp:lastModifiedBy>HSD_TPCMSd.prod</cp:lastModifiedBy>
  <cp:revision>3</cp:revision>
  <dcterms:created xsi:type="dcterms:W3CDTF">2025-02-11T06:33:00Z</dcterms:created>
  <dcterms:modified xsi:type="dcterms:W3CDTF">2025-02-11T06:33:00Z</dcterms:modified>
</cp:coreProperties>
</file>