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664" w:rsidP="00595664">
      <w:pPr>
        <w:pStyle w:val="Title"/>
      </w:pPr>
      <w:r>
        <w:fldChar w:fldCharType="begin"/>
      </w:r>
      <w:r>
        <w:instrText xml:space="preserve"> TITLE   \* MERGEFORMAT </w:instrText>
      </w:r>
      <w:r>
        <w:fldChar w:fldCharType="separate"/>
      </w:r>
      <w:r>
        <w:t>AHCMDC304 Undertake care and maintenance of medicinal cannabis</w:t>
      </w:r>
      <w:r>
        <w:fldChar w:fldCharType="end"/>
      </w:r>
    </w:p>
    <w:p w:rsidR="00595664" w:rsidP="00595664">
      <w:pPr>
        <w:pStyle w:val="Version"/>
        <w:sectPr w:rsidSect="003C32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2A3" w:rsidP="003C32A3">
      <w:pPr>
        <w:pStyle w:val="SuperHeading"/>
      </w:pPr>
      <w:r w:rsidRPr="003C32A3">
        <w:t>AHCMDC304 Undertake care and maintenance of medicinal cannabis</w:t>
      </w:r>
    </w:p>
    <w:p w:rsidR="00000000" w:rsidRPr="003C32A3" w:rsidP="003C32A3">
      <w:pPr>
        <w:pStyle w:val="Heading1"/>
      </w:pPr>
      <w:bookmarkStart w:id="1" w:name="O_1155619"/>
      <w:bookmarkEnd w:id="1"/>
      <w:r w:rsidRPr="003C32A3">
        <w:t>Modification History</w:t>
      </w:r>
    </w:p>
    <w:tbl>
      <w:tblPr>
        <w:tblW w:w="9520" w:type="dxa"/>
        <w:tblLayout w:type="fixed"/>
        <w:tblCellMar>
          <w:left w:w="62" w:type="dxa"/>
          <w:right w:w="62" w:type="dxa"/>
        </w:tblCellMar>
        <w:tblLook w:val="0000"/>
      </w:tblPr>
      <w:tblGrid>
        <w:gridCol w:w="2581"/>
        <w:gridCol w:w="6939"/>
      </w:tblGrid>
      <w:tr w:rsidTr="003C32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Bold"/>
              <w:rPr>
                <w:lang w:val="en-NZ"/>
              </w:rPr>
            </w:pPr>
            <w:r w:rsidRPr="003C32A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Bold"/>
              <w:rPr>
                <w:lang w:val="en-NZ"/>
              </w:rPr>
            </w:pPr>
            <w:r w:rsidRPr="003C32A3">
              <w:t>Comments</w:t>
            </w:r>
          </w:p>
        </w:tc>
      </w:tr>
      <w:tr w:rsidTr="003C32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2A3" w:rsidP="003C32A3">
            <w:pPr>
              <w:pStyle w:val="BodyText"/>
            </w:pPr>
            <w:r w:rsidRPr="003C32A3">
              <w:t>This version released with AHC Agriculture, Horticulture and Conservation and Land Management Training Package Version 6.0.</w:t>
            </w:r>
          </w:p>
        </w:tc>
      </w:tr>
    </w:tbl>
    <w:p w:rsidR="00000000" w:rsidRPr="003C32A3" w:rsidP="003C32A3">
      <w:pPr>
        <w:pStyle w:val="BodyText"/>
      </w:pPr>
    </w:p>
    <w:p w:rsidR="00000000" w:rsidRPr="003C32A3" w:rsidP="003C32A3">
      <w:pPr>
        <w:pStyle w:val="AllowPageBreak"/>
      </w:pPr>
    </w:p>
    <w:p w:rsidR="00000000" w:rsidRPr="003C32A3" w:rsidP="003C32A3">
      <w:pPr>
        <w:pStyle w:val="Heading1"/>
      </w:pPr>
      <w:bookmarkStart w:id="2" w:name="O_1155620"/>
      <w:bookmarkEnd w:id="2"/>
      <w:r w:rsidRPr="003C32A3">
        <w:t>Application</w:t>
      </w:r>
    </w:p>
    <w:p w:rsidR="00000000" w:rsidRPr="003C32A3" w:rsidP="00595664">
      <w:pPr>
        <w:pStyle w:val="BodyText"/>
      </w:pPr>
      <w:r w:rsidRPr="003C32A3">
        <w:t xml:space="preserve">This unit of competency describes the skills and knowledge required to care for and maintain medicinal cannabis plants during their vegetative and flowering cycles according to the care and maintenance plan. It includes the </w:t>
      </w:r>
      <w:r w:rsidRPr="003C32A3">
        <w:t>care and maintenance of mother plants that are kept in the vegetative stage. It requires the ability to prepare for care and maintenance activities, assess plant growth for care and maintenance requirements, apply trimming and training techniques to achiev</w:t>
      </w:r>
      <w:r w:rsidRPr="003C32A3">
        <w:t>e best flower production, monitor and control plant health and environmental climate conditions, and carry out all recording and reporting requirements throughout the vegetative and flowering cycles according to regulatory and quality requirements.</w:t>
      </w:r>
    </w:p>
    <w:p w:rsidR="00000000" w:rsidRPr="003C32A3" w:rsidP="00595664">
      <w:pPr>
        <w:pStyle w:val="BodyText"/>
      </w:pPr>
      <w:r w:rsidRPr="003C32A3">
        <w:t>The uni</w:t>
      </w:r>
      <w:r w:rsidRPr="003C32A3">
        <w:t>t applies to individuals who perform skilled maintenance work on medicinal cannabis plants on a licensed medicinal cannabis production site. They may work independently or as part of a team.</w:t>
      </w:r>
    </w:p>
    <w:p w:rsidR="00000000" w:rsidRPr="003C32A3" w:rsidP="00595664">
      <w:pPr>
        <w:pStyle w:val="BodyText"/>
      </w:pPr>
      <w:r w:rsidRPr="003C32A3">
        <w:t xml:space="preserve">No licensing, legislative or certification requirements apply to </w:t>
      </w:r>
      <w:r w:rsidRPr="003C32A3">
        <w:t xml:space="preserve">this unit at the time of publication. </w:t>
      </w:r>
    </w:p>
    <w:p w:rsidR="00000000" w:rsidRPr="003C32A3" w:rsidP="003C32A3">
      <w:pPr>
        <w:pStyle w:val="Heading1"/>
      </w:pPr>
      <w:bookmarkStart w:id="3" w:name="O_1155621"/>
      <w:bookmarkEnd w:id="3"/>
      <w:r w:rsidRPr="003C32A3">
        <w:t>Pre-requisite Unit</w:t>
      </w:r>
    </w:p>
    <w:p w:rsidR="00000000" w:rsidRPr="003C32A3" w:rsidP="00595664">
      <w:pPr>
        <w:pStyle w:val="BodyText"/>
      </w:pPr>
      <w:r w:rsidRPr="003C32A3">
        <w:t>Nil</w:t>
      </w:r>
    </w:p>
    <w:p w:rsidR="00000000" w:rsidRPr="003C32A3" w:rsidP="003C32A3">
      <w:pPr>
        <w:pStyle w:val="Heading1"/>
      </w:pPr>
      <w:bookmarkStart w:id="4" w:name="O_1155623"/>
      <w:bookmarkEnd w:id="4"/>
      <w:r w:rsidRPr="003C32A3">
        <w:t>Unit Sector</w:t>
      </w:r>
    </w:p>
    <w:p w:rsidR="00000000" w:rsidRPr="003C32A3" w:rsidP="00595664">
      <w:pPr>
        <w:pStyle w:val="BodyText"/>
      </w:pPr>
      <w:r w:rsidRPr="003C32A3">
        <w:t>Medicinal Cannabis (MDC)</w:t>
      </w:r>
    </w:p>
    <w:p w:rsidR="00000000" w:rsidRPr="003C32A3" w:rsidP="003C32A3">
      <w:pPr>
        <w:pStyle w:val="Heading1"/>
      </w:pPr>
      <w:bookmarkStart w:id="5" w:name="O_1155624"/>
      <w:bookmarkEnd w:id="5"/>
      <w:r w:rsidRPr="003C32A3">
        <w:t>Elements and Performance Criteria</w:t>
      </w:r>
    </w:p>
    <w:tbl>
      <w:tblPr>
        <w:tblW w:w="9520" w:type="dxa"/>
        <w:tblLayout w:type="fixed"/>
        <w:tblCellMar>
          <w:left w:w="62" w:type="dxa"/>
          <w:right w:w="62" w:type="dxa"/>
        </w:tblCellMar>
        <w:tblLook w:val="0000"/>
      </w:tblPr>
      <w:tblGrid>
        <w:gridCol w:w="2580"/>
        <w:gridCol w:w="6940"/>
      </w:tblGrid>
      <w:tr w:rsidTr="0059566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32A3">
            <w:pPr>
              <w:pStyle w:val="BodyTextBold"/>
              <w:rPr>
                <w:lang w:val="en-NZ"/>
              </w:rPr>
            </w:pPr>
            <w:r w:rsidRPr="003C32A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32A3">
            <w:pPr>
              <w:pStyle w:val="BodyTextBold"/>
              <w:rPr>
                <w:lang w:val="en-NZ"/>
              </w:rPr>
            </w:pPr>
            <w:r w:rsidRPr="003C32A3">
              <w:t>Performance Criteria</w:t>
            </w:r>
          </w:p>
        </w:tc>
      </w:tr>
      <w:tr w:rsidTr="0059566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32A3" w:rsidP="003C32A3">
            <w:pPr>
              <w:pStyle w:val="BodyText"/>
            </w:pPr>
            <w:r w:rsidRPr="003C32A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rPr>
                <w:rStyle w:val="Emphasis"/>
              </w:rPr>
              <w:t>Performance criteria describe the performance needed to demonstrate achievement of the element.</w:t>
            </w:r>
          </w:p>
        </w:tc>
      </w:tr>
      <w:tr w:rsidTr="005956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1. Prepare for care and maintenance of medicinal cannabis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2A3" w:rsidP="003C32A3">
            <w:pPr>
              <w:pStyle w:val="BodyText"/>
            </w:pPr>
            <w:r w:rsidRPr="003C32A3">
              <w:t xml:space="preserve">1.1 Confirm maintenance plan and monitoring schedules with </w:t>
            </w:r>
            <w:r w:rsidRPr="003C32A3">
              <w:t>supervisor</w:t>
            </w:r>
          </w:p>
          <w:p w:rsidR="00000000" w:rsidRPr="003C32A3" w:rsidP="003C32A3">
            <w:pPr>
              <w:pStyle w:val="BodyText"/>
            </w:pPr>
            <w:r w:rsidRPr="003C32A3">
              <w:t>1.2 Identify health and safety hazards, assess risks and implement control measures</w:t>
            </w:r>
          </w:p>
          <w:p w:rsidR="00000000" w:rsidRPr="003C32A3" w:rsidP="003C32A3">
            <w:pPr>
              <w:pStyle w:val="BodyText"/>
            </w:pPr>
            <w:r w:rsidRPr="003C32A3">
              <w:t>1.3 Prepare self and required approved tools, equipment and materials, including personal protective equipment, according to hygiene and sanitation and health an</w:t>
            </w:r>
            <w:r w:rsidRPr="003C32A3">
              <w:t>d safety procedures</w:t>
            </w:r>
          </w:p>
          <w:p w:rsidR="00000000" w:rsidP="003C32A3">
            <w:pPr>
              <w:pStyle w:val="BodyText"/>
              <w:rPr>
                <w:lang w:val="en-NZ"/>
              </w:rPr>
            </w:pPr>
            <w:r w:rsidRPr="003C32A3">
              <w:t>1.4 Check cultivation work area is clean and free of waste on entering secured area</w:t>
            </w:r>
          </w:p>
        </w:tc>
      </w:tr>
      <w:tr w:rsidTr="005956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2. Maintain medicinal cannabis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2A3" w:rsidP="003C32A3">
            <w:pPr>
              <w:pStyle w:val="BodyText"/>
            </w:pPr>
            <w:r w:rsidRPr="003C32A3">
              <w:t>2.1 Check and record quantity and weight of plants to be maintained, including mother plants, against specifications</w:t>
            </w:r>
          </w:p>
          <w:p w:rsidR="00000000" w:rsidRPr="003C32A3" w:rsidP="003C32A3">
            <w:pPr>
              <w:pStyle w:val="BodyText"/>
            </w:pPr>
            <w:r w:rsidRPr="003C32A3">
              <w:t>2.2 Check plant growth to determine maintenance needs</w:t>
            </w:r>
          </w:p>
          <w:p w:rsidR="00000000" w:rsidRPr="003C32A3" w:rsidP="003C32A3">
            <w:pPr>
              <w:pStyle w:val="BodyText"/>
            </w:pPr>
            <w:r w:rsidRPr="003C32A3">
              <w:t xml:space="preserve">2.3 Trim and shape plants to allow airflow, and set up framework for flowering </w:t>
            </w:r>
          </w:p>
          <w:p w:rsidR="00000000" w:rsidRPr="003C32A3" w:rsidP="003C32A3">
            <w:pPr>
              <w:pStyle w:val="BodyText"/>
            </w:pPr>
            <w:r w:rsidRPr="003C32A3">
              <w:t>2.4 U</w:t>
            </w:r>
            <w:r w:rsidRPr="003C32A3">
              <w:t>se trimming and shaping techniques to preserve mother plants in the vegetative stage</w:t>
            </w:r>
          </w:p>
          <w:p w:rsidR="00000000" w:rsidRPr="003C32A3" w:rsidP="003C32A3">
            <w:pPr>
              <w:pStyle w:val="BodyText"/>
            </w:pPr>
            <w:r w:rsidRPr="003C32A3">
              <w:t>2.5 Secure and train plants onto support structures</w:t>
            </w:r>
          </w:p>
          <w:p w:rsidR="00000000" w:rsidRPr="003C32A3" w:rsidP="003C32A3">
            <w:pPr>
              <w:pStyle w:val="BodyText"/>
            </w:pPr>
            <w:r w:rsidRPr="003C32A3">
              <w:t>2.6 Use tools and equipment safely and cautiously around cultivation environment</w:t>
            </w:r>
          </w:p>
          <w:p w:rsidR="00000000" w:rsidRPr="003C32A3" w:rsidP="003C32A3">
            <w:pPr>
              <w:pStyle w:val="BodyText"/>
            </w:pPr>
            <w:r w:rsidRPr="003C32A3">
              <w:t>2.7 Repot and transfer pots between</w:t>
            </w:r>
            <w:r w:rsidRPr="003C32A3">
              <w:rPr>
                <w:rStyle w:val="SpecialBold"/>
              </w:rPr>
              <w:t xml:space="preserve"> </w:t>
            </w:r>
            <w:r w:rsidRPr="003C32A3">
              <w:t>ve</w:t>
            </w:r>
            <w:r w:rsidRPr="003C32A3">
              <w:t>getative and flowering areas using safe practices</w:t>
            </w:r>
          </w:p>
          <w:p w:rsidR="00000000" w:rsidRPr="003C32A3" w:rsidP="003C32A3">
            <w:pPr>
              <w:pStyle w:val="BodyText"/>
            </w:pPr>
            <w:r w:rsidRPr="003C32A3">
              <w:t>2.8 Check water and nutrient requirements after pruning and potting, and adjust manually or use control systems to maintain to required levels</w:t>
            </w:r>
          </w:p>
          <w:p w:rsidR="00000000" w:rsidP="003C32A3">
            <w:pPr>
              <w:pStyle w:val="BodyText"/>
              <w:rPr>
                <w:lang w:val="en-NZ"/>
              </w:rPr>
            </w:pPr>
            <w:r w:rsidRPr="003C32A3">
              <w:t>2.9 Record required data and observations according to workplac</w:t>
            </w:r>
            <w:r w:rsidRPr="003C32A3">
              <w:t>e quality</w:t>
            </w:r>
            <w:r w:rsidRPr="003C32A3">
              <w:rPr>
                <w:rStyle w:val="SpecialBold"/>
              </w:rPr>
              <w:t xml:space="preserve"> </w:t>
            </w:r>
            <w:r w:rsidRPr="003C32A3">
              <w:t>procedures, including any deviations in recorded quantities and weights</w:t>
            </w:r>
          </w:p>
        </w:tc>
      </w:tr>
      <w:tr w:rsidTr="005956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3. Monitor plant health and climate control during growing and flowering stages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2A3" w:rsidP="003C32A3">
            <w:pPr>
              <w:pStyle w:val="BodyText"/>
            </w:pPr>
            <w:r w:rsidRPr="003C32A3">
              <w:t xml:space="preserve">3.1 Calculate and record quantity and weight of plants to be monitored </w:t>
            </w:r>
          </w:p>
          <w:p w:rsidR="00000000" w:rsidRPr="003C32A3" w:rsidP="003C32A3">
            <w:pPr>
              <w:pStyle w:val="BodyText"/>
            </w:pPr>
            <w:r w:rsidRPr="003C32A3">
              <w:t>3.2 Check plant healt</w:t>
            </w:r>
            <w:r w:rsidRPr="003C32A3">
              <w:t>h according to monitoring schedule, and adjust water and nutrients levels as required</w:t>
            </w:r>
          </w:p>
          <w:p w:rsidR="00000000" w:rsidRPr="003C32A3" w:rsidP="003C32A3">
            <w:pPr>
              <w:pStyle w:val="BodyText"/>
            </w:pPr>
            <w:r w:rsidRPr="003C32A3">
              <w:t>3.3 Check for signs of disease or pests, and if required, apply treatments according to workplace procedures</w:t>
            </w:r>
          </w:p>
          <w:p w:rsidR="00000000" w:rsidRPr="003C32A3" w:rsidP="003C32A3">
            <w:pPr>
              <w:pStyle w:val="BodyText"/>
            </w:pPr>
            <w:r w:rsidRPr="003C32A3">
              <w:t>3.4 Check climate control systems, including temperature, lig</w:t>
            </w:r>
            <w:r w:rsidRPr="003C32A3">
              <w:t>hting, carbon dioxide and humidity levels, according to specification and adjust as required</w:t>
            </w:r>
          </w:p>
          <w:p w:rsidR="00000000" w:rsidRPr="003C32A3" w:rsidP="003C32A3">
            <w:pPr>
              <w:pStyle w:val="BodyText"/>
            </w:pPr>
            <w:r w:rsidRPr="003C32A3">
              <w:t>3.5 Monitor growing system for safety, hygiene and plant waste to be removed</w:t>
            </w:r>
          </w:p>
          <w:p w:rsidR="00000000" w:rsidP="003C32A3">
            <w:pPr>
              <w:pStyle w:val="BodyText"/>
              <w:rPr>
                <w:lang w:val="en-NZ"/>
              </w:rPr>
            </w:pPr>
            <w:r w:rsidRPr="003C32A3">
              <w:t>3.6 Record required data and observations according to workplace quality procedures, i</w:t>
            </w:r>
            <w:r w:rsidRPr="003C32A3">
              <w:t>ncluding any deviations in recorded quantities and weights</w:t>
            </w:r>
          </w:p>
        </w:tc>
      </w:tr>
      <w:tr w:rsidTr="005956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4. Complete post</w:t>
            </w:r>
            <w:r w:rsidRPr="003C32A3">
              <w:rPr>
                <w:rStyle w:val="SpecialBold"/>
              </w:rPr>
              <w:t xml:space="preserve"> </w:t>
            </w:r>
            <w:r w:rsidRPr="003C32A3">
              <w:t>care and maintenance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2A3" w:rsidP="003C32A3">
            <w:pPr>
              <w:pStyle w:val="BodyText"/>
            </w:pPr>
            <w:r w:rsidRPr="003C32A3">
              <w:t>4.1 Check cultivation work area is clean before safely leaving secured area</w:t>
            </w:r>
          </w:p>
          <w:p w:rsidR="00000000" w:rsidRPr="003C32A3" w:rsidP="003C32A3">
            <w:pPr>
              <w:pStyle w:val="BodyText"/>
            </w:pPr>
            <w:r w:rsidRPr="003C32A3">
              <w:t>4.2 Check plant waste is weighed, recorded and placed in designated con</w:t>
            </w:r>
            <w:r w:rsidRPr="003C32A3">
              <w:t>tainers, and material waste is safely disposed of according to workplace and regulatory requirements</w:t>
            </w:r>
          </w:p>
          <w:p w:rsidR="00000000" w:rsidRPr="003C32A3" w:rsidP="003C32A3">
            <w:pPr>
              <w:pStyle w:val="BodyText"/>
            </w:pPr>
            <w:r w:rsidRPr="003C32A3">
              <w:t>4.3 Record and report on care and maintenance activities, including any non-compliance or potential problems</w:t>
            </w:r>
          </w:p>
        </w:tc>
      </w:tr>
    </w:tbl>
    <w:p w:rsidR="00000000" w:rsidRPr="003C32A3" w:rsidP="003C32A3">
      <w:pPr>
        <w:pStyle w:val="BodyText"/>
      </w:pPr>
    </w:p>
    <w:p w:rsidR="00000000" w:rsidRPr="003C32A3" w:rsidP="003C32A3">
      <w:pPr>
        <w:pStyle w:val="AllowPageBreak"/>
      </w:pPr>
    </w:p>
    <w:p w:rsidR="00000000" w:rsidRPr="003C32A3" w:rsidP="003C32A3">
      <w:pPr>
        <w:pStyle w:val="Heading1"/>
      </w:pPr>
      <w:bookmarkStart w:id="6" w:name="O_1155625"/>
      <w:bookmarkEnd w:id="6"/>
      <w:r w:rsidRPr="003C32A3">
        <w:t>Foundation Skills</w:t>
      </w:r>
    </w:p>
    <w:p w:rsidR="00000000" w:rsidRPr="00595664" w:rsidP="00595664">
      <w:pPr>
        <w:pStyle w:val="BodyText"/>
        <w:rPr>
          <w:i/>
        </w:rPr>
      </w:pPr>
      <w:r w:rsidRPr="0059566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C32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Bold"/>
              <w:rPr>
                <w:lang w:val="en-NZ"/>
              </w:rPr>
            </w:pPr>
            <w:r w:rsidRPr="003C32A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Bold"/>
              <w:rPr>
                <w:lang w:val="en-NZ"/>
              </w:rPr>
            </w:pPr>
            <w:r w:rsidRPr="003C32A3">
              <w:t>Description</w:t>
            </w:r>
          </w:p>
        </w:tc>
      </w:tr>
      <w:tr w:rsidTr="003C32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ListBullet"/>
              <w:rPr>
                <w:lang w:val="en-NZ"/>
              </w:rPr>
            </w:pPr>
            <w:r w:rsidRPr="003C32A3">
              <w:t>Interpret textual information from a</w:t>
            </w:r>
            <w:r w:rsidRPr="003C32A3">
              <w:t xml:space="preserve"> range of sources to identify relevant information about maintenance requirements, monitoring schedule, workplace procedures and regulatory requirements</w:t>
            </w:r>
          </w:p>
        </w:tc>
      </w:tr>
      <w:tr w:rsidTr="003C32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ListBullet"/>
              <w:rPr>
                <w:lang w:val="en-NZ"/>
              </w:rPr>
            </w:pPr>
            <w:r w:rsidRPr="003C32A3">
              <w:t>Use clear language and industry terminology to complete workplace records and reports</w:t>
            </w:r>
          </w:p>
        </w:tc>
      </w:tr>
      <w:tr w:rsidTr="003C32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ListBullet"/>
              <w:rPr>
                <w:lang w:val="en-NZ"/>
              </w:rPr>
            </w:pPr>
            <w:r w:rsidRPr="003C32A3">
              <w:t>Use clear language and industry terminology to report on maintenance activities</w:t>
            </w:r>
          </w:p>
        </w:tc>
      </w:tr>
      <w:tr w:rsidTr="003C32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2A3" w:rsidP="003C32A3">
            <w:pPr>
              <w:pStyle w:val="ListBullet"/>
            </w:pPr>
            <w:r w:rsidRPr="003C32A3">
              <w:t>Interpret numerical data from sampling and growing system gauges, and make adjustments to fertigation and climate controls</w:t>
            </w:r>
          </w:p>
        </w:tc>
      </w:tr>
    </w:tbl>
    <w:p w:rsidR="00000000" w:rsidRPr="003C32A3" w:rsidP="003C32A3">
      <w:pPr>
        <w:pStyle w:val="BodyText"/>
      </w:pPr>
    </w:p>
    <w:p w:rsidR="00000000" w:rsidRPr="003C32A3" w:rsidP="003C32A3">
      <w:pPr>
        <w:pStyle w:val="AllowPageBreak"/>
      </w:pPr>
    </w:p>
    <w:p w:rsidR="00000000" w:rsidRPr="003C32A3" w:rsidP="003C32A3">
      <w:pPr>
        <w:pStyle w:val="Heading1"/>
      </w:pPr>
      <w:bookmarkStart w:id="7" w:name="O_1155627"/>
      <w:bookmarkEnd w:id="7"/>
      <w:r w:rsidRPr="003C32A3">
        <w:t>U</w:t>
      </w:r>
      <w:r w:rsidRPr="003C32A3">
        <w:t>nit Mapping Information</w:t>
      </w:r>
    </w:p>
    <w:tbl>
      <w:tblPr>
        <w:tblW w:w="9520" w:type="dxa"/>
        <w:tblLayout w:type="fixed"/>
        <w:tblCellMar>
          <w:left w:w="62" w:type="dxa"/>
          <w:right w:w="62" w:type="dxa"/>
        </w:tblCellMar>
        <w:tblLook w:val="0000"/>
      </w:tblPr>
      <w:tblGrid>
        <w:gridCol w:w="2268"/>
        <w:gridCol w:w="2268"/>
        <w:gridCol w:w="2716"/>
        <w:gridCol w:w="2268"/>
      </w:tblGrid>
      <w:tr w:rsidTr="003C32A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Bold"/>
              <w:rPr>
                <w:lang w:val="en-NZ"/>
              </w:rPr>
            </w:pPr>
            <w:r w:rsidRPr="003C32A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Bold"/>
              <w:rPr>
                <w:lang w:val="en-NZ"/>
              </w:rPr>
            </w:pPr>
            <w:r w:rsidRPr="003C32A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Bold"/>
              <w:rPr>
                <w:lang w:val="en-NZ"/>
              </w:rPr>
            </w:pPr>
            <w:r w:rsidRPr="003C32A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Bold"/>
              <w:rPr>
                <w:lang w:val="en-NZ"/>
              </w:rPr>
            </w:pPr>
            <w:r w:rsidRPr="003C32A3">
              <w:t>Equivalence status</w:t>
            </w:r>
          </w:p>
        </w:tc>
      </w:tr>
      <w:tr w:rsidTr="003C32A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AHCMDC304 Undertake care and maintenance of medicinal cannabis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2A3" w:rsidP="003C32A3">
            <w:pPr>
              <w:pStyle w:val="BodyText"/>
            </w:pPr>
            <w:r w:rsidRPr="003C32A3">
              <w:t>Newly created</w:t>
            </w:r>
          </w:p>
        </w:tc>
      </w:tr>
    </w:tbl>
    <w:p w:rsidR="00000000" w:rsidRPr="003C32A3" w:rsidP="003C32A3">
      <w:pPr>
        <w:pStyle w:val="BodyText"/>
      </w:pPr>
    </w:p>
    <w:p w:rsidR="00000000" w:rsidRPr="003C32A3" w:rsidP="003C32A3">
      <w:pPr>
        <w:pStyle w:val="AllowPageBreak"/>
      </w:pPr>
    </w:p>
    <w:p w:rsidR="00000000" w:rsidRPr="003C32A3" w:rsidP="003C32A3">
      <w:pPr>
        <w:pStyle w:val="Heading1"/>
      </w:pPr>
      <w:bookmarkStart w:id="8" w:name="O_1155634"/>
      <w:bookmarkEnd w:id="8"/>
      <w:r w:rsidRPr="003C32A3">
        <w:t>Links</w:t>
      </w:r>
    </w:p>
    <w:p w:rsidR="00000000" w:rsidRPr="003C32A3" w:rsidP="00595664">
      <w:pPr>
        <w:pStyle w:val="BodyText"/>
      </w:pPr>
      <w:r w:rsidRPr="003C32A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90FFC">
        <w:rPr>
          <w:rStyle w:val="Hyperlink"/>
        </w:rPr>
        <w:t>https://vetnet.gov.au/Pages/TrainingDocs.aspx?q=c6399549-9c62-4a5e-bf1a-524b2322cf72</w:t>
      </w:r>
      <w:r>
        <w:fldChar w:fldCharType="end"/>
      </w:r>
    </w:p>
    <w:p w:rsidR="00000000" w:rsidRPr="003C32A3" w:rsidP="00595664">
      <w:pPr>
        <w:pStyle w:val="BodyText"/>
        <w:sectPr w:rsidSect="003C32A3">
          <w:headerReference w:type="default" r:id="rId10"/>
          <w:footerReference w:type="default" r:id="rId11"/>
          <w:pgSz w:w="11908" w:h="16833"/>
          <w:pgMar w:top="1702" w:right="1418" w:bottom="1702" w:left="1418" w:header="992" w:footer="992" w:gutter="0"/>
          <w:cols w:space="720"/>
          <w:noEndnote/>
          <w:docGrid w:linePitch="299"/>
        </w:sectPr>
      </w:pPr>
    </w:p>
    <w:p w:rsidR="00000000" w:rsidRPr="003C32A3" w:rsidP="003C32A3">
      <w:pPr>
        <w:pStyle w:val="SuperHeading"/>
      </w:pPr>
      <w:r w:rsidRPr="003C32A3">
        <w:t>Assessment Requirements for AHCMDC304 Undertake care and maintenance of medicinal cannabis</w:t>
      </w:r>
    </w:p>
    <w:p w:rsidR="00000000" w:rsidRPr="003C32A3" w:rsidP="003C32A3">
      <w:pPr>
        <w:pStyle w:val="Heading1"/>
      </w:pPr>
      <w:bookmarkStart w:id="9" w:name="O_1155629"/>
      <w:bookmarkEnd w:id="9"/>
      <w:r w:rsidRPr="003C32A3">
        <w:t>Modification History</w:t>
      </w:r>
    </w:p>
    <w:tbl>
      <w:tblPr>
        <w:tblW w:w="9520" w:type="dxa"/>
        <w:tblLayout w:type="fixed"/>
        <w:tblCellMar>
          <w:left w:w="62" w:type="dxa"/>
          <w:right w:w="62" w:type="dxa"/>
        </w:tblCellMar>
        <w:tblLook w:val="0000"/>
      </w:tblPr>
      <w:tblGrid>
        <w:gridCol w:w="2581"/>
        <w:gridCol w:w="6939"/>
      </w:tblGrid>
      <w:tr w:rsidTr="003C32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Bold"/>
              <w:rPr>
                <w:lang w:val="en-NZ"/>
              </w:rPr>
            </w:pPr>
            <w:r w:rsidRPr="003C32A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Bold"/>
              <w:rPr>
                <w:lang w:val="en-NZ"/>
              </w:rPr>
            </w:pPr>
            <w:r w:rsidRPr="003C32A3">
              <w:t>Comments</w:t>
            </w:r>
          </w:p>
        </w:tc>
      </w:tr>
      <w:tr w:rsidTr="003C32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2A3">
            <w:pPr>
              <w:pStyle w:val="BodyText"/>
              <w:rPr>
                <w:lang w:val="en-NZ"/>
              </w:rPr>
            </w:pPr>
            <w:r w:rsidRPr="003C32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2A3" w:rsidP="003C32A3">
            <w:pPr>
              <w:pStyle w:val="BodyText"/>
            </w:pPr>
            <w:r w:rsidRPr="003C32A3">
              <w:t>This version released with AHC Agriculture, Horticulture and Conservation and Land Management Training Package Version 6.0.</w:t>
            </w:r>
          </w:p>
        </w:tc>
      </w:tr>
    </w:tbl>
    <w:p w:rsidR="00000000" w:rsidRPr="003C32A3" w:rsidP="003C32A3">
      <w:pPr>
        <w:pStyle w:val="BodyText"/>
      </w:pPr>
    </w:p>
    <w:p w:rsidR="00000000" w:rsidRPr="003C32A3" w:rsidP="003C32A3">
      <w:pPr>
        <w:pStyle w:val="AllowPageBreak"/>
      </w:pPr>
    </w:p>
    <w:p w:rsidR="00000000" w:rsidRPr="003C32A3" w:rsidP="003C32A3">
      <w:pPr>
        <w:pStyle w:val="Heading1"/>
      </w:pPr>
      <w:bookmarkStart w:id="10" w:name="O_1155630"/>
      <w:bookmarkEnd w:id="10"/>
      <w:r w:rsidRPr="003C32A3">
        <w:t>Performance Evidence</w:t>
      </w:r>
    </w:p>
    <w:p w:rsidR="00000000" w:rsidRPr="003C32A3" w:rsidP="00595664">
      <w:pPr>
        <w:pStyle w:val="BodyText"/>
      </w:pPr>
      <w:r w:rsidRPr="003C32A3">
        <w:t>An individual demonstrating competency must satisfy all of the elements and performance cr</w:t>
      </w:r>
      <w:r w:rsidRPr="003C32A3">
        <w:t xml:space="preserve">iteria in this unit. </w:t>
      </w:r>
    </w:p>
    <w:p w:rsidR="00000000" w:rsidRPr="003C32A3" w:rsidP="00595664">
      <w:pPr>
        <w:pStyle w:val="BodyText"/>
      </w:pPr>
      <w:r w:rsidRPr="003C32A3">
        <w:t>There must be evidence that the individual has undertaken the care and maintenance of at least six medicinal cannabis plants on at least two occasions for a vegetative cycle and at least two occasions for a flowering cycle, including:</w:t>
      </w:r>
    </w:p>
    <w:p w:rsidR="00000000" w:rsidRPr="003C32A3" w:rsidP="003C32A3">
      <w:pPr>
        <w:pStyle w:val="ListBullet"/>
      </w:pPr>
      <w:r w:rsidRPr="003C32A3">
        <w:t>identified risks and applied control measures</w:t>
      </w:r>
    </w:p>
    <w:p w:rsidR="00000000" w:rsidRPr="003C32A3" w:rsidP="003C32A3">
      <w:pPr>
        <w:pStyle w:val="ListBullet"/>
      </w:pPr>
      <w:r w:rsidRPr="003C32A3">
        <w:t>maintained safe, clean and sanitised work area</w:t>
      </w:r>
    </w:p>
    <w:p w:rsidR="00000000" w:rsidRPr="003C32A3" w:rsidP="003C32A3">
      <w:pPr>
        <w:pStyle w:val="ListBullet"/>
      </w:pPr>
      <w:r w:rsidRPr="003C32A3">
        <w:t xml:space="preserve">selected and prepared the required tools, equipment and materials </w:t>
      </w:r>
    </w:p>
    <w:p w:rsidR="00000000" w:rsidRPr="003C32A3" w:rsidP="003C32A3">
      <w:pPr>
        <w:pStyle w:val="ListBullet"/>
      </w:pPr>
      <w:r w:rsidRPr="003C32A3">
        <w:t>applied the required hygiene and sanitation and health safety requirements for self and tools and equipment</w:t>
      </w:r>
    </w:p>
    <w:p w:rsidR="00000000" w:rsidRPr="003C32A3" w:rsidP="003C32A3">
      <w:pPr>
        <w:pStyle w:val="ListBullet"/>
      </w:pPr>
      <w:r w:rsidRPr="003C32A3">
        <w:t>monitored and recorded counts and weight of plants, and checked for deviations</w:t>
      </w:r>
    </w:p>
    <w:p w:rsidR="00000000" w:rsidRPr="003C32A3" w:rsidP="003C32A3">
      <w:pPr>
        <w:pStyle w:val="ListBullet"/>
      </w:pPr>
      <w:r w:rsidRPr="003C32A3">
        <w:t>applied trimming and shaping techniques that maintained right balance</w:t>
      </w:r>
      <w:r w:rsidRPr="003C32A3">
        <w:t xml:space="preserve"> of growth and flower production and/or preserved mother plants</w:t>
      </w:r>
    </w:p>
    <w:p w:rsidR="00000000" w:rsidRPr="003C32A3" w:rsidP="003C32A3">
      <w:pPr>
        <w:pStyle w:val="ListBullet"/>
      </w:pPr>
      <w:r w:rsidRPr="003C32A3">
        <w:t>applied required training techniques to support plants onto structures</w:t>
      </w:r>
    </w:p>
    <w:p w:rsidR="00000000" w:rsidRPr="003C32A3" w:rsidP="003C32A3">
      <w:pPr>
        <w:pStyle w:val="ListBullet"/>
      </w:pPr>
      <w:r w:rsidRPr="003C32A3">
        <w:t>monitored plant health by visual inspection and sampling</w:t>
      </w:r>
    </w:p>
    <w:p w:rsidR="00000000" w:rsidRPr="003C32A3" w:rsidP="003C32A3">
      <w:pPr>
        <w:pStyle w:val="ListBullet"/>
      </w:pPr>
      <w:r w:rsidRPr="003C32A3">
        <w:t>applied required treatments and/or remedies to maintain plant he</w:t>
      </w:r>
      <w:r w:rsidRPr="003C32A3">
        <w:t xml:space="preserve">alth and/or treat any identified common health issues, disease or pests </w:t>
      </w:r>
    </w:p>
    <w:p w:rsidR="00000000" w:rsidRPr="003C32A3" w:rsidP="003C32A3">
      <w:pPr>
        <w:pStyle w:val="ListBullet"/>
      </w:pPr>
      <w:r w:rsidRPr="003C32A3">
        <w:t>monitored, controlled and made required adjustments to water and nutrient requirements and environmental climate conditions during the vegetative and flowering cycles based on specifi</w:t>
      </w:r>
      <w:r w:rsidRPr="003C32A3">
        <w:t>cations and plant needs</w:t>
      </w:r>
    </w:p>
    <w:p w:rsidR="00000000" w:rsidRPr="003C32A3" w:rsidP="003C32A3">
      <w:pPr>
        <w:pStyle w:val="ListBullet"/>
      </w:pPr>
      <w:r w:rsidRPr="003C32A3">
        <w:t>complied with security and waste disposal requirements</w:t>
      </w:r>
    </w:p>
    <w:p w:rsidR="00595664" w:rsidP="003C32A3">
      <w:pPr>
        <w:pStyle w:val="ListBullet"/>
      </w:pPr>
      <w:r w:rsidRPr="003C32A3">
        <w:t>maintained accurate records and reports on maintenance data and activities, including any non-compliance and deviations.</w:t>
      </w:r>
    </w:p>
    <w:p w:rsidR="00595664" w:rsidP="003C32A3">
      <w:pPr>
        <w:pStyle w:val="ListBullet"/>
      </w:pPr>
    </w:p>
    <w:p w:rsidR="00000000" w:rsidRPr="003C32A3" w:rsidP="003C32A3">
      <w:pPr>
        <w:pStyle w:val="Heading1"/>
      </w:pPr>
      <w:bookmarkStart w:id="11" w:name="O_1155631"/>
      <w:bookmarkEnd w:id="11"/>
      <w:r w:rsidRPr="003C32A3">
        <w:t>Knowledge Evidence</w:t>
      </w:r>
    </w:p>
    <w:p w:rsidR="00000000" w:rsidRPr="003C32A3" w:rsidP="00595664">
      <w:pPr>
        <w:pStyle w:val="BodyText"/>
      </w:pPr>
      <w:r w:rsidRPr="003C32A3">
        <w:t>An individual mus</w:t>
      </w:r>
      <w:r w:rsidRPr="003C32A3">
        <w:t>t be able to demonstrate the knowledge required to perform the tasks outlined in the elements and performance criteria of this unit. This includes knowledge of:</w:t>
      </w:r>
    </w:p>
    <w:p w:rsidR="00000000" w:rsidRPr="003C32A3" w:rsidP="003C32A3">
      <w:pPr>
        <w:pStyle w:val="ListBullet"/>
      </w:pPr>
      <w:r w:rsidRPr="003C32A3">
        <w:t xml:space="preserve">organisational care and maintenance plan for medicinal cannabis </w:t>
      </w:r>
    </w:p>
    <w:p w:rsidR="00000000" w:rsidRPr="003C32A3" w:rsidP="003C32A3">
      <w:pPr>
        <w:pStyle w:val="ListBullet"/>
      </w:pPr>
      <w:r w:rsidRPr="003C32A3">
        <w:t>process for conducting health</w:t>
      </w:r>
      <w:r w:rsidRPr="003C32A3">
        <w:t xml:space="preserve"> and safety risk assessment, and control measures that may be used during plant maintenance processes</w:t>
      </w:r>
    </w:p>
    <w:p w:rsidR="00000000" w:rsidRPr="003C32A3" w:rsidP="003C32A3">
      <w:pPr>
        <w:pStyle w:val="ListBullet"/>
      </w:pPr>
      <w:r w:rsidRPr="003C32A3">
        <w:t>medicinal cannabis during the vegetative and flowering cycles, including:</w:t>
      </w:r>
    </w:p>
    <w:p w:rsidR="00000000" w:rsidRPr="003C32A3" w:rsidP="003C32A3">
      <w:pPr>
        <w:pStyle w:val="ListBullet2"/>
      </w:pPr>
      <w:r w:rsidRPr="003C32A3">
        <w:t xml:space="preserve">plant morphology </w:t>
      </w:r>
    </w:p>
    <w:p w:rsidR="00000000" w:rsidRPr="003C32A3" w:rsidP="003C32A3">
      <w:pPr>
        <w:pStyle w:val="ListBullet2"/>
      </w:pPr>
      <w:r w:rsidRPr="003C32A3">
        <w:t xml:space="preserve">signs of common plant health issues, including nutrient deficiencies or excesses, environmental </w:t>
      </w:r>
      <w:r w:rsidRPr="003C32A3">
        <w:t>stress such as water, temperature and humidity stress, and mould, and their remedies</w:t>
      </w:r>
    </w:p>
    <w:p w:rsidR="00000000" w:rsidRPr="003C32A3" w:rsidP="003C32A3">
      <w:pPr>
        <w:pStyle w:val="ListBullet2"/>
      </w:pPr>
      <w:r w:rsidRPr="003C32A3">
        <w:t>signs of common diseases and pests, and their control</w:t>
      </w:r>
    </w:p>
    <w:p w:rsidR="00000000" w:rsidRPr="003C32A3" w:rsidP="003C32A3">
      <w:pPr>
        <w:pStyle w:val="ListBullet"/>
      </w:pPr>
      <w:r w:rsidRPr="003C32A3">
        <w:t>regulatory and workp</w:t>
      </w:r>
      <w:r w:rsidRPr="003C32A3">
        <w:t>lace requirements related to the care and maintenance of medicinal cannabis plants, including:</w:t>
      </w:r>
    </w:p>
    <w:p w:rsidR="00000000" w:rsidRPr="003C32A3" w:rsidP="003C32A3">
      <w:pPr>
        <w:pStyle w:val="ListBullet2"/>
      </w:pPr>
      <w:r w:rsidRPr="003C32A3">
        <w:t>hygiene and sanitation</w:t>
      </w:r>
    </w:p>
    <w:p w:rsidR="00000000" w:rsidRPr="003C32A3" w:rsidP="003C32A3">
      <w:pPr>
        <w:pStyle w:val="ListBullet2"/>
      </w:pPr>
      <w:r w:rsidRPr="003C32A3">
        <w:t>health and safety, including manual handling</w:t>
      </w:r>
    </w:p>
    <w:p w:rsidR="00000000" w:rsidRPr="003C32A3" w:rsidP="003C32A3">
      <w:pPr>
        <w:pStyle w:val="ListBullet2"/>
      </w:pPr>
      <w:r w:rsidRPr="003C32A3">
        <w:t>physical security of cannabis</w:t>
      </w:r>
    </w:p>
    <w:p w:rsidR="00000000" w:rsidRPr="003C32A3" w:rsidP="003C32A3">
      <w:pPr>
        <w:pStyle w:val="ListBullet2"/>
      </w:pPr>
      <w:r w:rsidRPr="003C32A3">
        <w:t>disposal and destruction of plant waste</w:t>
      </w:r>
    </w:p>
    <w:p w:rsidR="00000000" w:rsidRPr="003C32A3" w:rsidP="003C32A3">
      <w:pPr>
        <w:pStyle w:val="ListBullet2"/>
      </w:pPr>
      <w:r w:rsidRPr="003C32A3">
        <w:t>identification and tra</w:t>
      </w:r>
      <w:r w:rsidRPr="003C32A3">
        <w:t>ceability</w:t>
      </w:r>
    </w:p>
    <w:p w:rsidR="00000000" w:rsidRPr="003C32A3" w:rsidP="003C32A3">
      <w:pPr>
        <w:pStyle w:val="ListBullet2"/>
      </w:pPr>
      <w:r w:rsidRPr="003C32A3">
        <w:t>recording and reporting requirements</w:t>
      </w:r>
    </w:p>
    <w:p w:rsidR="00000000" w:rsidRPr="003C32A3" w:rsidP="003C32A3">
      <w:pPr>
        <w:pStyle w:val="ListBullet2"/>
      </w:pPr>
      <w:r w:rsidRPr="003C32A3">
        <w:t>biosecurity</w:t>
      </w:r>
    </w:p>
    <w:p w:rsidR="00000000" w:rsidRPr="003C32A3" w:rsidP="003C32A3">
      <w:pPr>
        <w:pStyle w:val="ListBullet"/>
      </w:pPr>
      <w:r w:rsidRPr="003C32A3">
        <w:t>principles of Good Agricultural and Collection Practices (GACP) in relation to the care and maintenance of medicinal cannabis plants during vegetative and flowering cycles, including:</w:t>
      </w:r>
    </w:p>
    <w:p w:rsidR="00000000" w:rsidRPr="003C32A3" w:rsidP="003C32A3">
      <w:pPr>
        <w:pStyle w:val="ListBullet2"/>
      </w:pPr>
      <w:r w:rsidRPr="003C32A3">
        <w:t>trimming, s</w:t>
      </w:r>
      <w:r w:rsidRPr="003C32A3">
        <w:t xml:space="preserve">haping and training techniques used for optimum flower production, reducing risk of disease and preserving mother plants </w:t>
      </w:r>
    </w:p>
    <w:p w:rsidR="00000000" w:rsidRPr="003C32A3" w:rsidP="003C32A3">
      <w:pPr>
        <w:pStyle w:val="ListBullet2"/>
      </w:pPr>
      <w:r w:rsidRPr="003C32A3">
        <w:t>different water and nutrient requirements for vegetative cycles, including mother plants, and flowering cycles</w:t>
      </w:r>
    </w:p>
    <w:p w:rsidR="00000000" w:rsidRPr="003C32A3" w:rsidP="003C32A3">
      <w:pPr>
        <w:pStyle w:val="ListBullet2"/>
      </w:pPr>
      <w:r w:rsidRPr="003C32A3">
        <w:t>different climate requirements, including ideal target lighting intensity, carbon dioxide, temperature and humidity levels for vegetative cycles, including mother plants, and flowering cycles</w:t>
      </w:r>
    </w:p>
    <w:p w:rsidR="00000000" w:rsidRPr="003C32A3" w:rsidP="003C32A3">
      <w:pPr>
        <w:pStyle w:val="ListBullet2"/>
      </w:pPr>
      <w:r w:rsidRPr="003C32A3">
        <w:t>monitoring plant health and climate conditions</w:t>
      </w:r>
    </w:p>
    <w:p w:rsidR="00000000" w:rsidRPr="003C32A3" w:rsidP="003C32A3">
      <w:pPr>
        <w:pStyle w:val="ListBullet2"/>
      </w:pPr>
      <w:r w:rsidRPr="003C32A3">
        <w:t xml:space="preserve">disease and pest </w:t>
      </w:r>
      <w:r w:rsidRPr="003C32A3">
        <w:t xml:space="preserve">control </w:t>
      </w:r>
    </w:p>
    <w:p w:rsidR="00000000" w:rsidRPr="003C32A3" w:rsidP="003C32A3">
      <w:pPr>
        <w:pStyle w:val="ListBullet2"/>
      </w:pPr>
      <w:r w:rsidRPr="003C32A3">
        <w:t>quality controls</w:t>
      </w:r>
    </w:p>
    <w:p w:rsidR="00000000" w:rsidRPr="003C32A3" w:rsidP="003C32A3">
      <w:pPr>
        <w:pStyle w:val="ListBullet"/>
      </w:pPr>
      <w:r w:rsidRPr="003C32A3">
        <w:t>function, operation and maintenance of tools and equipment used during the care and maintenance of medicinal cannabis plants, including approval and operational checks</w:t>
      </w:r>
    </w:p>
    <w:p w:rsidR="00000000" w:rsidRPr="003C32A3" w:rsidP="003C32A3">
      <w:pPr>
        <w:pStyle w:val="ListBullet"/>
      </w:pPr>
      <w:r w:rsidRPr="003C32A3">
        <w:t>function and operation of growing systems, including their co</w:t>
      </w:r>
      <w:r w:rsidRPr="003C32A3">
        <w:t>ntrol systems.</w:t>
      </w:r>
    </w:p>
    <w:p w:rsidR="00000000" w:rsidRPr="003C32A3" w:rsidP="003C32A3">
      <w:pPr>
        <w:pStyle w:val="AllowPageBreak"/>
      </w:pPr>
    </w:p>
    <w:p w:rsidR="00000000" w:rsidRPr="003C32A3" w:rsidP="003C32A3">
      <w:pPr>
        <w:pStyle w:val="Heading1"/>
      </w:pPr>
      <w:bookmarkStart w:id="12" w:name="O_1155632"/>
      <w:bookmarkEnd w:id="12"/>
      <w:r w:rsidRPr="003C32A3">
        <w:t>Assessment Conditions</w:t>
      </w:r>
    </w:p>
    <w:p w:rsidR="00000000" w:rsidRPr="003C32A3" w:rsidP="00595664">
      <w:pPr>
        <w:pStyle w:val="BodyText"/>
      </w:pPr>
      <w:r w:rsidRPr="003C32A3">
        <w:t>Assessment of the skills in this unit of competency must take place under the following conditions:</w:t>
      </w:r>
    </w:p>
    <w:p w:rsidR="00000000" w:rsidRPr="003C32A3" w:rsidP="003C32A3">
      <w:pPr>
        <w:pStyle w:val="ListBullet"/>
      </w:pPr>
      <w:r w:rsidRPr="003C32A3">
        <w:t>physical conditions:</w:t>
      </w:r>
    </w:p>
    <w:p w:rsidR="00000000" w:rsidRPr="003C32A3" w:rsidP="003C32A3">
      <w:pPr>
        <w:pStyle w:val="ListBullet2"/>
      </w:pPr>
      <w:r w:rsidRPr="003C32A3">
        <w:t>skills must be demonstrated in a medicinal cannabis production site or an env</w:t>
      </w:r>
      <w:r w:rsidRPr="003C32A3">
        <w:t>ironment that accurately represents workplace conditions</w:t>
      </w:r>
    </w:p>
    <w:p w:rsidR="00000000" w:rsidRPr="003C32A3" w:rsidP="003C32A3">
      <w:pPr>
        <w:pStyle w:val="ListBullet"/>
      </w:pPr>
      <w:r w:rsidRPr="003C32A3">
        <w:t>resources, equipment and materials:</w:t>
      </w:r>
    </w:p>
    <w:p w:rsidR="00000000" w:rsidRPr="003C32A3" w:rsidP="003C32A3">
      <w:pPr>
        <w:pStyle w:val="ListBullet2"/>
      </w:pPr>
      <w:r w:rsidRPr="003C32A3">
        <w:t>personal protective equipment</w:t>
      </w:r>
    </w:p>
    <w:p w:rsidR="00000000" w:rsidRPr="003C32A3" w:rsidP="003C32A3">
      <w:pPr>
        <w:pStyle w:val="ListBullet2"/>
      </w:pPr>
      <w:r w:rsidRPr="003C32A3">
        <w:t>plants during their vegetative and flowering stages</w:t>
      </w:r>
    </w:p>
    <w:p w:rsidR="00000000" w:rsidRPr="003C32A3" w:rsidP="003C32A3">
      <w:pPr>
        <w:pStyle w:val="ListBullet2"/>
      </w:pPr>
      <w:r w:rsidRPr="003C32A3">
        <w:t>tools, equipment and materials required for maintenance tasks</w:t>
      </w:r>
    </w:p>
    <w:p w:rsidR="00000000" w:rsidRPr="003C32A3" w:rsidP="003C32A3">
      <w:pPr>
        <w:pStyle w:val="ListBullet2"/>
      </w:pPr>
      <w:r w:rsidRPr="003C32A3">
        <w:t>tools, equipment and materials for cleaning and sanitation</w:t>
      </w:r>
    </w:p>
    <w:p w:rsidR="00000000" w:rsidRPr="003C32A3" w:rsidP="003C32A3">
      <w:pPr>
        <w:pStyle w:val="ListBullet2"/>
      </w:pPr>
      <w:r w:rsidRPr="003C32A3">
        <w:t>sampling equipment</w:t>
      </w:r>
    </w:p>
    <w:p w:rsidR="00000000" w:rsidRPr="003C32A3" w:rsidP="003C32A3">
      <w:pPr>
        <w:pStyle w:val="ListBullet2"/>
      </w:pPr>
      <w:r w:rsidRPr="003C32A3">
        <w:t>workplace recording and reporting system</w:t>
      </w:r>
    </w:p>
    <w:p w:rsidR="00000000" w:rsidRPr="003C32A3" w:rsidP="003C32A3">
      <w:pPr>
        <w:pStyle w:val="ListBullet"/>
      </w:pPr>
      <w:r w:rsidRPr="003C32A3">
        <w:t>specifications:</w:t>
      </w:r>
    </w:p>
    <w:p w:rsidR="00000000" w:rsidRPr="003C32A3" w:rsidP="003C32A3">
      <w:pPr>
        <w:pStyle w:val="ListBullet2"/>
      </w:pPr>
      <w:r w:rsidRPr="003C32A3">
        <w:t>maintenance specifications</w:t>
      </w:r>
    </w:p>
    <w:p w:rsidR="00000000" w:rsidRPr="003C32A3" w:rsidP="003C32A3">
      <w:pPr>
        <w:pStyle w:val="ListBullet2"/>
      </w:pPr>
      <w:r w:rsidRPr="003C32A3">
        <w:t>monitoring schedule</w:t>
      </w:r>
    </w:p>
    <w:p w:rsidR="00000000" w:rsidRPr="003C32A3" w:rsidP="003C32A3">
      <w:pPr>
        <w:pStyle w:val="ListBullet2"/>
      </w:pPr>
      <w:r w:rsidRPr="003C32A3">
        <w:t xml:space="preserve">workplace procedures relating to the maintenance of medicinal cannabis, </w:t>
      </w:r>
      <w:r w:rsidRPr="003C32A3">
        <w:t>including health and safety, hygiene and sanitation, recording and reporting and security regulatory requirements</w:t>
      </w:r>
    </w:p>
    <w:p w:rsidR="00000000" w:rsidRPr="003C32A3" w:rsidP="003C32A3">
      <w:pPr>
        <w:pStyle w:val="ListBullet"/>
      </w:pPr>
      <w:r w:rsidRPr="003C32A3">
        <w:t>relationships:</w:t>
      </w:r>
    </w:p>
    <w:p w:rsidR="00000000" w:rsidRPr="003C32A3" w:rsidP="003C32A3">
      <w:pPr>
        <w:pStyle w:val="ListBullet2"/>
      </w:pPr>
      <w:r w:rsidRPr="003C32A3">
        <w:t>supervisor.</w:t>
      </w:r>
    </w:p>
    <w:p w:rsidR="00000000" w:rsidRPr="003C32A3" w:rsidP="00595664">
      <w:pPr>
        <w:pStyle w:val="BodyText"/>
      </w:pPr>
      <w:r w:rsidRPr="003C32A3">
        <w:t>Assessors of this unit must satisfy the requirements for assessors in applicable vocational education and trainin</w:t>
      </w:r>
      <w:r w:rsidRPr="003C32A3">
        <w:t>g legislation, frameworks and/or standards.</w:t>
      </w:r>
    </w:p>
    <w:p w:rsidR="00000000" w:rsidRPr="003C32A3" w:rsidP="003C32A3">
      <w:pPr>
        <w:pStyle w:val="Heading1"/>
      </w:pPr>
      <w:bookmarkStart w:id="13" w:name="O_1155635"/>
      <w:bookmarkEnd w:id="13"/>
      <w:r w:rsidRPr="003C32A3">
        <w:t>Links</w:t>
      </w:r>
    </w:p>
    <w:p w:rsidR="00000000" w:rsidRPr="003C32A3" w:rsidP="00595664">
      <w:pPr>
        <w:pStyle w:val="BodyText"/>
      </w:pPr>
      <w:r w:rsidRPr="003C32A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90FFC">
        <w:rPr>
          <w:rStyle w:val="Hyperlink"/>
        </w:rPr>
        <w:t>https://vetnet.gov.au/Pages/TrainingDocs.aspx?q=c6399549-9c62-4a5e-bf1a-524b2322cf72</w:t>
      </w:r>
      <w:r>
        <w:fldChar w:fldCharType="end"/>
      </w:r>
    </w:p>
    <w:p w:rsidR="00000000" w:rsidRPr="003C32A3" w:rsidP="003C32A3"/>
    <w:sectPr w:rsidSect="003C32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A3" w:rsidRPr="00595664" w:rsidP="00595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64" w:rsidP="003C3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95664" w:rsidP="003C32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95664" w:rsidP="003C32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A3" w:rsidP="003C32A3">
    <w:pPr>
      <w:pStyle w:val="Footer"/>
      <w:framePr w:wrap="around"/>
    </w:pPr>
    <w:r>
      <w:fldChar w:fldCharType="begin"/>
    </w:r>
    <w:r>
      <w:instrText xml:space="preserve"> DOCPROPERTY  Subject  \* MERGEFORMAT </w:instrText>
    </w:r>
    <w:r>
      <w:fldChar w:fldCharType="separate"/>
    </w:r>
    <w:r w:rsidR="00595664">
      <w:t>Approved</w:t>
    </w:r>
    <w:r w:rsidR="00595664">
      <w:fldChar w:fldCharType="end"/>
    </w:r>
    <w:r>
      <w:tab/>
      <w:t xml:space="preserve">Page </w:t>
    </w:r>
    <w:r>
      <w:fldChar w:fldCharType="begin"/>
    </w:r>
    <w:r>
      <w:instrText xml:space="preserve"> PAGE  \* Arabic  \* MERGEFORMAT </w:instrText>
    </w:r>
    <w:r>
      <w:fldChar w:fldCharType="separate"/>
    </w:r>
    <w:r w:rsidR="005956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5664">
      <w:rPr>
        <w:noProof/>
      </w:rPr>
      <w:t>6</w:t>
    </w:r>
    <w:r>
      <w:rPr>
        <w:noProof/>
      </w:rPr>
      <w:fldChar w:fldCharType="end"/>
    </w:r>
  </w:p>
  <w:p w:rsidR="003C32A3" w:rsidP="003C32A3">
    <w:pPr>
      <w:pStyle w:val="Footer"/>
      <w:framePr w:wrap="around"/>
    </w:pPr>
    <w:r>
      <w:t xml:space="preserve">© Commonwealth of Australia, </w:t>
    </w:r>
    <w:r>
      <w:fldChar w:fldCharType="begin"/>
    </w:r>
    <w:r>
      <w:instrText xml:space="preserve"> DATE  \@ "yyyy"  \* MERGEFORMAT </w:instrText>
    </w:r>
    <w:r>
      <w:fldChar w:fldCharType="separate"/>
    </w:r>
    <w:r w:rsidR="00595664">
      <w:rPr>
        <w:noProof/>
      </w:rPr>
      <w:t>2025</w:t>
    </w:r>
    <w:r>
      <w:fldChar w:fldCharType="end"/>
    </w:r>
    <w:r>
      <w:tab/>
    </w:r>
    <w:r>
      <w:fldChar w:fldCharType="begin"/>
    </w:r>
    <w:r>
      <w:instrText xml:space="preserve"> DOCPROPERTY  Author  \* MERGEFORMAT </w:instrText>
    </w:r>
    <w:r>
      <w:fldChar w:fldCharType="separate"/>
    </w:r>
    <w:r w:rsidR="00595664">
      <w:t>Skills Insight</w:t>
    </w:r>
    <w:r w:rsidR="00595664">
      <w:fldChar w:fldCharType="end"/>
    </w:r>
  </w:p>
  <w:p w:rsidR="003C32A3" w:rsidP="003C3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2A3" w:rsidRPr="00595664" w:rsidP="00595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64" w:rsidRPr="002D2AF8" w:rsidP="003C32A3">
    <w:pPr>
      <w:pStyle w:val="Header"/>
      <w:framePr w:wrap="around"/>
    </w:pPr>
    <w:r>
      <w:fldChar w:fldCharType="begin"/>
    </w:r>
    <w:r>
      <w:instrText xml:space="preserve"> TITLE   \* MERGEFORMAT </w:instrText>
    </w:r>
    <w:r>
      <w:fldChar w:fldCharType="separate"/>
    </w:r>
    <w:r>
      <w:t>AHCMDC304 Undertake care and maintenance of medicinal cannabis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5664" w:rsidP="003C32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A3" w:rsidRPr="002D2AF8" w:rsidP="003C32A3">
    <w:pPr>
      <w:pStyle w:val="Header"/>
      <w:framePr w:wrap="around"/>
    </w:pPr>
    <w:r>
      <w:fldChar w:fldCharType="begin"/>
    </w:r>
    <w:r>
      <w:instrText xml:space="preserve"> TITLE   \* MERGEFORMAT </w:instrText>
    </w:r>
    <w:r>
      <w:fldChar w:fldCharType="separate"/>
    </w:r>
    <w:r w:rsidR="00595664">
      <w:t>AHCMDC304 Undertake care and maintenance of medicinal cannabis</w:t>
    </w:r>
    <w:r w:rsidR="00595664">
      <w:fldChar w:fldCharType="end"/>
    </w:r>
    <w:r>
      <w:tab/>
      <w:t xml:space="preserve">Date this document was generated: </w:t>
    </w:r>
    <w:r>
      <w:fldChar w:fldCharType="begin"/>
    </w:r>
    <w:r>
      <w:instrText xml:space="preserve"> CREATEDATE  \@ "d MMMM yyyy"  \* MERGEFORMAT </w:instrText>
    </w:r>
    <w:r>
      <w:fldChar w:fldCharType="separate"/>
    </w:r>
    <w:r w:rsidR="00595664">
      <w:rPr>
        <w:noProof/>
      </w:rPr>
      <w:t>2 March 2025</w:t>
    </w:r>
    <w:r>
      <w:fldChar w:fldCharType="end"/>
    </w:r>
  </w:p>
  <w:p w:rsidR="003C32A3" w:rsidP="003C3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BA6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6E85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27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2A3"/>
    <w:pPr>
      <w:spacing w:before="360" w:after="60"/>
      <w:outlineLvl w:val="0"/>
    </w:pPr>
    <w:rPr>
      <w:sz w:val="32"/>
    </w:rPr>
  </w:style>
  <w:style w:type="paragraph" w:styleId="Heading2">
    <w:name w:val="heading 2"/>
    <w:basedOn w:val="HeadingBase"/>
    <w:next w:val="BodyText"/>
    <w:link w:val="Heading2Char"/>
    <w:qFormat/>
    <w:rsid w:val="003C32A3"/>
    <w:pPr>
      <w:keepLines/>
      <w:spacing w:before="240" w:after="120"/>
      <w:outlineLvl w:val="1"/>
    </w:pPr>
    <w:rPr>
      <w:sz w:val="28"/>
      <w:szCs w:val="40"/>
    </w:rPr>
  </w:style>
  <w:style w:type="paragraph" w:styleId="Heading3">
    <w:name w:val="heading 3"/>
    <w:basedOn w:val="HeadingBase"/>
    <w:next w:val="BodyText"/>
    <w:link w:val="Heading3Char"/>
    <w:qFormat/>
    <w:rsid w:val="003C32A3"/>
    <w:pPr>
      <w:spacing w:before="180" w:after="120"/>
      <w:outlineLvl w:val="2"/>
    </w:pPr>
    <w:rPr>
      <w:spacing w:val="-10"/>
      <w:kern w:val="32"/>
    </w:rPr>
  </w:style>
  <w:style w:type="paragraph" w:styleId="Heading4">
    <w:name w:val="heading 4"/>
    <w:basedOn w:val="HeadingBase"/>
    <w:next w:val="BodyText"/>
    <w:link w:val="Heading4Char"/>
    <w:qFormat/>
    <w:rsid w:val="003C32A3"/>
    <w:pPr>
      <w:spacing w:before="160" w:after="120"/>
      <w:outlineLvl w:val="3"/>
    </w:pPr>
    <w:rPr>
      <w:sz w:val="22"/>
    </w:rPr>
  </w:style>
  <w:style w:type="paragraph" w:styleId="Heading5">
    <w:name w:val="heading 5"/>
    <w:basedOn w:val="HeadingBase"/>
    <w:next w:val="Normal"/>
    <w:link w:val="Heading5Char"/>
    <w:qFormat/>
    <w:rsid w:val="003C32A3"/>
    <w:pPr>
      <w:spacing w:before="80"/>
      <w:outlineLvl w:val="4"/>
    </w:pPr>
    <w:rPr>
      <w:color w:val="918585"/>
      <w:sz w:val="20"/>
    </w:rPr>
  </w:style>
  <w:style w:type="paragraph" w:styleId="Heading6">
    <w:name w:val="heading 6"/>
    <w:basedOn w:val="HeadingBase"/>
    <w:next w:val="Normal"/>
    <w:link w:val="Heading6Char"/>
    <w:qFormat/>
    <w:rsid w:val="003C32A3"/>
    <w:pPr>
      <w:spacing w:before="60"/>
      <w:outlineLvl w:val="5"/>
    </w:pPr>
    <w:rPr>
      <w:color w:val="918585"/>
      <w:sz w:val="20"/>
    </w:rPr>
  </w:style>
  <w:style w:type="paragraph" w:styleId="Heading7">
    <w:name w:val="heading 7"/>
    <w:basedOn w:val="Normal"/>
    <w:next w:val="Normal"/>
    <w:link w:val="Heading7Char"/>
    <w:qFormat/>
    <w:rsid w:val="003C32A3"/>
    <w:pPr>
      <w:ind w:left="720"/>
      <w:outlineLvl w:val="6"/>
    </w:pPr>
    <w:rPr>
      <w:i/>
    </w:rPr>
  </w:style>
  <w:style w:type="paragraph" w:styleId="Heading8">
    <w:name w:val="heading 8"/>
    <w:basedOn w:val="Normal"/>
    <w:next w:val="Normal"/>
    <w:link w:val="Heading8Char"/>
    <w:qFormat/>
    <w:rsid w:val="003C32A3"/>
    <w:pPr>
      <w:ind w:left="720"/>
      <w:outlineLvl w:val="7"/>
    </w:pPr>
    <w:rPr>
      <w:i/>
    </w:rPr>
  </w:style>
  <w:style w:type="paragraph" w:styleId="Heading9">
    <w:name w:val="heading 9"/>
    <w:basedOn w:val="Normal"/>
    <w:next w:val="Normal"/>
    <w:link w:val="Heading9Char"/>
    <w:qFormat/>
    <w:rsid w:val="003C32A3"/>
    <w:pPr>
      <w:ind w:left="720"/>
      <w:outlineLvl w:val="8"/>
    </w:pPr>
    <w:rPr>
      <w:i/>
    </w:rPr>
  </w:style>
  <w:style w:type="character" w:default="1" w:styleId="DefaultParagraphFont">
    <w:name w:val="Default Paragraph Font"/>
    <w:uiPriority w:val="1"/>
    <w:unhideWhenUsed/>
    <w:rsid w:val="003C3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2A3"/>
  </w:style>
  <w:style w:type="character" w:customStyle="1" w:styleId="Heading1Char">
    <w:name w:val="Heading 1 Char"/>
    <w:basedOn w:val="DefaultParagraphFont"/>
    <w:link w:val="Heading1"/>
    <w:rsid w:val="003C32A3"/>
    <w:rPr>
      <w:rFonts w:ascii="Times New Roman" w:eastAsia="Times New Roman" w:hAnsi="Times New Roman" w:cs="Times New Roman"/>
      <w:b/>
      <w:sz w:val="32"/>
      <w:szCs w:val="20"/>
      <w:lang w:eastAsia="en-US"/>
    </w:rPr>
  </w:style>
  <w:style w:type="paragraph" w:styleId="BodyText">
    <w:name w:val="Body Text"/>
    <w:basedOn w:val="Normal"/>
    <w:link w:val="BodyTextChar"/>
    <w:rsid w:val="003C32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2A3"/>
    <w:rPr>
      <w:rFonts w:ascii="Times New Roman" w:eastAsia="Times New Roman" w:hAnsi="Times New Roman" w:cs="Times New Roman"/>
      <w:sz w:val="24"/>
      <w:lang w:eastAsia="en-US"/>
    </w:rPr>
  </w:style>
  <w:style w:type="paragraph" w:styleId="ListBullet">
    <w:name w:val="List Bullet"/>
    <w:basedOn w:val="List"/>
    <w:rsid w:val="003C32A3"/>
    <w:pPr>
      <w:numPr>
        <w:numId w:val="12"/>
      </w:numPr>
      <w:tabs>
        <w:tab w:val="clear" w:pos="340"/>
      </w:tabs>
      <w:spacing w:before="40" w:after="40"/>
    </w:pPr>
  </w:style>
  <w:style w:type="character" w:customStyle="1" w:styleId="SpecialBold">
    <w:name w:val="Special Bold"/>
    <w:basedOn w:val="DefaultParagraphFont"/>
    <w:rsid w:val="003C32A3"/>
    <w:rPr>
      <w:b/>
      <w:spacing w:val="0"/>
    </w:rPr>
  </w:style>
  <w:style w:type="paragraph" w:styleId="ListBullet2">
    <w:name w:val="List Bullet 2"/>
    <w:basedOn w:val="List2"/>
    <w:rsid w:val="003C32A3"/>
    <w:pPr>
      <w:numPr>
        <w:numId w:val="13"/>
      </w:numPr>
      <w:tabs>
        <w:tab w:val="clear" w:pos="680"/>
      </w:tabs>
    </w:pPr>
  </w:style>
  <w:style w:type="character" w:styleId="Emphasis">
    <w:name w:val="Emphasis"/>
    <w:basedOn w:val="DefaultParagraphFont"/>
    <w:qFormat/>
    <w:rsid w:val="003C32A3"/>
    <w:rPr>
      <w:i/>
    </w:rPr>
  </w:style>
  <w:style w:type="paragraph" w:customStyle="1" w:styleId="SuperHeading">
    <w:name w:val="SuperHeading"/>
    <w:basedOn w:val="Normal"/>
    <w:rsid w:val="003C32A3"/>
    <w:pPr>
      <w:spacing w:before="240" w:after="120"/>
      <w:outlineLvl w:val="0"/>
    </w:pPr>
    <w:rPr>
      <w:rFonts w:ascii="Times New Roman" w:hAnsi="Times New Roman"/>
      <w:b/>
      <w:sz w:val="32"/>
    </w:rPr>
  </w:style>
  <w:style w:type="paragraph" w:customStyle="1" w:styleId="AllowPageBreak">
    <w:name w:val="AllowPageBreak"/>
    <w:rsid w:val="003C32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C32A3"/>
    <w:rPr>
      <w:b/>
    </w:rPr>
  </w:style>
  <w:style w:type="character" w:customStyle="1" w:styleId="Heading2Char">
    <w:name w:val="Heading 2 Char"/>
    <w:basedOn w:val="DefaultParagraphFont"/>
    <w:link w:val="Heading2"/>
    <w:rsid w:val="003C3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2A3"/>
    <w:rPr>
      <w:rFonts w:ascii="Courier New" w:eastAsia="Times New Roman" w:hAnsi="Courier New" w:cs="Times New Roman"/>
      <w:i/>
      <w:szCs w:val="20"/>
      <w:lang w:eastAsia="en-US"/>
    </w:rPr>
  </w:style>
  <w:style w:type="paragraph" w:customStyle="1" w:styleId="HeadingBase">
    <w:name w:val="Heading Base"/>
    <w:rsid w:val="003C3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2A3"/>
    <w:pPr>
      <w:tabs>
        <w:tab w:val="right" w:leader="dot" w:pos="9072"/>
      </w:tabs>
      <w:ind w:left="567"/>
    </w:pPr>
    <w:rPr>
      <w:szCs w:val="22"/>
    </w:rPr>
  </w:style>
  <w:style w:type="paragraph" w:customStyle="1" w:styleId="TOCBase">
    <w:name w:val="TOC Base"/>
    <w:rsid w:val="003C3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2A3"/>
    <w:pPr>
      <w:tabs>
        <w:tab w:val="right" w:leader="dot" w:pos="9072"/>
      </w:tabs>
      <w:spacing w:before="40" w:after="40"/>
      <w:ind w:left="284"/>
    </w:pPr>
    <w:rPr>
      <w:rFonts w:ascii="Times New Roman" w:hAnsi="Times New Roman"/>
    </w:rPr>
  </w:style>
  <w:style w:type="paragraph" w:styleId="TOC1">
    <w:name w:val="toc 1"/>
    <w:basedOn w:val="TOCBase"/>
    <w:next w:val="Normal"/>
    <w:rsid w:val="003C3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2A3"/>
    <w:rPr>
      <w:rFonts w:ascii="Times New Roman" w:eastAsia="Times New Roman" w:hAnsi="Times New Roman" w:cs="Times New Roman"/>
      <w:sz w:val="16"/>
      <w:lang w:eastAsia="en-US"/>
    </w:rPr>
  </w:style>
  <w:style w:type="paragraph" w:styleId="Title">
    <w:name w:val="Title"/>
    <w:basedOn w:val="HeadingBase"/>
    <w:link w:val="TitleChar"/>
    <w:qFormat/>
    <w:rsid w:val="003C32A3"/>
    <w:pPr>
      <w:spacing w:before="5040"/>
      <w:jc w:val="center"/>
    </w:pPr>
    <w:rPr>
      <w:sz w:val="48"/>
      <w:szCs w:val="72"/>
      <w:lang w:val="en-US"/>
    </w:rPr>
  </w:style>
  <w:style w:type="character" w:customStyle="1" w:styleId="TitleChar">
    <w:name w:val="Title Char"/>
    <w:basedOn w:val="DefaultParagraphFont"/>
    <w:link w:val="Title"/>
    <w:rsid w:val="003C3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2A3"/>
    <w:pPr>
      <w:tabs>
        <w:tab w:val="left" w:pos="3600"/>
        <w:tab w:val="left" w:pos="3958"/>
      </w:tabs>
    </w:pPr>
  </w:style>
  <w:style w:type="paragraph" w:styleId="List">
    <w:name w:val="List"/>
    <w:basedOn w:val="BodyText"/>
    <w:next w:val="BodyText"/>
    <w:rsid w:val="003C32A3"/>
    <w:pPr>
      <w:tabs>
        <w:tab w:val="left" w:pos="340"/>
      </w:tabs>
      <w:spacing w:before="60" w:after="60"/>
      <w:ind w:left="340" w:hanging="340"/>
    </w:pPr>
  </w:style>
  <w:style w:type="paragraph" w:customStyle="1" w:styleId="Note">
    <w:name w:val="Note"/>
    <w:basedOn w:val="BodyText"/>
    <w:rsid w:val="003C32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2A3"/>
    <w:pPr>
      <w:framePr w:wrap="auto" w:hAnchor="text" w:y="6049"/>
    </w:pPr>
    <w:rPr>
      <w:color w:val="000000"/>
      <w:sz w:val="40"/>
    </w:rPr>
  </w:style>
  <w:style w:type="paragraph" w:customStyle="1" w:styleId="TOCTitle">
    <w:name w:val="TOCTitle"/>
    <w:basedOn w:val="Heading1"/>
    <w:rsid w:val="003C32A3"/>
    <w:pPr>
      <w:spacing w:after="240"/>
      <w:jc w:val="center"/>
      <w:outlineLvl w:val="9"/>
    </w:pPr>
    <w:rPr>
      <w:caps/>
    </w:rPr>
  </w:style>
  <w:style w:type="paragraph" w:customStyle="1" w:styleId="Version">
    <w:name w:val="Version"/>
    <w:rsid w:val="003C32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32A3"/>
    <w:pPr>
      <w:keepNext w:val="0"/>
      <w:tabs>
        <w:tab w:val="right" w:pos="4176"/>
      </w:tabs>
      <w:ind w:left="198" w:hanging="198"/>
    </w:pPr>
    <w:rPr>
      <w:rFonts w:ascii="Garamond" w:hAnsi="Garamond"/>
    </w:rPr>
  </w:style>
  <w:style w:type="paragraph" w:styleId="IndexHeading">
    <w:name w:val="index heading"/>
    <w:basedOn w:val="Normal"/>
    <w:next w:val="Index1"/>
    <w:semiHidden/>
    <w:rsid w:val="003C32A3"/>
    <w:pPr>
      <w:spacing w:before="120" w:after="120"/>
    </w:pPr>
    <w:rPr>
      <w:rFonts w:ascii="Arial" w:hAnsi="Arial"/>
      <w:b/>
      <w:color w:val="918585"/>
      <w:sz w:val="24"/>
    </w:rPr>
  </w:style>
  <w:style w:type="paragraph" w:styleId="Header">
    <w:name w:val="header"/>
    <w:basedOn w:val="Normal"/>
    <w:link w:val="HeaderChar"/>
    <w:rsid w:val="003C3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2A3"/>
    <w:rPr>
      <w:rFonts w:ascii="Times New Roman" w:eastAsia="Times New Roman" w:hAnsi="Times New Roman" w:cs="Times New Roman"/>
      <w:sz w:val="16"/>
      <w:szCs w:val="20"/>
      <w:lang w:val="en-GB" w:eastAsia="en-US"/>
    </w:rPr>
  </w:style>
  <w:style w:type="paragraph" w:customStyle="1" w:styleId="Chapter">
    <w:name w:val="Chapter"/>
    <w:basedOn w:val="Normal"/>
    <w:rsid w:val="003C32A3"/>
    <w:pPr>
      <w:spacing w:before="240"/>
    </w:pPr>
    <w:rPr>
      <w:rFonts w:ascii="Times New Roman" w:hAnsi="Times New Roman"/>
      <w:smallCaps/>
      <w:spacing w:val="80"/>
      <w:sz w:val="28"/>
    </w:rPr>
  </w:style>
  <w:style w:type="paragraph" w:customStyle="1" w:styleId="InChapter">
    <w:name w:val="InChapter"/>
    <w:basedOn w:val="Heading3"/>
    <w:rsid w:val="003C32A3"/>
    <w:pPr>
      <w:spacing w:after="240"/>
      <w:outlineLvl w:val="9"/>
    </w:pPr>
    <w:rPr>
      <w:noProof/>
    </w:rPr>
  </w:style>
  <w:style w:type="paragraph" w:styleId="Index2">
    <w:name w:val="index 2"/>
    <w:basedOn w:val="Normal"/>
    <w:next w:val="Normal"/>
    <w:semiHidden/>
    <w:rsid w:val="003C32A3"/>
    <w:pPr>
      <w:tabs>
        <w:tab w:val="right" w:pos="4176"/>
      </w:tabs>
      <w:ind w:left="568" w:hanging="284"/>
    </w:pPr>
    <w:rPr>
      <w:rFonts w:ascii="Garamond" w:hAnsi="Garamond"/>
    </w:rPr>
  </w:style>
  <w:style w:type="paragraph" w:customStyle="1" w:styleId="Byline">
    <w:name w:val="Byline"/>
    <w:rsid w:val="003C3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2A3"/>
    <w:pPr>
      <w:tabs>
        <w:tab w:val="clear" w:pos="3600"/>
        <w:tab w:val="clear" w:pos="3958"/>
      </w:tabs>
      <w:jc w:val="right"/>
    </w:pPr>
  </w:style>
  <w:style w:type="paragraph" w:styleId="Caption">
    <w:name w:val="caption"/>
    <w:basedOn w:val="BodyText"/>
    <w:next w:val="Normal"/>
    <w:qFormat/>
    <w:rsid w:val="003C32A3"/>
    <w:pPr>
      <w:framePr w:w="2268" w:hSpace="181" w:vSpace="181" w:wrap="around" w:vAnchor="text" w:hAnchor="page" w:x="1135" w:y="285" w:anchorLock="1"/>
    </w:pPr>
    <w:rPr>
      <w:i/>
    </w:rPr>
  </w:style>
  <w:style w:type="paragraph" w:customStyle="1" w:styleId="MiniTOCTitle">
    <w:name w:val="MiniTOCTitle"/>
    <w:basedOn w:val="Heading4"/>
    <w:rsid w:val="003C32A3"/>
    <w:pPr>
      <w:spacing w:before="240"/>
      <w:outlineLvl w:val="9"/>
    </w:pPr>
    <w:rPr>
      <w:noProof/>
      <w:sz w:val="24"/>
    </w:rPr>
  </w:style>
  <w:style w:type="paragraph" w:customStyle="1" w:styleId="MiniTOCItem">
    <w:name w:val="MiniTOCItem"/>
    <w:basedOn w:val="ListBullet"/>
    <w:rsid w:val="003C32A3"/>
    <w:pPr>
      <w:numPr>
        <w:numId w:val="0"/>
      </w:numPr>
      <w:tabs>
        <w:tab w:val="right" w:leader="dot" w:pos="6521"/>
      </w:tabs>
      <w:spacing w:before="0" w:after="0"/>
    </w:pPr>
  </w:style>
  <w:style w:type="paragraph" w:customStyle="1" w:styleId="TOFTitle">
    <w:name w:val="TOFTitle"/>
    <w:basedOn w:val="TOCTitle"/>
    <w:rsid w:val="003C32A3"/>
  </w:style>
  <w:style w:type="paragraph" w:styleId="TableofFigures">
    <w:name w:val="table of figures"/>
    <w:basedOn w:val="Normal"/>
    <w:next w:val="Normal"/>
    <w:semiHidden/>
    <w:rsid w:val="003C32A3"/>
    <w:pPr>
      <w:tabs>
        <w:tab w:val="right" w:leader="dot" w:pos="9072"/>
      </w:tabs>
      <w:ind w:left="970" w:hanging="403"/>
    </w:pPr>
    <w:rPr>
      <w:rFonts w:ascii="Times New Roman" w:hAnsi="Times New Roman"/>
      <w:b/>
    </w:rPr>
  </w:style>
  <w:style w:type="paragraph" w:styleId="ListNumber">
    <w:name w:val="List Number"/>
    <w:basedOn w:val="List"/>
    <w:rsid w:val="003C32A3"/>
    <w:pPr>
      <w:numPr>
        <w:numId w:val="15"/>
      </w:numPr>
      <w:tabs>
        <w:tab w:val="clear" w:pos="340"/>
      </w:tabs>
    </w:pPr>
  </w:style>
  <w:style w:type="character" w:customStyle="1" w:styleId="WingdingSymbols">
    <w:name w:val="Wingding Symbols"/>
    <w:rsid w:val="003C32A3"/>
    <w:rPr>
      <w:rFonts w:ascii="Wingdings" w:hAnsi="Wingdings"/>
    </w:rPr>
  </w:style>
  <w:style w:type="paragraph" w:customStyle="1" w:styleId="TableHeading">
    <w:name w:val="Table Heading"/>
    <w:basedOn w:val="HeadingBase"/>
    <w:rsid w:val="003C32A3"/>
    <w:pPr>
      <w:keepLines/>
      <w:pBdr>
        <w:bottom w:val="single" w:sz="6" w:space="1" w:color="918585"/>
      </w:pBdr>
      <w:spacing w:before="240"/>
    </w:pPr>
  </w:style>
  <w:style w:type="character" w:customStyle="1" w:styleId="HotSpot">
    <w:name w:val="HotSpot"/>
    <w:rsid w:val="003C32A3"/>
    <w:rPr>
      <w:color w:val="0033CC"/>
      <w:u w:val="none"/>
    </w:rPr>
  </w:style>
  <w:style w:type="paragraph" w:customStyle="1" w:styleId="BodyTextRight">
    <w:name w:val="Body Text Right"/>
    <w:basedOn w:val="BodyText"/>
    <w:rsid w:val="003C32A3"/>
    <w:pPr>
      <w:spacing w:before="0" w:after="0"/>
      <w:jc w:val="right"/>
    </w:pPr>
  </w:style>
  <w:style w:type="paragraph" w:styleId="Index3">
    <w:name w:val="index 3"/>
    <w:basedOn w:val="ListNumber2"/>
    <w:next w:val="Normal"/>
    <w:semiHidden/>
    <w:rsid w:val="003C32A3"/>
    <w:pPr>
      <w:numPr>
        <w:numId w:val="0"/>
      </w:numPr>
      <w:tabs>
        <w:tab w:val="right" w:leader="dot" w:pos="4176"/>
      </w:tabs>
    </w:pPr>
  </w:style>
  <w:style w:type="paragraph" w:styleId="ListNumber2">
    <w:name w:val="List Number 2"/>
    <w:basedOn w:val="List2"/>
    <w:rsid w:val="003C32A3"/>
    <w:pPr>
      <w:numPr>
        <w:numId w:val="10"/>
      </w:numPr>
      <w:tabs>
        <w:tab w:val="clear" w:pos="1060"/>
      </w:tabs>
    </w:pPr>
  </w:style>
  <w:style w:type="paragraph" w:customStyle="1" w:styleId="MarginNote">
    <w:name w:val="Margin Note"/>
    <w:basedOn w:val="BodyText"/>
    <w:rsid w:val="003C3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2A3"/>
    <w:rPr>
      <w:sz w:val="32"/>
    </w:rPr>
  </w:style>
  <w:style w:type="paragraph" w:customStyle="1" w:styleId="HeadingProcedure">
    <w:name w:val="Heading Procedure"/>
    <w:basedOn w:val="HeadingBase"/>
    <w:next w:val="Normal"/>
    <w:rsid w:val="003C32A3"/>
    <w:pPr>
      <w:tabs>
        <w:tab w:val="left" w:pos="0"/>
      </w:tabs>
      <w:spacing w:before="120" w:after="60"/>
    </w:pPr>
    <w:rPr>
      <w:i/>
      <w:color w:val="918585"/>
      <w:sz w:val="22"/>
    </w:rPr>
  </w:style>
  <w:style w:type="paragraph" w:customStyle="1" w:styleId="TableBodyText">
    <w:name w:val="Table Body Text"/>
    <w:basedOn w:val="BodyText"/>
    <w:rsid w:val="003C32A3"/>
    <w:pPr>
      <w:spacing w:before="60" w:after="60"/>
    </w:pPr>
  </w:style>
  <w:style w:type="paragraph" w:styleId="ListContinue">
    <w:name w:val="List Continue"/>
    <w:basedOn w:val="List"/>
    <w:rsid w:val="003C32A3"/>
    <w:pPr>
      <w:ind w:firstLine="0"/>
    </w:pPr>
  </w:style>
  <w:style w:type="paragraph" w:customStyle="1" w:styleId="ListNote">
    <w:name w:val="List Note"/>
    <w:basedOn w:val="List"/>
    <w:rsid w:val="003C32A3"/>
    <w:pPr>
      <w:pBdr>
        <w:top w:val="single" w:sz="6" w:space="2" w:color="918585"/>
        <w:bottom w:val="single" w:sz="6" w:space="2" w:color="918585"/>
      </w:pBdr>
      <w:tabs>
        <w:tab w:val="left" w:pos="1021"/>
      </w:tabs>
      <w:ind w:firstLine="0"/>
    </w:pPr>
  </w:style>
  <w:style w:type="paragraph" w:customStyle="1" w:styleId="Warning">
    <w:name w:val="Warning"/>
    <w:basedOn w:val="BodyText"/>
    <w:rsid w:val="003C32A3"/>
    <w:pPr>
      <w:shd w:val="clear" w:color="auto" w:fill="D9D9D9"/>
      <w:tabs>
        <w:tab w:val="left" w:pos="992"/>
      </w:tabs>
      <w:ind w:left="119" w:right="119"/>
    </w:pPr>
    <w:rPr>
      <w:sz w:val="20"/>
    </w:rPr>
  </w:style>
  <w:style w:type="paragraph" w:customStyle="1" w:styleId="MarginIcons">
    <w:name w:val="Margin Icons"/>
    <w:basedOn w:val="BodyText"/>
    <w:rsid w:val="003C3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2A3"/>
    <w:rPr>
      <w:rFonts w:ascii="Courier New" w:hAnsi="Courier New"/>
    </w:rPr>
  </w:style>
  <w:style w:type="paragraph" w:customStyle="1" w:styleId="NoteBullet">
    <w:name w:val="Note Bullet"/>
    <w:basedOn w:val="Note"/>
    <w:rsid w:val="003C32A3"/>
    <w:pPr>
      <w:tabs>
        <w:tab w:val="clear" w:pos="680"/>
      </w:tabs>
      <w:spacing w:before="60" w:after="60"/>
    </w:pPr>
  </w:style>
  <w:style w:type="paragraph" w:customStyle="1" w:styleId="SubHeading2">
    <w:name w:val="SubHeading2"/>
    <w:basedOn w:val="HeadingBase"/>
    <w:rsid w:val="003C32A3"/>
    <w:pPr>
      <w:spacing w:before="240" w:after="60"/>
    </w:pPr>
    <w:rPr>
      <w:sz w:val="20"/>
    </w:rPr>
  </w:style>
  <w:style w:type="paragraph" w:customStyle="1" w:styleId="SubHeading1">
    <w:name w:val="SubHeading1"/>
    <w:basedOn w:val="HeadingBase"/>
    <w:rsid w:val="003C32A3"/>
    <w:pPr>
      <w:spacing w:before="240" w:after="60"/>
    </w:pPr>
    <w:rPr>
      <w:color w:val="918585"/>
      <w:sz w:val="22"/>
    </w:rPr>
  </w:style>
  <w:style w:type="paragraph" w:customStyle="1" w:styleId="SideHeading">
    <w:name w:val="Side Heading"/>
    <w:basedOn w:val="HeadingBase"/>
    <w:rsid w:val="003C3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2A3"/>
    <w:pPr>
      <w:tabs>
        <w:tab w:val="num" w:pos="360"/>
      </w:tabs>
    </w:pPr>
  </w:style>
  <w:style w:type="paragraph" w:styleId="PlainText">
    <w:name w:val="Plain Text"/>
    <w:basedOn w:val="Normal"/>
    <w:link w:val="PlainTextChar"/>
    <w:rsid w:val="003C32A3"/>
    <w:rPr>
      <w:sz w:val="20"/>
    </w:rPr>
  </w:style>
  <w:style w:type="character" w:customStyle="1" w:styleId="PlainTextChar">
    <w:name w:val="Plain Text Char"/>
    <w:basedOn w:val="DefaultParagraphFont"/>
    <w:link w:val="PlainText"/>
    <w:rsid w:val="003C32A3"/>
    <w:rPr>
      <w:rFonts w:ascii="Courier New" w:eastAsia="Times New Roman" w:hAnsi="Courier New" w:cs="Times New Roman"/>
      <w:sz w:val="20"/>
      <w:szCs w:val="20"/>
      <w:lang w:eastAsia="en-US"/>
    </w:rPr>
  </w:style>
  <w:style w:type="character" w:customStyle="1" w:styleId="MenuOption">
    <w:name w:val="Menu Option"/>
    <w:basedOn w:val="DefaultParagraphFont"/>
    <w:rsid w:val="003C32A3"/>
    <w:rPr>
      <w:b/>
      <w:smallCaps/>
    </w:rPr>
  </w:style>
  <w:style w:type="paragraph" w:customStyle="1" w:styleId="TableListNumber">
    <w:name w:val="Table List Number"/>
    <w:basedOn w:val="ListNumber"/>
    <w:rsid w:val="003C32A3"/>
    <w:pPr>
      <w:numPr>
        <w:numId w:val="0"/>
      </w:numPr>
    </w:pPr>
  </w:style>
  <w:style w:type="paragraph" w:styleId="TOC4">
    <w:name w:val="toc 4"/>
    <w:basedOn w:val="TOCBase"/>
    <w:next w:val="Normal"/>
    <w:semiHidden/>
    <w:rsid w:val="003C32A3"/>
    <w:pPr>
      <w:tabs>
        <w:tab w:val="right" w:leader="dot" w:pos="9071"/>
      </w:tabs>
      <w:ind w:left="1701"/>
    </w:pPr>
  </w:style>
  <w:style w:type="paragraph" w:customStyle="1" w:styleId="ListAlpha">
    <w:name w:val="List Alpha"/>
    <w:basedOn w:val="List"/>
    <w:rsid w:val="003C32A3"/>
    <w:pPr>
      <w:numPr>
        <w:numId w:val="9"/>
      </w:numPr>
    </w:pPr>
  </w:style>
  <w:style w:type="paragraph" w:customStyle="1" w:styleId="ListAlpha2">
    <w:name w:val="List Alpha 2"/>
    <w:basedOn w:val="List2"/>
    <w:rsid w:val="003C32A3"/>
    <w:pPr>
      <w:numPr>
        <w:numId w:val="8"/>
      </w:numPr>
    </w:pPr>
  </w:style>
  <w:style w:type="paragraph" w:styleId="List2">
    <w:name w:val="List 2"/>
    <w:basedOn w:val="BodyText"/>
    <w:rsid w:val="003C32A3"/>
    <w:pPr>
      <w:tabs>
        <w:tab w:val="left" w:pos="680"/>
      </w:tabs>
      <w:spacing w:before="60" w:after="60"/>
      <w:ind w:left="680" w:hanging="340"/>
    </w:pPr>
  </w:style>
  <w:style w:type="paragraph" w:styleId="List3">
    <w:name w:val="List 3"/>
    <w:basedOn w:val="BodyText"/>
    <w:rsid w:val="003C32A3"/>
    <w:pPr>
      <w:tabs>
        <w:tab w:val="left" w:pos="1021"/>
      </w:tabs>
      <w:spacing w:before="60" w:after="60"/>
      <w:ind w:left="1020" w:hanging="340"/>
    </w:pPr>
  </w:style>
  <w:style w:type="paragraph" w:styleId="List4">
    <w:name w:val="List 4"/>
    <w:basedOn w:val="BodyText"/>
    <w:rsid w:val="003C32A3"/>
    <w:pPr>
      <w:tabs>
        <w:tab w:val="left" w:pos="1361"/>
      </w:tabs>
      <w:spacing w:before="60" w:after="60"/>
      <w:ind w:left="1361" w:hanging="340"/>
    </w:pPr>
  </w:style>
  <w:style w:type="paragraph" w:styleId="List5">
    <w:name w:val="List 5"/>
    <w:basedOn w:val="BodyText"/>
    <w:rsid w:val="003C32A3"/>
    <w:pPr>
      <w:tabs>
        <w:tab w:val="left" w:pos="1701"/>
      </w:tabs>
      <w:spacing w:before="60" w:after="60"/>
      <w:ind w:left="1701" w:hanging="340"/>
    </w:pPr>
  </w:style>
  <w:style w:type="paragraph" w:styleId="ListBullet3">
    <w:name w:val="List Bullet 3"/>
    <w:basedOn w:val="List3"/>
    <w:rsid w:val="003C32A3"/>
    <w:pPr>
      <w:numPr>
        <w:numId w:val="14"/>
      </w:numPr>
      <w:tabs>
        <w:tab w:val="clear" w:pos="1021"/>
      </w:tabs>
      <w:ind w:left="1037" w:hanging="357"/>
    </w:pPr>
  </w:style>
  <w:style w:type="paragraph" w:styleId="ListBullet4">
    <w:name w:val="List Bullet 4"/>
    <w:basedOn w:val="List4"/>
    <w:rsid w:val="003C32A3"/>
    <w:pPr>
      <w:numPr>
        <w:numId w:val="3"/>
      </w:numPr>
      <w:tabs>
        <w:tab w:val="clear" w:pos="1361"/>
      </w:tabs>
    </w:pPr>
  </w:style>
  <w:style w:type="paragraph" w:styleId="ListBullet5">
    <w:name w:val="List Bullet 5"/>
    <w:basedOn w:val="List5"/>
    <w:rsid w:val="003C32A3"/>
    <w:pPr>
      <w:numPr>
        <w:numId w:val="4"/>
      </w:numPr>
    </w:pPr>
  </w:style>
  <w:style w:type="paragraph" w:styleId="ListContinue2">
    <w:name w:val="List Continue 2"/>
    <w:basedOn w:val="List2"/>
    <w:rsid w:val="003C32A3"/>
    <w:pPr>
      <w:ind w:firstLine="0"/>
    </w:pPr>
  </w:style>
  <w:style w:type="paragraph" w:styleId="ListContinue3">
    <w:name w:val="List Continue 3"/>
    <w:basedOn w:val="List3"/>
    <w:rsid w:val="003C32A3"/>
    <w:pPr>
      <w:ind w:left="1021" w:firstLine="0"/>
    </w:pPr>
  </w:style>
  <w:style w:type="paragraph" w:styleId="ListContinue4">
    <w:name w:val="List Continue 4"/>
    <w:basedOn w:val="List4"/>
    <w:rsid w:val="003C32A3"/>
    <w:pPr>
      <w:ind w:firstLine="0"/>
    </w:pPr>
  </w:style>
  <w:style w:type="paragraph" w:styleId="ListContinue5">
    <w:name w:val="List Continue 5"/>
    <w:basedOn w:val="List5"/>
    <w:rsid w:val="003C32A3"/>
    <w:pPr>
      <w:ind w:firstLine="0"/>
    </w:pPr>
  </w:style>
  <w:style w:type="paragraph" w:styleId="ListNumber3">
    <w:name w:val="List Number 3"/>
    <w:basedOn w:val="List3"/>
    <w:rsid w:val="003C32A3"/>
    <w:pPr>
      <w:numPr>
        <w:numId w:val="5"/>
      </w:numPr>
    </w:pPr>
  </w:style>
  <w:style w:type="paragraph" w:styleId="ListNumber4">
    <w:name w:val="List Number 4"/>
    <w:basedOn w:val="List4"/>
    <w:rsid w:val="003C32A3"/>
    <w:pPr>
      <w:numPr>
        <w:numId w:val="6"/>
      </w:numPr>
    </w:pPr>
  </w:style>
  <w:style w:type="paragraph" w:styleId="ListNumber5">
    <w:name w:val="List Number 5"/>
    <w:basedOn w:val="List5"/>
    <w:rsid w:val="003C32A3"/>
    <w:pPr>
      <w:numPr>
        <w:numId w:val="7"/>
      </w:numPr>
    </w:pPr>
  </w:style>
  <w:style w:type="paragraph" w:styleId="BlockText">
    <w:name w:val="Block Text"/>
    <w:basedOn w:val="Normal"/>
    <w:rsid w:val="003C32A3"/>
    <w:pPr>
      <w:spacing w:after="120"/>
      <w:ind w:left="1440" w:right="1440"/>
    </w:pPr>
  </w:style>
  <w:style w:type="character" w:customStyle="1" w:styleId="Subscript">
    <w:name w:val="Subscript"/>
    <w:basedOn w:val="DefaultParagraphFont"/>
    <w:rsid w:val="003C32A3"/>
    <w:rPr>
      <w:sz w:val="16"/>
      <w:vertAlign w:val="subscript"/>
    </w:rPr>
  </w:style>
  <w:style w:type="character" w:customStyle="1" w:styleId="Superscript">
    <w:name w:val="Superscript"/>
    <w:basedOn w:val="DefaultParagraphFont"/>
    <w:rsid w:val="003C32A3"/>
    <w:rPr>
      <w:sz w:val="16"/>
      <w:vertAlign w:val="superscript"/>
    </w:rPr>
  </w:style>
  <w:style w:type="character" w:customStyle="1" w:styleId="Symbols">
    <w:name w:val="Symbols"/>
    <w:basedOn w:val="DefaultParagraphFont"/>
    <w:rsid w:val="003C32A3"/>
    <w:rPr>
      <w:rFonts w:ascii="Symbol" w:hAnsi="Symbol"/>
    </w:rPr>
  </w:style>
  <w:style w:type="character" w:customStyle="1" w:styleId="MenuOptions">
    <w:name w:val="Menu Options"/>
    <w:basedOn w:val="DefaultParagraphFont"/>
    <w:rsid w:val="003C32A3"/>
    <w:rPr>
      <w:rFonts w:ascii="Arial Narrow" w:hAnsi="Arial Narrow"/>
      <w:smallCaps/>
    </w:rPr>
  </w:style>
  <w:style w:type="character" w:customStyle="1" w:styleId="Buttons">
    <w:name w:val="Buttons"/>
    <w:basedOn w:val="DefaultParagraphFont"/>
    <w:rsid w:val="003C32A3"/>
    <w:rPr>
      <w:b/>
    </w:rPr>
  </w:style>
  <w:style w:type="character" w:customStyle="1" w:styleId="Underlined">
    <w:name w:val="Underlined"/>
    <w:basedOn w:val="DefaultParagraphFont"/>
    <w:rsid w:val="003C32A3"/>
    <w:rPr>
      <w:u w:val="single"/>
    </w:rPr>
  </w:style>
  <w:style w:type="paragraph" w:customStyle="1" w:styleId="TableBodyTextRight">
    <w:name w:val="Table Body Text Right"/>
    <w:basedOn w:val="TableBodyText"/>
    <w:rsid w:val="003C32A3"/>
    <w:pPr>
      <w:widowControl w:val="0"/>
      <w:autoSpaceDE w:val="0"/>
      <w:autoSpaceDN w:val="0"/>
      <w:adjustRightInd w:val="0"/>
      <w:jc w:val="right"/>
    </w:pPr>
    <w:rPr>
      <w:rFonts w:cs="Arial"/>
      <w:szCs w:val="18"/>
    </w:rPr>
  </w:style>
  <w:style w:type="paragraph" w:customStyle="1" w:styleId="CopyrightText">
    <w:name w:val="Copyright Text"/>
    <w:basedOn w:val="BodyText"/>
    <w:rsid w:val="003C32A3"/>
    <w:rPr>
      <w:sz w:val="18"/>
    </w:rPr>
  </w:style>
  <w:style w:type="paragraph" w:customStyle="1" w:styleId="BodySmallRight">
    <w:name w:val="Body Small Right"/>
    <w:basedOn w:val="BodyTextRight"/>
    <w:rsid w:val="003C32A3"/>
    <w:rPr>
      <w:sz w:val="18"/>
      <w:szCs w:val="18"/>
    </w:rPr>
  </w:style>
  <w:style w:type="paragraph" w:customStyle="1" w:styleId="MarginEdition">
    <w:name w:val="Margin Edition"/>
    <w:basedOn w:val="MarginNote"/>
    <w:rsid w:val="003C32A3"/>
    <w:pPr>
      <w:spacing w:before="0" w:after="0"/>
    </w:pPr>
    <w:rPr>
      <w:rFonts w:ascii="Times New Roman" w:hAnsi="Times New Roman"/>
      <w:color w:val="999999"/>
    </w:rPr>
  </w:style>
  <w:style w:type="paragraph" w:customStyle="1" w:styleId="Spacer">
    <w:name w:val="Spacer"/>
    <w:basedOn w:val="Normal"/>
    <w:rsid w:val="003C32A3"/>
    <w:rPr>
      <w:sz w:val="2"/>
      <w:szCs w:val="2"/>
    </w:rPr>
  </w:style>
  <w:style w:type="character" w:customStyle="1" w:styleId="Small">
    <w:name w:val="Small"/>
    <w:basedOn w:val="DefaultParagraphFont"/>
    <w:rsid w:val="003C32A3"/>
    <w:rPr>
      <w:sz w:val="16"/>
    </w:rPr>
  </w:style>
  <w:style w:type="paragraph" w:customStyle="1" w:styleId="WideTable">
    <w:name w:val="Wide Table"/>
    <w:basedOn w:val="Normal"/>
    <w:rsid w:val="003C32A3"/>
    <w:pPr>
      <w:ind w:left="-1418"/>
    </w:pPr>
    <w:rPr>
      <w:sz w:val="2"/>
      <w:szCs w:val="2"/>
    </w:rPr>
  </w:style>
  <w:style w:type="character" w:styleId="PageNumber">
    <w:name w:val="page number"/>
    <w:basedOn w:val="DefaultParagraphFont"/>
    <w:rsid w:val="003C32A3"/>
  </w:style>
  <w:style w:type="paragraph" w:styleId="Quote">
    <w:name w:val="Quote"/>
    <w:basedOn w:val="Heading1"/>
    <w:link w:val="QuoteChar"/>
    <w:qFormat/>
    <w:rsid w:val="003C32A3"/>
    <w:rPr>
      <w:b w:val="0"/>
      <w:sz w:val="72"/>
      <w:szCs w:val="72"/>
      <w:lang w:val="en-NZ"/>
    </w:rPr>
  </w:style>
  <w:style w:type="character" w:customStyle="1" w:styleId="QuoteChar">
    <w:name w:val="Quote Char"/>
    <w:basedOn w:val="DefaultParagraphFont"/>
    <w:link w:val="Quote"/>
    <w:rsid w:val="003C3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2A3"/>
    <w:pPr>
      <w:pageBreakBefore/>
    </w:pPr>
  </w:style>
  <w:style w:type="paragraph" w:customStyle="1" w:styleId="Border">
    <w:name w:val="Border"/>
    <w:basedOn w:val="Normal"/>
    <w:qFormat/>
    <w:rsid w:val="003C3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2A3"/>
    <w:rPr>
      <w:b/>
      <w:bCs/>
      <w:i/>
      <w:iCs/>
      <w:color w:val="auto"/>
    </w:rPr>
  </w:style>
  <w:style w:type="paragraph" w:styleId="IntenseQuote">
    <w:name w:val="Intense Quote"/>
    <w:basedOn w:val="Normal"/>
    <w:next w:val="Normal"/>
    <w:link w:val="IntenseQuoteChar"/>
    <w:uiPriority w:val="30"/>
    <w:qFormat/>
    <w:rsid w:val="003C3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2A3"/>
    <w:rPr>
      <w:smallCaps/>
      <w:color w:val="auto"/>
      <w:u w:val="single"/>
    </w:rPr>
  </w:style>
  <w:style w:type="character" w:styleId="IntenseReference">
    <w:name w:val="Intense Reference"/>
    <w:basedOn w:val="DefaultParagraphFont"/>
    <w:uiPriority w:val="32"/>
    <w:qFormat/>
    <w:rsid w:val="003C32A3"/>
    <w:rPr>
      <w:b/>
      <w:bCs/>
      <w:smallCaps/>
      <w:color w:val="auto"/>
      <w:spacing w:val="5"/>
      <w:u w:val="single"/>
    </w:rPr>
  </w:style>
  <w:style w:type="paragraph" w:customStyle="1" w:styleId="2ColumnHeading">
    <w:name w:val="2Column Heading"/>
    <w:basedOn w:val="BodyText"/>
    <w:qFormat/>
    <w:rsid w:val="003C32A3"/>
    <w:pPr>
      <w:spacing w:after="60"/>
      <w:ind w:left="-2268"/>
    </w:pPr>
    <w:rPr>
      <w:b/>
    </w:rPr>
  </w:style>
  <w:style w:type="paragraph" w:customStyle="1" w:styleId="Heading1TOC">
    <w:name w:val="Heading1 TOC"/>
    <w:basedOn w:val="Normal"/>
    <w:qFormat/>
    <w:rsid w:val="003C32A3"/>
    <w:pPr>
      <w:spacing w:before="240" w:after="120"/>
    </w:pPr>
    <w:rPr>
      <w:rFonts w:ascii="Times New Roman" w:hAnsi="Times New Roman"/>
      <w:b/>
      <w:sz w:val="32"/>
    </w:rPr>
  </w:style>
  <w:style w:type="paragraph" w:customStyle="1" w:styleId="Heading2TOC">
    <w:name w:val="Heading2 TOC"/>
    <w:basedOn w:val="Normal"/>
    <w:qFormat/>
    <w:rsid w:val="003C32A3"/>
    <w:pPr>
      <w:spacing w:before="240" w:after="60"/>
    </w:pPr>
    <w:rPr>
      <w:rFonts w:ascii="Times New Roman" w:hAnsi="Times New Roman"/>
      <w:b/>
      <w:sz w:val="28"/>
    </w:rPr>
  </w:style>
  <w:style w:type="character" w:customStyle="1" w:styleId="Underline">
    <w:name w:val="Underline"/>
    <w:basedOn w:val="DefaultParagraphFont"/>
    <w:qFormat/>
    <w:rsid w:val="003C32A3"/>
    <w:rPr>
      <w:u w:val="single"/>
    </w:rPr>
  </w:style>
  <w:style w:type="character" w:customStyle="1" w:styleId="BoldandItalics">
    <w:name w:val="Bold and Italics"/>
    <w:qFormat/>
    <w:rsid w:val="003C32A3"/>
    <w:rPr>
      <w:b/>
      <w:i/>
      <w:u w:val="none"/>
    </w:rPr>
  </w:style>
  <w:style w:type="paragraph" w:styleId="BalloonText">
    <w:name w:val="Balloon Text"/>
    <w:basedOn w:val="Normal"/>
    <w:link w:val="BalloonTextChar"/>
    <w:rsid w:val="003C32A3"/>
    <w:rPr>
      <w:rFonts w:ascii="Tahoma" w:hAnsi="Tahoma" w:cs="Tahoma"/>
      <w:sz w:val="16"/>
      <w:szCs w:val="16"/>
    </w:rPr>
  </w:style>
  <w:style w:type="character" w:customStyle="1" w:styleId="BalloonTextChar">
    <w:name w:val="Balloon Text Char"/>
    <w:basedOn w:val="DefaultParagraphFont"/>
    <w:link w:val="BalloonText"/>
    <w:rsid w:val="003C3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2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2A3"/>
    <w:rPr>
      <w:b/>
      <w:color w:val="660033"/>
      <w:spacing w:val="0"/>
    </w:rPr>
  </w:style>
  <w:style w:type="paragraph" w:customStyle="1" w:styleId="Nameditemlist">
    <w:name w:val="Named item list"/>
    <w:basedOn w:val="BodyText"/>
    <w:qFormat/>
    <w:rsid w:val="003C32A3"/>
    <w:pPr>
      <w:tabs>
        <w:tab w:val="left" w:pos="2835"/>
      </w:tabs>
      <w:ind w:left="2835" w:hanging="2835"/>
    </w:pPr>
  </w:style>
  <w:style w:type="paragraph" w:customStyle="1" w:styleId="BodyTextnopadding">
    <w:name w:val="Body Text no padding"/>
    <w:basedOn w:val="BodyText"/>
    <w:qFormat/>
    <w:rsid w:val="003C32A3"/>
    <w:pPr>
      <w:spacing w:before="0" w:after="0"/>
    </w:pPr>
  </w:style>
  <w:style w:type="character" w:styleId="Hyperlink">
    <w:name w:val="Hyperlink"/>
    <w:basedOn w:val="DefaultParagraphFont"/>
    <w:uiPriority w:val="99"/>
    <w:unhideWhenUsed/>
    <w:rsid w:val="00595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1430</Words>
  <Characters>9159</Characters>
  <Application>Microsoft Office Word</Application>
  <DocSecurity>0</DocSecurity>
  <Lines>261</Lines>
  <Paragraphs>160</Paragraphs>
  <ScaleCrop>false</ScaleCrop>
  <Company>Author-it Software Corporation Ltd.</Company>
  <LinksUpToDate>false</LinksUpToDate>
  <CharactersWithSpaces>10429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AHCMDC304 Undertake care and maintenance of medicinal cannabis</dc:title>
  <dc:subject>Approved</dc:subject>
  <dc:creator>Skills Insight</dc:creator>
  <cp:keywords>Release: 1</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