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2FA4" w:rsidP="00E12F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AHCMDC203 Assist with harvest and pre-processing of medicinal cannabis</w:t>
      </w:r>
      <w:r>
        <w:fldChar w:fldCharType="end"/>
      </w:r>
    </w:p>
    <w:p w:rsidR="00E12FA4" w:rsidP="00E12FA4">
      <w:pPr>
        <w:pStyle w:val="Version"/>
        <w:sectPr w:rsidSect="00181B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1B96" w:rsidP="00181B96">
      <w:pPr>
        <w:pStyle w:val="SuperHeading"/>
      </w:pPr>
      <w:r w:rsidRPr="00181B96">
        <w:t>AHCMDC203 Assist with harvest and pre-processing of medicinal cannabis</w:t>
      </w:r>
    </w:p>
    <w:p w:rsidR="00000000" w:rsidRPr="00181B96" w:rsidP="00181B96">
      <w:pPr>
        <w:pStyle w:val="Heading1"/>
      </w:pPr>
      <w:bookmarkStart w:id="1" w:name="O_1155357"/>
      <w:bookmarkEnd w:id="1"/>
      <w:r w:rsidRPr="00181B9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81B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B96">
            <w:pPr>
              <w:pStyle w:val="BodyTextBold"/>
              <w:rPr>
                <w:lang w:val="en-NZ"/>
              </w:rPr>
            </w:pPr>
            <w:r w:rsidRPr="00181B9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B96">
            <w:pPr>
              <w:pStyle w:val="BodyTextBold"/>
              <w:rPr>
                <w:lang w:val="en-NZ"/>
              </w:rPr>
            </w:pPr>
            <w:r w:rsidRPr="00181B96">
              <w:t>Comments</w:t>
            </w:r>
          </w:p>
        </w:tc>
      </w:tr>
      <w:tr w:rsidTr="00181B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B96">
            <w:pPr>
              <w:pStyle w:val="BodyText"/>
              <w:rPr>
                <w:lang w:val="en-NZ"/>
              </w:rPr>
            </w:pPr>
            <w:r w:rsidRPr="00181B9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B96" w:rsidP="00181B96">
            <w:pPr>
              <w:pStyle w:val="BodyText"/>
            </w:pPr>
            <w:r w:rsidRPr="00181B96">
              <w:t>This version released with AHC Agriculture, Horticulture and Conservation and Land Management Training Package Version 6.0.</w:t>
            </w:r>
          </w:p>
        </w:tc>
      </w:tr>
    </w:tbl>
    <w:p w:rsidR="00000000" w:rsidRPr="00181B96" w:rsidP="00181B96">
      <w:pPr>
        <w:pStyle w:val="BodyText"/>
      </w:pPr>
    </w:p>
    <w:p w:rsidR="00000000" w:rsidRPr="00181B96" w:rsidP="00181B96">
      <w:pPr>
        <w:pStyle w:val="AllowPageBreak"/>
      </w:pPr>
    </w:p>
    <w:p w:rsidR="00000000" w:rsidRPr="00181B96" w:rsidP="00181B96">
      <w:pPr>
        <w:pStyle w:val="Heading1"/>
      </w:pPr>
      <w:bookmarkStart w:id="2" w:name="O_1155360"/>
      <w:bookmarkEnd w:id="2"/>
      <w:r w:rsidRPr="00181B96">
        <w:t>Application</w:t>
      </w:r>
    </w:p>
    <w:p w:rsidR="00000000" w:rsidRPr="00181B96" w:rsidP="00E12FA4">
      <w:pPr>
        <w:pStyle w:val="BodyText"/>
      </w:pPr>
      <w:r w:rsidRPr="00181B96">
        <w:t>This unit of competency describes the skills and knowledge required to provide assistance with harv</w:t>
      </w:r>
      <w:r w:rsidRPr="00181B96">
        <w:t>est and pre-processing of medicinal cannabis as part of cultivation and production processes. It requires the ability to prepare tools, equipment and materials for harvest and pre-processing tasks, assist with cutting, trimming, drying and other production</w:t>
      </w:r>
      <w:r w:rsidRPr="00181B96">
        <w:t xml:space="preserve"> tasks, assist with monitoring environmental climate conditions, record and report on harvesting and pre-processing activities, and dispose of plant material waste after each production process.</w:t>
      </w:r>
    </w:p>
    <w:p w:rsidR="00000000" w:rsidRPr="00181B96" w:rsidP="00E12FA4">
      <w:pPr>
        <w:pStyle w:val="BodyText"/>
      </w:pPr>
      <w:r w:rsidRPr="00181B96">
        <w:t>The unit applies to individuals who carry out a range of rout</w:t>
      </w:r>
      <w:r w:rsidRPr="00181B96">
        <w:t>ine harvest and pre-processing tasks on a licensed medicinal cannabis production site under the direction of a supervisor.</w:t>
      </w:r>
    </w:p>
    <w:p w:rsidR="00000000" w:rsidRPr="00181B96" w:rsidP="00E12FA4">
      <w:pPr>
        <w:pStyle w:val="BodyText"/>
      </w:pPr>
      <w:r w:rsidRPr="00181B96">
        <w:t xml:space="preserve">No licensing, legislative or certification requirements apply to this unit at the time of publication. </w:t>
      </w:r>
    </w:p>
    <w:p w:rsidR="00000000" w:rsidRPr="00181B96" w:rsidP="00181B96">
      <w:pPr>
        <w:pStyle w:val="Heading1"/>
      </w:pPr>
      <w:bookmarkStart w:id="3" w:name="O_1155363"/>
      <w:bookmarkEnd w:id="3"/>
      <w:r w:rsidRPr="00181B96">
        <w:t>Pre-requis</w:t>
      </w:r>
      <w:r w:rsidRPr="00181B96">
        <w:t>ite Unit</w:t>
      </w:r>
    </w:p>
    <w:p w:rsidR="00000000" w:rsidRPr="00181B96" w:rsidP="00E12FA4">
      <w:pPr>
        <w:pStyle w:val="BodyText"/>
      </w:pPr>
      <w:r w:rsidRPr="00181B96">
        <w:t>Nil</w:t>
      </w:r>
    </w:p>
    <w:p w:rsidR="00000000" w:rsidRPr="00181B96" w:rsidP="00181B96">
      <w:pPr>
        <w:pStyle w:val="Heading1"/>
      </w:pPr>
      <w:bookmarkStart w:id="4" w:name="O_1155367"/>
      <w:bookmarkEnd w:id="4"/>
      <w:r w:rsidRPr="00181B96">
        <w:t>Unit Sector</w:t>
      </w:r>
    </w:p>
    <w:p w:rsidR="00000000" w:rsidRPr="00181B96" w:rsidP="00E12FA4">
      <w:pPr>
        <w:pStyle w:val="BodyText"/>
      </w:pPr>
      <w:r w:rsidRPr="00181B96">
        <w:t>Medicinal Cannabis (MDC)</w:t>
      </w:r>
    </w:p>
    <w:p w:rsidR="00000000" w:rsidRPr="00181B96" w:rsidP="00181B96">
      <w:pPr>
        <w:pStyle w:val="Heading1"/>
      </w:pPr>
      <w:bookmarkStart w:id="5" w:name="O_1155368"/>
      <w:bookmarkEnd w:id="5"/>
      <w:r w:rsidRPr="00181B9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12F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B96">
            <w:pPr>
              <w:pStyle w:val="BodyTextBold"/>
              <w:rPr>
                <w:lang w:val="en-NZ"/>
              </w:rPr>
            </w:pPr>
            <w:r w:rsidRPr="00181B9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B96">
            <w:pPr>
              <w:pStyle w:val="BodyTextBold"/>
              <w:rPr>
                <w:lang w:val="en-NZ"/>
              </w:rPr>
            </w:pPr>
            <w:r w:rsidRPr="00181B96">
              <w:t>Performance Criteria</w:t>
            </w:r>
          </w:p>
        </w:tc>
      </w:tr>
      <w:tr w:rsidTr="00E12F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B96" w:rsidP="00181B96">
            <w:pPr>
              <w:pStyle w:val="BodyText"/>
            </w:pPr>
            <w:r w:rsidRPr="00181B9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B96">
            <w:pPr>
              <w:pStyle w:val="BodyText"/>
              <w:rPr>
                <w:lang w:val="en-NZ"/>
              </w:rPr>
            </w:pPr>
            <w:r w:rsidRPr="00181B9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12F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B96">
            <w:pPr>
              <w:pStyle w:val="BodyText"/>
              <w:rPr>
                <w:lang w:val="en-NZ"/>
              </w:rPr>
            </w:pPr>
            <w:r w:rsidRPr="00181B96">
              <w:t xml:space="preserve">1. Prepare for medicinal cannabis harvest and pre-processing tasks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B96" w:rsidP="00181B96">
            <w:pPr>
              <w:pStyle w:val="BodyText"/>
            </w:pPr>
            <w:r w:rsidRPr="00181B96">
              <w:t>1.1 Identify and confirm harvest and pre-processing tasks, workplace procedures and specifi</w:t>
            </w:r>
            <w:r w:rsidRPr="00181B96">
              <w:t>cations with supervisor</w:t>
            </w:r>
          </w:p>
          <w:p w:rsidR="00000000" w:rsidRPr="00181B96" w:rsidP="00181B96">
            <w:pPr>
              <w:pStyle w:val="BodyText"/>
            </w:pPr>
            <w:r w:rsidRPr="00181B96">
              <w:t>1.2 Recognise health and safety hazards, and report safety concerns</w:t>
            </w:r>
          </w:p>
          <w:p w:rsidR="00000000" w:rsidRPr="00181B96" w:rsidP="00181B96">
            <w:pPr>
              <w:pStyle w:val="BodyText"/>
            </w:pPr>
            <w:r w:rsidRPr="00181B96">
              <w:t>1.3 Collect required tools, equipment and materials for tasks, and check for approval and functionality</w:t>
            </w:r>
          </w:p>
          <w:p w:rsidR="00000000" w:rsidRPr="00181B96" w:rsidP="00181B96">
            <w:pPr>
              <w:pStyle w:val="BodyText"/>
            </w:pPr>
            <w:r w:rsidRPr="00181B96">
              <w:t>1.4 Fit and use personal protective equipment according to h</w:t>
            </w:r>
            <w:r w:rsidRPr="00181B96">
              <w:t>ealth and safety and hygiene requirements</w:t>
            </w:r>
          </w:p>
          <w:p w:rsidR="00000000" w:rsidRPr="00181B96" w:rsidP="00181B96">
            <w:pPr>
              <w:pStyle w:val="BodyText"/>
            </w:pPr>
            <w:r w:rsidRPr="00181B96">
              <w:t>1.5 Apply personal hygiene and equipment sanitation procedures</w:t>
            </w:r>
          </w:p>
          <w:p w:rsidR="00000000" w:rsidP="00181B96">
            <w:pPr>
              <w:pStyle w:val="BodyText"/>
              <w:rPr>
                <w:lang w:val="en-NZ"/>
              </w:rPr>
            </w:pPr>
            <w:r w:rsidRPr="00181B96">
              <w:t>1.6 Check work area is clean and free of waste on entering secured area</w:t>
            </w:r>
          </w:p>
        </w:tc>
      </w:tr>
      <w:tr w:rsidTr="00E12F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B96">
            <w:pPr>
              <w:pStyle w:val="BodyText"/>
              <w:rPr>
                <w:lang w:val="en-NZ"/>
              </w:rPr>
            </w:pPr>
            <w:r w:rsidRPr="00181B96">
              <w:t>2. Assist with harvest tasks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B96" w:rsidP="00181B96">
            <w:pPr>
              <w:pStyle w:val="BodyText"/>
            </w:pPr>
            <w:r w:rsidRPr="00181B96">
              <w:t>2.1 Identify and inspect medicinal plants to be harvested, including flowering stems to be cut, and confirm quantity and weights with supervisor</w:t>
            </w:r>
          </w:p>
          <w:p w:rsidR="00000000" w:rsidRPr="00181B96" w:rsidP="00181B96">
            <w:pPr>
              <w:pStyle w:val="BodyText"/>
            </w:pPr>
            <w:r w:rsidRPr="00181B96">
              <w:t>2.2 Check plant health prior to commencing harvesting tasks, including signs of disease or pests, and report ab</w:t>
            </w:r>
            <w:r w:rsidRPr="00181B96">
              <w:t>normalities or presence of disease or pests</w:t>
            </w:r>
          </w:p>
          <w:p w:rsidR="00000000" w:rsidRPr="00181B96" w:rsidP="00181B96">
            <w:pPr>
              <w:pStyle w:val="BodyText"/>
            </w:pPr>
            <w:r w:rsidRPr="00181B96">
              <w:t>2.3 Check climate control, including temperature, humidity and airflow levels according to specifications, and report levels that are out of acceptable range</w:t>
            </w:r>
          </w:p>
          <w:p w:rsidR="00000000" w:rsidRPr="00181B96" w:rsidP="00181B96">
            <w:pPr>
              <w:pStyle w:val="BodyText"/>
            </w:pPr>
            <w:r w:rsidRPr="00181B96">
              <w:t>2.4 Assist with cutting flowering stems and place in h</w:t>
            </w:r>
            <w:r w:rsidRPr="00181B96">
              <w:t>arvest containers according to supervisor instructions</w:t>
            </w:r>
          </w:p>
          <w:p w:rsidR="00000000" w:rsidRPr="00181B96" w:rsidP="00181B96">
            <w:pPr>
              <w:pStyle w:val="BodyText"/>
            </w:pPr>
            <w:r w:rsidRPr="00181B96">
              <w:t>2.5 Handle harvested stems in a way that minimises damage to flower and avoids contact with growing media</w:t>
            </w:r>
          </w:p>
          <w:p w:rsidR="00000000" w:rsidRPr="00181B96" w:rsidP="00181B96">
            <w:pPr>
              <w:pStyle w:val="BodyText"/>
            </w:pPr>
            <w:r w:rsidRPr="00181B96">
              <w:t>2.6 Confirm weight of harvested stems, and transfer to the drying room using safe practices and</w:t>
            </w:r>
            <w:r w:rsidRPr="00181B96">
              <w:t xml:space="preserve"> according to entry and exiting procedures</w:t>
            </w:r>
          </w:p>
          <w:p w:rsidR="00000000" w:rsidRPr="00181B96" w:rsidP="00181B96">
            <w:pPr>
              <w:pStyle w:val="BodyText"/>
            </w:pPr>
            <w:r w:rsidRPr="00181B96">
              <w:t>2.7 Remove remaining plant material from growing media and dispose of according to workplace procedures</w:t>
            </w:r>
          </w:p>
          <w:p w:rsidR="00000000" w:rsidP="00181B96">
            <w:pPr>
              <w:pStyle w:val="BodyText"/>
              <w:rPr>
                <w:lang w:val="en-NZ"/>
              </w:rPr>
            </w:pPr>
            <w:r w:rsidRPr="00181B96">
              <w:t>2.8 Record required data according to workplace quality procedures, reporting any deviations from quantity an</w:t>
            </w:r>
            <w:r w:rsidRPr="00181B96">
              <w:t>d weights</w:t>
            </w:r>
          </w:p>
        </w:tc>
      </w:tr>
      <w:tr w:rsidTr="00E12F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B96">
            <w:pPr>
              <w:pStyle w:val="BodyText"/>
              <w:rPr>
                <w:lang w:val="en-NZ"/>
              </w:rPr>
            </w:pPr>
            <w:r w:rsidRPr="00181B96">
              <w:t>3. Assist with pre-processing tasks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B96" w:rsidP="00181B96">
            <w:pPr>
              <w:pStyle w:val="BodyText"/>
            </w:pPr>
            <w:r w:rsidRPr="00181B96">
              <w:t>3.1 Comply with entry and exit procedures when moving in and out of the drying room according to workplace requirements</w:t>
            </w:r>
          </w:p>
          <w:p w:rsidR="00000000" w:rsidRPr="00181B96" w:rsidP="00181B96">
            <w:pPr>
              <w:pStyle w:val="BodyText"/>
            </w:pPr>
            <w:r w:rsidRPr="00181B96">
              <w:t xml:space="preserve">3.2 Apply personal hygiene and equipment sanitation procedures </w:t>
            </w:r>
          </w:p>
          <w:p w:rsidR="00000000" w:rsidRPr="00181B96" w:rsidP="00181B96">
            <w:pPr>
              <w:pStyle w:val="BodyText"/>
            </w:pPr>
            <w:r w:rsidRPr="00181B96">
              <w:t>3.3 Check climate control</w:t>
            </w:r>
            <w:r w:rsidRPr="00181B96">
              <w:t>, including temperature, humidity and airflow levels according to specifications, and report levels that are out of acceptable range</w:t>
            </w:r>
          </w:p>
          <w:p w:rsidR="00000000" w:rsidRPr="00181B96" w:rsidP="00181B96">
            <w:pPr>
              <w:pStyle w:val="BodyText"/>
            </w:pPr>
            <w:r w:rsidRPr="00181B96">
              <w:t xml:space="preserve">3.4 Assist with trimming harvested stems according to supervisor </w:t>
            </w:r>
            <w:r w:rsidRPr="00181B96">
              <w:t>instructions</w:t>
            </w:r>
          </w:p>
          <w:p w:rsidR="00000000" w:rsidRPr="00181B96" w:rsidP="00181B96">
            <w:pPr>
              <w:pStyle w:val="BodyText"/>
            </w:pPr>
            <w:r w:rsidRPr="00181B96">
              <w:t>3.5 Assist with drying process according to s</w:t>
            </w:r>
            <w:r w:rsidRPr="00181B96">
              <w:t>upervisor instructions</w:t>
            </w:r>
          </w:p>
          <w:p w:rsidR="00000000" w:rsidRPr="00181B96" w:rsidP="00181B96">
            <w:pPr>
              <w:pStyle w:val="BodyText"/>
            </w:pPr>
            <w:r w:rsidRPr="00181B96">
              <w:t>3.6 Assist with milling for extraction according to supervisor instructions as required</w:t>
            </w:r>
          </w:p>
          <w:p w:rsidR="00000000" w:rsidRPr="00181B96" w:rsidP="00181B96">
            <w:pPr>
              <w:pStyle w:val="BodyText"/>
            </w:pPr>
            <w:r w:rsidRPr="00181B96">
              <w:t>3.7 Weigh, record, and remove and dispose of plant material waste according to workplace requirements</w:t>
            </w:r>
          </w:p>
          <w:p w:rsidR="00000000" w:rsidP="00181B96">
            <w:pPr>
              <w:pStyle w:val="BodyText"/>
              <w:rPr>
                <w:lang w:val="en-NZ"/>
              </w:rPr>
            </w:pPr>
            <w:r w:rsidRPr="00181B96">
              <w:t>3.8 Record required data according to workp</w:t>
            </w:r>
            <w:r w:rsidRPr="00181B96">
              <w:t>lace quality procedures, reporting any deviations from quantity and weights</w:t>
            </w:r>
          </w:p>
        </w:tc>
      </w:tr>
      <w:tr w:rsidTr="00E12F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B96">
            <w:pPr>
              <w:pStyle w:val="BodyText"/>
              <w:rPr>
                <w:lang w:val="en-NZ"/>
              </w:rPr>
            </w:pPr>
            <w:r w:rsidRPr="00181B96">
              <w:t>4. Assist with packing and storing medicinal cannabis product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B96" w:rsidP="00181B96">
            <w:pPr>
              <w:pStyle w:val="BodyText"/>
            </w:pPr>
            <w:r w:rsidRPr="00181B96">
              <w:t>4.1 Assist with labelling and packing product according to supervisor instructions and specifications</w:t>
            </w:r>
          </w:p>
          <w:p w:rsidR="00000000" w:rsidRPr="00181B96" w:rsidP="00181B96">
            <w:pPr>
              <w:pStyle w:val="BodyText"/>
            </w:pPr>
            <w:r w:rsidRPr="00181B96">
              <w:t xml:space="preserve">4.2 Transfer </w:t>
            </w:r>
            <w:r w:rsidRPr="00181B96">
              <w:t>and place packaged product safely in secured storage area</w:t>
            </w:r>
          </w:p>
          <w:p w:rsidR="00000000" w:rsidP="00181B96">
            <w:pPr>
              <w:pStyle w:val="BodyText"/>
              <w:rPr>
                <w:lang w:val="en-NZ"/>
              </w:rPr>
            </w:pPr>
            <w:r w:rsidRPr="00181B96">
              <w:t>4.3 Record required data according to workplace quality procedures</w:t>
            </w:r>
          </w:p>
        </w:tc>
      </w:tr>
      <w:tr w:rsidTr="00E12F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B96">
            <w:pPr>
              <w:pStyle w:val="BodyText"/>
              <w:rPr>
                <w:lang w:val="en-NZ"/>
              </w:rPr>
            </w:pPr>
            <w:r w:rsidRPr="00181B96">
              <w:t>5. Clean up post harvest and pre-processing tasks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B96" w:rsidP="00181B96">
            <w:pPr>
              <w:pStyle w:val="BodyText"/>
            </w:pPr>
            <w:r w:rsidRPr="00181B96">
              <w:t>5.1 Clean and sanitise work areas before safely leaving secured areas</w:t>
            </w:r>
          </w:p>
          <w:p w:rsidR="00000000" w:rsidRPr="00181B96" w:rsidP="00181B96">
            <w:pPr>
              <w:pStyle w:val="BodyText"/>
            </w:pPr>
            <w:r w:rsidRPr="00181B96">
              <w:t>5.2 Dispos</w:t>
            </w:r>
            <w:r w:rsidRPr="00181B96">
              <w:t>e of material waste according to workplace requirements</w:t>
            </w:r>
          </w:p>
          <w:p w:rsidR="00000000" w:rsidRPr="00181B96" w:rsidP="00181B96">
            <w:pPr>
              <w:pStyle w:val="BodyText"/>
            </w:pPr>
            <w:r w:rsidRPr="00181B96">
              <w:t>5.3 Check, clean and sanitise, and store tools and equipment, reporting identified repair requirements to supervisor</w:t>
            </w:r>
          </w:p>
        </w:tc>
      </w:tr>
    </w:tbl>
    <w:p w:rsidR="00000000" w:rsidRPr="00181B96" w:rsidP="00181B96">
      <w:pPr>
        <w:pStyle w:val="BodyText"/>
      </w:pPr>
    </w:p>
    <w:p w:rsidR="00000000" w:rsidRPr="00181B96" w:rsidP="00181B96">
      <w:pPr>
        <w:pStyle w:val="AllowPageBreak"/>
      </w:pPr>
    </w:p>
    <w:p w:rsidR="00000000" w:rsidRPr="00181B96" w:rsidP="00181B96">
      <w:pPr>
        <w:pStyle w:val="Heading1"/>
      </w:pPr>
      <w:bookmarkStart w:id="6" w:name="O_1155370"/>
      <w:bookmarkEnd w:id="6"/>
      <w:r w:rsidRPr="00181B96">
        <w:t>Foundation Skills</w:t>
      </w:r>
    </w:p>
    <w:p w:rsidR="00000000" w:rsidRPr="00E12FA4" w:rsidP="00E12FA4">
      <w:pPr>
        <w:pStyle w:val="BodyText"/>
        <w:rPr>
          <w:i/>
        </w:rPr>
      </w:pPr>
      <w:r w:rsidRPr="00E12FA4">
        <w:rPr>
          <w:rStyle w:val="Emphasis"/>
        </w:rPr>
        <w:t>This section describes those language, liter</w:t>
      </w:r>
      <w:r w:rsidRPr="00E12FA4">
        <w:rPr>
          <w:rStyle w:val="Emphasis"/>
        </w:rPr>
        <w:t>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81B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B96">
            <w:pPr>
              <w:pStyle w:val="BodyTextBold"/>
              <w:rPr>
                <w:lang w:val="en-NZ"/>
              </w:rPr>
            </w:pPr>
            <w:r w:rsidRPr="00181B9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B96">
            <w:pPr>
              <w:pStyle w:val="BodyTextBold"/>
              <w:rPr>
                <w:lang w:val="en-NZ"/>
              </w:rPr>
            </w:pPr>
            <w:r w:rsidRPr="00181B96">
              <w:t>Description</w:t>
            </w:r>
          </w:p>
        </w:tc>
      </w:tr>
      <w:tr w:rsidTr="00181B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B96">
            <w:pPr>
              <w:pStyle w:val="BodyText"/>
              <w:rPr>
                <w:lang w:val="en-NZ"/>
              </w:rPr>
            </w:pPr>
            <w:r w:rsidRPr="00181B96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B96">
            <w:pPr>
              <w:pStyle w:val="ListBullet"/>
              <w:rPr>
                <w:lang w:val="en-NZ"/>
              </w:rPr>
            </w:pPr>
            <w:r w:rsidRPr="00181B96">
              <w:t>Interpret textual information from a range of sources to identify relevant and key information about specifications and workplace procedures</w:t>
            </w:r>
          </w:p>
        </w:tc>
      </w:tr>
      <w:tr w:rsidTr="00181B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B96">
            <w:pPr>
              <w:pStyle w:val="BodyText"/>
              <w:rPr>
                <w:lang w:val="en-NZ"/>
              </w:rPr>
            </w:pPr>
            <w:r w:rsidRPr="00181B96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B96">
            <w:pPr>
              <w:pStyle w:val="ListBullet"/>
              <w:rPr>
                <w:lang w:val="en-NZ"/>
              </w:rPr>
            </w:pPr>
            <w:r w:rsidRPr="00181B96">
              <w:t>Use clear language and industry terminology to complete workplace records and labels</w:t>
            </w:r>
          </w:p>
        </w:tc>
      </w:tr>
      <w:tr w:rsidTr="00181B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B96">
            <w:pPr>
              <w:pStyle w:val="BodyText"/>
              <w:rPr>
                <w:lang w:val="en-NZ"/>
              </w:rPr>
            </w:pPr>
            <w:r w:rsidRPr="00181B96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B96">
            <w:pPr>
              <w:pStyle w:val="ListBullet"/>
              <w:rPr>
                <w:lang w:val="en-NZ"/>
              </w:rPr>
            </w:pPr>
            <w:r w:rsidRPr="00181B96">
              <w:t>Use clear language and industry terminology to report abnormalities of plant health and environmental climate conditions, equipment repair requirements and any deviation from recorded quantities and weights</w:t>
            </w:r>
          </w:p>
        </w:tc>
      </w:tr>
      <w:tr w:rsidTr="00181B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B96">
            <w:pPr>
              <w:pStyle w:val="BodyText"/>
              <w:rPr>
                <w:lang w:val="en-NZ"/>
              </w:rPr>
            </w:pPr>
            <w:r w:rsidRPr="00181B96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B96" w:rsidP="00181B96">
            <w:pPr>
              <w:pStyle w:val="ListBullet"/>
            </w:pPr>
            <w:r w:rsidRPr="00181B96">
              <w:t>Conduct simple counts and weight calculations of plants and pre-processed products</w:t>
            </w:r>
          </w:p>
          <w:p w:rsidR="00000000" w:rsidRPr="00181B96" w:rsidP="00181B96">
            <w:pPr>
              <w:pStyle w:val="ListBullet"/>
            </w:pPr>
            <w:r w:rsidRPr="00181B96">
              <w:t xml:space="preserve">Interpret numerical data from climate control gauges </w:t>
            </w:r>
          </w:p>
        </w:tc>
      </w:tr>
    </w:tbl>
    <w:p w:rsidR="00000000" w:rsidRPr="00181B96" w:rsidP="00181B96">
      <w:pPr>
        <w:pStyle w:val="BodyText"/>
      </w:pPr>
    </w:p>
    <w:p w:rsidR="00000000" w:rsidRPr="00181B96" w:rsidP="00181B96">
      <w:pPr>
        <w:pStyle w:val="AllowPageBreak"/>
      </w:pPr>
    </w:p>
    <w:p w:rsidR="00000000" w:rsidRPr="00181B96" w:rsidP="00181B96">
      <w:pPr>
        <w:pStyle w:val="Heading1"/>
      </w:pPr>
      <w:bookmarkStart w:id="7" w:name="O_1155373"/>
      <w:bookmarkEnd w:id="7"/>
      <w:r w:rsidRPr="00181B9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181B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B96">
            <w:pPr>
              <w:pStyle w:val="BodyTextBold"/>
              <w:rPr>
                <w:lang w:val="en-NZ"/>
              </w:rPr>
            </w:pPr>
            <w:r w:rsidRPr="00181B96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B96">
            <w:pPr>
              <w:pStyle w:val="BodyTextBold"/>
              <w:rPr>
                <w:lang w:val="en-NZ"/>
              </w:rPr>
            </w:pPr>
            <w:r w:rsidRPr="00181B96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B96">
            <w:pPr>
              <w:pStyle w:val="BodyTextBold"/>
              <w:rPr>
                <w:lang w:val="en-NZ"/>
              </w:rPr>
            </w:pPr>
            <w:r w:rsidRPr="00181B96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B96">
            <w:pPr>
              <w:pStyle w:val="BodyTextBold"/>
              <w:rPr>
                <w:lang w:val="en-NZ"/>
              </w:rPr>
            </w:pPr>
            <w:r w:rsidRPr="00181B96">
              <w:t>Equivalence status</w:t>
            </w:r>
          </w:p>
        </w:tc>
      </w:tr>
      <w:tr w:rsidTr="00181B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B96">
            <w:pPr>
              <w:pStyle w:val="BodyText"/>
              <w:rPr>
                <w:lang w:val="en-NZ"/>
              </w:rPr>
            </w:pPr>
            <w:r w:rsidRPr="00181B96">
              <w:t>AHCMDC203 Assist with harvest and pre-processing of medicinal cannabis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B96">
            <w:pPr>
              <w:pStyle w:val="BodyText"/>
              <w:rPr>
                <w:lang w:val="en-NZ"/>
              </w:rPr>
            </w:pPr>
            <w:r w:rsidRPr="00181B96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B96">
            <w:pPr>
              <w:pStyle w:val="BodyText"/>
              <w:rPr>
                <w:lang w:val="en-NZ"/>
              </w:rPr>
            </w:pPr>
            <w:r w:rsidRPr="00181B96">
              <w:t>The unit has been created to address an emerging skill or task required by industry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B96" w:rsidP="00181B96">
            <w:pPr>
              <w:pStyle w:val="BodyText"/>
            </w:pPr>
            <w:r w:rsidRPr="00181B96">
              <w:t>Newly created</w:t>
            </w:r>
          </w:p>
        </w:tc>
      </w:tr>
    </w:tbl>
    <w:p w:rsidR="00000000" w:rsidRPr="00181B96" w:rsidP="00181B96">
      <w:pPr>
        <w:pStyle w:val="BodyText"/>
      </w:pPr>
    </w:p>
    <w:p w:rsidR="00000000" w:rsidRPr="00181B96" w:rsidP="00181B96">
      <w:pPr>
        <w:pStyle w:val="AllowPageBreak"/>
      </w:pPr>
    </w:p>
    <w:p w:rsidR="00000000" w:rsidRPr="00181B96" w:rsidP="00181B96">
      <w:pPr>
        <w:pStyle w:val="Heading1"/>
      </w:pPr>
      <w:bookmarkStart w:id="8" w:name="O_1155386"/>
      <w:bookmarkEnd w:id="8"/>
      <w:r w:rsidRPr="00181B96">
        <w:t>Links</w:t>
      </w:r>
    </w:p>
    <w:p w:rsidR="00000000" w:rsidRPr="00181B96" w:rsidP="00E12FA4">
      <w:pPr>
        <w:pStyle w:val="BodyText"/>
      </w:pPr>
      <w:r w:rsidRPr="00181B96">
        <w:t>Companion Volumes, includ</w:t>
      </w:r>
      <w:r w:rsidRPr="00181B96">
        <w:t xml:space="preserve">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"https://vetnet.gov.au/Pages/TrainingDocs.aspx?q=c6399549-9c62-4a5e-bf1a-524b2322cf72https://vetnet.gov.au/Pages/TrainingDocs.aspx?q=c6399549-9c62-4a5e-bf1a-524b2322cf72" </w:instrText>
      </w:r>
      <w:r>
        <w:fldChar w:fldCharType="separate"/>
      </w:r>
      <w:r w:rsidRPr="00C44B59">
        <w:rPr>
          <w:rStyle w:val="Hyperlink"/>
        </w:rPr>
        <w:t>https://vetnet.gov.au/Pages/TrainingDocs.aspx?q=c6399549-9c62-4a5e-bf1a-524b2322cf72https://vetnet.gov.au/Pages/TrainingDocs.aspx?q=c6399549-9c62-4a5e-bf1a-524b2322cf72</w:t>
      </w:r>
      <w:r>
        <w:fldChar w:fldCharType="end"/>
      </w:r>
    </w:p>
    <w:p w:rsidR="00000000" w:rsidRPr="00181B96" w:rsidP="00181B96"/>
    <w:sectPr w:rsidSect="00181B9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B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B96" w:rsidRPr="00E12FA4" w:rsidP="00E12F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B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FA4" w:rsidP="00181B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12FA4" w:rsidP="00181B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12FA4" w:rsidP="00181B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B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F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1B96" w:rsidRPr="00E12FA4" w:rsidP="00E12F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B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FA4" w:rsidRPr="002D2AF8" w:rsidP="00181B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AHCMDC203 Assist with harvest and pre-processing of medicinal cannabis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E12FA4" w:rsidP="00181B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92034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CD2BBF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1B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1B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1B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1B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1B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1B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1B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1B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1B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1B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1B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1B96"/>
  </w:style>
  <w:style w:type="character" w:customStyle="1" w:styleId="Heading1Char">
    <w:name w:val="Heading 1 Char"/>
    <w:basedOn w:val="DefaultParagraphFont"/>
    <w:link w:val="Heading1"/>
    <w:rsid w:val="00181B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1B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1B9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81B96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181B96"/>
    <w:rPr>
      <w:i/>
    </w:rPr>
  </w:style>
  <w:style w:type="paragraph" w:customStyle="1" w:styleId="SuperHeading">
    <w:name w:val="SuperHeading"/>
    <w:basedOn w:val="Normal"/>
    <w:rsid w:val="00181B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1B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81B96"/>
    <w:rPr>
      <w:b/>
    </w:rPr>
  </w:style>
  <w:style w:type="character" w:customStyle="1" w:styleId="Heading2Char">
    <w:name w:val="Heading 2 Char"/>
    <w:basedOn w:val="DefaultParagraphFont"/>
    <w:link w:val="Heading2"/>
    <w:rsid w:val="00181B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1B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1B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1B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1B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1B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1B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1B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1B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1B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1B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1B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1B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1B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1B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1B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1B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1B9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1B9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81B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81B96"/>
    <w:rPr>
      <w:b/>
      <w:spacing w:val="0"/>
    </w:rPr>
  </w:style>
  <w:style w:type="paragraph" w:customStyle="1" w:styleId="SuperTitle">
    <w:name w:val="SuperTitle"/>
    <w:basedOn w:val="Title"/>
    <w:rsid w:val="00181B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1B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1B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81B9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81B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1B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1B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1B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1B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1B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1B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1B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1B9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81B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1B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1B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1B96"/>
  </w:style>
  <w:style w:type="paragraph" w:styleId="TableofFigures">
    <w:name w:val="table of figures"/>
    <w:basedOn w:val="Normal"/>
    <w:next w:val="Normal"/>
    <w:semiHidden/>
    <w:rsid w:val="00181B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1B9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81B96"/>
    <w:rPr>
      <w:rFonts w:ascii="Wingdings" w:hAnsi="Wingdings"/>
    </w:rPr>
  </w:style>
  <w:style w:type="paragraph" w:customStyle="1" w:styleId="TableHeading">
    <w:name w:val="Table Heading"/>
    <w:basedOn w:val="HeadingBase"/>
    <w:rsid w:val="00181B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1B96"/>
    <w:rPr>
      <w:color w:val="0033CC"/>
      <w:u w:val="none"/>
    </w:rPr>
  </w:style>
  <w:style w:type="paragraph" w:customStyle="1" w:styleId="BodyTextRight">
    <w:name w:val="Body Text Right"/>
    <w:basedOn w:val="BodyText"/>
    <w:rsid w:val="00181B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1B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1B9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1B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1B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1B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1B96"/>
    <w:rPr>
      <w:sz w:val="32"/>
    </w:rPr>
  </w:style>
  <w:style w:type="paragraph" w:customStyle="1" w:styleId="HeadingProcedure">
    <w:name w:val="Heading Procedure"/>
    <w:basedOn w:val="HeadingBase"/>
    <w:next w:val="Normal"/>
    <w:rsid w:val="00181B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1B96"/>
    <w:pPr>
      <w:spacing w:before="60" w:after="60"/>
    </w:pPr>
  </w:style>
  <w:style w:type="paragraph" w:styleId="ListContinue">
    <w:name w:val="List Continue"/>
    <w:basedOn w:val="List"/>
    <w:rsid w:val="00181B96"/>
    <w:pPr>
      <w:ind w:firstLine="0"/>
    </w:pPr>
  </w:style>
  <w:style w:type="paragraph" w:customStyle="1" w:styleId="ListNote">
    <w:name w:val="List Note"/>
    <w:basedOn w:val="List"/>
    <w:rsid w:val="00181B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1B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1B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1B96"/>
    <w:rPr>
      <w:rFonts w:ascii="Courier New" w:hAnsi="Courier New"/>
    </w:rPr>
  </w:style>
  <w:style w:type="paragraph" w:customStyle="1" w:styleId="NoteBullet">
    <w:name w:val="Note Bullet"/>
    <w:basedOn w:val="Note"/>
    <w:rsid w:val="00181B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1B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1B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1B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1B9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81B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1B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1B96"/>
    <w:rPr>
      <w:b/>
      <w:smallCaps/>
    </w:rPr>
  </w:style>
  <w:style w:type="paragraph" w:customStyle="1" w:styleId="TableListNumber">
    <w:name w:val="Table List Number"/>
    <w:basedOn w:val="ListNumber"/>
    <w:rsid w:val="00181B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1B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1B96"/>
    <w:pPr>
      <w:numPr>
        <w:numId w:val="8"/>
      </w:numPr>
    </w:pPr>
  </w:style>
  <w:style w:type="paragraph" w:customStyle="1" w:styleId="ListAlpha2">
    <w:name w:val="List Alpha 2"/>
    <w:basedOn w:val="List2"/>
    <w:rsid w:val="00181B96"/>
    <w:pPr>
      <w:numPr>
        <w:numId w:val="7"/>
      </w:numPr>
    </w:pPr>
  </w:style>
  <w:style w:type="paragraph" w:styleId="List2">
    <w:name w:val="List 2"/>
    <w:basedOn w:val="BodyText"/>
    <w:rsid w:val="00181B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1B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1B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1B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1B9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1B9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81B96"/>
    <w:pPr>
      <w:numPr>
        <w:numId w:val="3"/>
      </w:numPr>
    </w:pPr>
  </w:style>
  <w:style w:type="paragraph" w:styleId="ListContinue2">
    <w:name w:val="List Continue 2"/>
    <w:basedOn w:val="List2"/>
    <w:rsid w:val="00181B96"/>
    <w:pPr>
      <w:ind w:firstLine="0"/>
    </w:pPr>
  </w:style>
  <w:style w:type="paragraph" w:styleId="ListContinue3">
    <w:name w:val="List Continue 3"/>
    <w:basedOn w:val="List3"/>
    <w:rsid w:val="00181B96"/>
    <w:pPr>
      <w:ind w:left="1021" w:firstLine="0"/>
    </w:pPr>
  </w:style>
  <w:style w:type="paragraph" w:styleId="ListContinue4">
    <w:name w:val="List Continue 4"/>
    <w:basedOn w:val="List4"/>
    <w:rsid w:val="00181B96"/>
    <w:pPr>
      <w:ind w:firstLine="0"/>
    </w:pPr>
  </w:style>
  <w:style w:type="paragraph" w:styleId="ListContinue5">
    <w:name w:val="List Continue 5"/>
    <w:basedOn w:val="List5"/>
    <w:rsid w:val="00181B96"/>
    <w:pPr>
      <w:ind w:firstLine="0"/>
    </w:pPr>
  </w:style>
  <w:style w:type="paragraph" w:styleId="ListNumber3">
    <w:name w:val="List Number 3"/>
    <w:basedOn w:val="List3"/>
    <w:rsid w:val="00181B96"/>
    <w:pPr>
      <w:numPr>
        <w:numId w:val="4"/>
      </w:numPr>
    </w:pPr>
  </w:style>
  <w:style w:type="paragraph" w:styleId="ListNumber4">
    <w:name w:val="List Number 4"/>
    <w:basedOn w:val="List4"/>
    <w:rsid w:val="00181B96"/>
    <w:pPr>
      <w:numPr>
        <w:numId w:val="5"/>
      </w:numPr>
    </w:pPr>
  </w:style>
  <w:style w:type="paragraph" w:styleId="ListNumber5">
    <w:name w:val="List Number 5"/>
    <w:basedOn w:val="List5"/>
    <w:rsid w:val="00181B96"/>
    <w:pPr>
      <w:numPr>
        <w:numId w:val="6"/>
      </w:numPr>
    </w:pPr>
  </w:style>
  <w:style w:type="paragraph" w:styleId="BlockText">
    <w:name w:val="Block Text"/>
    <w:basedOn w:val="Normal"/>
    <w:rsid w:val="00181B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1B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1B96"/>
    <w:rPr>
      <w:sz w:val="16"/>
      <w:vertAlign w:val="superscript"/>
    </w:rPr>
  </w:style>
  <w:style w:type="character" w:customStyle="1" w:styleId="Symbols">
    <w:name w:val="Symbols"/>
    <w:basedOn w:val="DefaultParagraphFont"/>
    <w:rsid w:val="00181B96"/>
    <w:rPr>
      <w:rFonts w:ascii="Symbol" w:hAnsi="Symbol"/>
    </w:rPr>
  </w:style>
  <w:style w:type="character" w:customStyle="1" w:styleId="MenuOptions">
    <w:name w:val="Menu Options"/>
    <w:basedOn w:val="DefaultParagraphFont"/>
    <w:rsid w:val="00181B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1B96"/>
    <w:rPr>
      <w:b/>
    </w:rPr>
  </w:style>
  <w:style w:type="character" w:customStyle="1" w:styleId="Underlined">
    <w:name w:val="Underlined"/>
    <w:basedOn w:val="DefaultParagraphFont"/>
    <w:rsid w:val="00181B96"/>
    <w:rPr>
      <w:u w:val="single"/>
    </w:rPr>
  </w:style>
  <w:style w:type="paragraph" w:customStyle="1" w:styleId="TableBodyTextRight">
    <w:name w:val="Table Body Text Right"/>
    <w:basedOn w:val="TableBodyText"/>
    <w:rsid w:val="00181B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1B96"/>
    <w:rPr>
      <w:sz w:val="18"/>
    </w:rPr>
  </w:style>
  <w:style w:type="paragraph" w:customStyle="1" w:styleId="BodySmallRight">
    <w:name w:val="Body Small Right"/>
    <w:basedOn w:val="BodyTextRight"/>
    <w:rsid w:val="00181B96"/>
    <w:rPr>
      <w:sz w:val="18"/>
      <w:szCs w:val="18"/>
    </w:rPr>
  </w:style>
  <w:style w:type="paragraph" w:customStyle="1" w:styleId="MarginEdition">
    <w:name w:val="Margin Edition"/>
    <w:basedOn w:val="MarginNote"/>
    <w:rsid w:val="00181B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1B96"/>
    <w:rPr>
      <w:sz w:val="2"/>
      <w:szCs w:val="2"/>
    </w:rPr>
  </w:style>
  <w:style w:type="character" w:customStyle="1" w:styleId="Small">
    <w:name w:val="Small"/>
    <w:basedOn w:val="DefaultParagraphFont"/>
    <w:rsid w:val="00181B96"/>
    <w:rPr>
      <w:sz w:val="16"/>
    </w:rPr>
  </w:style>
  <w:style w:type="paragraph" w:customStyle="1" w:styleId="WideTable">
    <w:name w:val="Wide Table"/>
    <w:basedOn w:val="Normal"/>
    <w:rsid w:val="00181B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1B96"/>
  </w:style>
  <w:style w:type="paragraph" w:styleId="Quote">
    <w:name w:val="Quote"/>
    <w:basedOn w:val="Heading1"/>
    <w:link w:val="QuoteChar"/>
    <w:qFormat/>
    <w:rsid w:val="00181B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1B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1B96"/>
    <w:pPr>
      <w:pageBreakBefore/>
    </w:pPr>
  </w:style>
  <w:style w:type="paragraph" w:customStyle="1" w:styleId="Border">
    <w:name w:val="Border"/>
    <w:basedOn w:val="Normal"/>
    <w:qFormat/>
    <w:rsid w:val="00181B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1B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1B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1B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1B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1B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1B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1B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1B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1B96"/>
    <w:rPr>
      <w:u w:val="single"/>
    </w:rPr>
  </w:style>
  <w:style w:type="character" w:customStyle="1" w:styleId="BoldandItalics">
    <w:name w:val="Bold and Italics"/>
    <w:qFormat/>
    <w:rsid w:val="00181B96"/>
    <w:rPr>
      <w:b/>
      <w:i/>
      <w:u w:val="none"/>
    </w:rPr>
  </w:style>
  <w:style w:type="paragraph" w:styleId="BalloonText">
    <w:name w:val="Balloon Text"/>
    <w:basedOn w:val="Normal"/>
    <w:link w:val="BalloonTextChar"/>
    <w:rsid w:val="00181B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1B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1B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1B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1B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1B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1B9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12F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848</Words>
  <Characters>5357</Characters>
  <Application>Microsoft Office Word</Application>
  <DocSecurity>0</DocSecurity>
  <Lines>162</Lines>
  <Paragraphs>94</Paragraphs>
  <ScaleCrop>false</ScaleCrop>
  <Company>Author-it Software Corporation Ltd.</Company>
  <LinksUpToDate>false</LinksUpToDate>
  <CharactersWithSpaces>6111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AHCMDC203 Assist with harvest and pre-processing of medicinal cannabis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2025-02-11T06:10:00Z</dcterms:created>
  <dcterms:modified xsi:type="dcterms:W3CDTF">2025-02-11T06:10:00Z</dcterms:modified>
</cp:coreProperties>
</file>