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633" w:rsidP="00C81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AHCLSK512 Arrange marketing of livestock</w:t>
      </w:r>
      <w:r>
        <w:fldChar w:fldCharType="end"/>
      </w:r>
    </w:p>
    <w:p w:rsidR="00C81633" w:rsidP="00C81633">
      <w:pPr>
        <w:pStyle w:val="Version"/>
        <w:sectPr w:rsidSect="00822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40C" w:rsidP="0082240C">
      <w:pPr>
        <w:pStyle w:val="SuperHeading"/>
      </w:pPr>
      <w:r w:rsidRPr="0082240C">
        <w:t>Assessment Requirements for AHCLSK512 Arrange marketing of livestock</w:t>
      </w:r>
    </w:p>
    <w:p w:rsidR="00000000" w:rsidRPr="0082240C" w:rsidP="0082240C">
      <w:pPr>
        <w:pStyle w:val="Heading1"/>
      </w:pPr>
      <w:bookmarkStart w:id="1" w:name="O_1287747"/>
      <w:bookmarkEnd w:id="1"/>
      <w:r w:rsidRPr="008224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40C">
            <w:pPr>
              <w:pStyle w:val="BodyTextBold"/>
              <w:rPr>
                <w:lang w:val="en-NZ"/>
              </w:rPr>
            </w:pPr>
            <w:r w:rsidRPr="0082240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40C">
            <w:pPr>
              <w:pStyle w:val="BodyTextBold"/>
              <w:rPr>
                <w:lang w:val="en-NZ"/>
              </w:rPr>
            </w:pPr>
            <w:r w:rsidRPr="0082240C">
              <w:t>Comments</w:t>
            </w:r>
          </w:p>
        </w:tc>
      </w:tr>
      <w:tr w:rsidTr="00822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40C">
            <w:pPr>
              <w:pStyle w:val="BodyText"/>
              <w:rPr>
                <w:lang w:val="en-NZ"/>
              </w:rPr>
            </w:pPr>
            <w:r w:rsidRPr="0082240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40C" w:rsidP="0082240C">
            <w:pPr>
              <w:pStyle w:val="BodyText"/>
            </w:pPr>
            <w:r w:rsidRPr="0082240C">
              <w:t>This version released with AHC Agriculture, Horticulture and Conservation and Land Management Training Package Release 11.0.</w:t>
            </w:r>
          </w:p>
        </w:tc>
      </w:tr>
    </w:tbl>
    <w:p w:rsidR="00000000" w:rsidRPr="0082240C" w:rsidP="0082240C">
      <w:pPr>
        <w:pStyle w:val="BodyText"/>
      </w:pPr>
    </w:p>
    <w:p w:rsidR="00000000" w:rsidRPr="0082240C" w:rsidP="0082240C">
      <w:pPr>
        <w:pStyle w:val="AllowPageBreak"/>
      </w:pPr>
    </w:p>
    <w:p w:rsidR="00000000" w:rsidRPr="0082240C" w:rsidP="0082240C">
      <w:pPr>
        <w:pStyle w:val="Heading1"/>
      </w:pPr>
      <w:bookmarkStart w:id="2" w:name="O_1287748"/>
      <w:bookmarkEnd w:id="2"/>
      <w:r w:rsidRPr="0082240C">
        <w:t>Performance Evidence</w:t>
      </w:r>
    </w:p>
    <w:p w:rsidR="00000000" w:rsidRPr="0082240C" w:rsidP="00C81633">
      <w:pPr>
        <w:pStyle w:val="BodyText"/>
      </w:pPr>
      <w:r w:rsidRPr="0082240C">
        <w:t>An individual demonstrating competency must satisfy all of the elements and performance c</w:t>
      </w:r>
      <w:r w:rsidRPr="0082240C">
        <w:t>riteria in this unit.</w:t>
      </w:r>
    </w:p>
    <w:p w:rsidR="00000000" w:rsidRPr="0082240C" w:rsidP="00C81633">
      <w:pPr>
        <w:pStyle w:val="BodyText"/>
      </w:pPr>
      <w:r w:rsidRPr="0082240C">
        <w:t>There must be evidence that the individual has arranged marketing of livestock on at least one occasion, and has:</w:t>
      </w:r>
    </w:p>
    <w:p w:rsidR="00000000" w:rsidRPr="0082240C" w:rsidP="0082240C">
      <w:pPr>
        <w:pStyle w:val="ListBullet"/>
      </w:pPr>
      <w:r w:rsidRPr="0082240C">
        <w:t>identified appropriate markets and sales opportunities</w:t>
      </w:r>
    </w:p>
    <w:p w:rsidR="00000000" w:rsidRPr="0082240C" w:rsidP="0082240C">
      <w:pPr>
        <w:pStyle w:val="ListBullet"/>
      </w:pPr>
      <w:r w:rsidRPr="0082240C">
        <w:t>calculated cost of production and target sale price</w:t>
      </w:r>
    </w:p>
    <w:p w:rsidR="00000000" w:rsidRPr="0082240C" w:rsidP="0082240C">
      <w:pPr>
        <w:pStyle w:val="ListBullet"/>
      </w:pPr>
      <w:r w:rsidRPr="0082240C">
        <w:t>selected sales outlets</w:t>
      </w:r>
    </w:p>
    <w:p w:rsidR="00000000" w:rsidRPr="0082240C" w:rsidP="0082240C">
      <w:pPr>
        <w:pStyle w:val="ListBullet"/>
      </w:pPr>
      <w:r w:rsidRPr="0082240C">
        <w:t>selected selling method and negotiated with brokers, sellers and agents</w:t>
      </w:r>
    </w:p>
    <w:p w:rsidR="00000000" w:rsidRPr="0082240C" w:rsidP="0082240C">
      <w:pPr>
        <w:pStyle w:val="ListBullet"/>
      </w:pPr>
      <w:r w:rsidRPr="0082240C">
        <w:t>prepared, documented and implemented marketing plan</w:t>
      </w:r>
    </w:p>
    <w:p w:rsidR="00000000" w:rsidRPr="0082240C" w:rsidP="0082240C">
      <w:pPr>
        <w:pStyle w:val="ListBullet"/>
      </w:pPr>
      <w:r w:rsidRPr="0082240C">
        <w:t>ensured that the product meets legislative and industry requirements for fitness for sale</w:t>
      </w:r>
    </w:p>
    <w:p w:rsidR="00000000" w:rsidRPr="0082240C" w:rsidP="0082240C">
      <w:pPr>
        <w:pStyle w:val="ListBullet"/>
      </w:pPr>
      <w:r w:rsidRPr="0082240C">
        <w:t>coordinated sales a</w:t>
      </w:r>
      <w:r w:rsidRPr="0082240C">
        <w:t>nd transport logistics for livestock products</w:t>
      </w:r>
    </w:p>
    <w:p w:rsidR="00000000" w:rsidRPr="0082240C" w:rsidP="0082240C">
      <w:pPr>
        <w:pStyle w:val="ListBullet"/>
      </w:pPr>
      <w:r w:rsidRPr="0082240C">
        <w:t>analysed sales data and trends to maximise future profit margins.</w:t>
      </w:r>
    </w:p>
    <w:p w:rsidR="00000000" w:rsidRPr="0082240C" w:rsidP="0082240C">
      <w:pPr>
        <w:pStyle w:val="AllowPageBreak"/>
      </w:pPr>
    </w:p>
    <w:p w:rsidR="00000000" w:rsidRPr="0082240C" w:rsidP="0082240C">
      <w:pPr>
        <w:pStyle w:val="Heading1"/>
      </w:pPr>
      <w:bookmarkStart w:id="3" w:name="O_1287749"/>
      <w:bookmarkEnd w:id="3"/>
      <w:r w:rsidRPr="0082240C">
        <w:t>Knowledge Evidence</w:t>
      </w:r>
    </w:p>
    <w:p w:rsidR="00000000" w:rsidRPr="0082240C" w:rsidP="00C81633">
      <w:pPr>
        <w:pStyle w:val="BodyText"/>
      </w:pPr>
      <w:r w:rsidRPr="0082240C">
        <w:t>An individual must be able to demonstrate knowledge required to perform the tasks outlined in the elements</w:t>
      </w:r>
      <w:r w:rsidRPr="0082240C">
        <w:t xml:space="preserve"> and performance criteria of this unit. This includes knowledge of:</w:t>
      </w:r>
    </w:p>
    <w:p w:rsidR="00000000" w:rsidRPr="0082240C" w:rsidP="0082240C">
      <w:pPr>
        <w:pStyle w:val="ListBullet"/>
      </w:pPr>
      <w:r w:rsidRPr="0082240C">
        <w:t>principles and practices for arranging marketing of livestock, including:</w:t>
      </w:r>
    </w:p>
    <w:p w:rsidR="00000000" w:rsidRPr="0082240C" w:rsidP="0082240C">
      <w:pPr>
        <w:pStyle w:val="ListBullet2"/>
      </w:pPr>
      <w:r w:rsidRPr="0082240C">
        <w:t>market specifications for the products produced</w:t>
      </w:r>
    </w:p>
    <w:p w:rsidR="00000000" w:rsidRPr="0082240C" w:rsidP="0082240C">
      <w:pPr>
        <w:pStyle w:val="ListBullet2"/>
      </w:pPr>
      <w:r w:rsidRPr="0082240C">
        <w:t>quality assurance procedures and their implementation</w:t>
      </w:r>
    </w:p>
    <w:p w:rsidR="00000000" w:rsidRPr="0082240C" w:rsidP="0082240C">
      <w:pPr>
        <w:pStyle w:val="ListBullet2"/>
      </w:pPr>
      <w:r w:rsidRPr="0082240C">
        <w:t>sales outlets</w:t>
      </w:r>
    </w:p>
    <w:p w:rsidR="00000000" w:rsidRPr="0082240C" w:rsidP="0082240C">
      <w:pPr>
        <w:pStyle w:val="ListBullet2"/>
      </w:pPr>
      <w:r w:rsidRPr="0082240C">
        <w:t>current and alternate sale methods</w:t>
      </w:r>
    </w:p>
    <w:p w:rsidR="00000000" w:rsidRPr="0082240C" w:rsidP="0082240C">
      <w:pPr>
        <w:pStyle w:val="ListBullet2"/>
      </w:pPr>
      <w:r w:rsidRPr="0082240C">
        <w:t>preparation of livestock and transportation systems</w:t>
      </w:r>
    </w:p>
    <w:p w:rsidR="00000000" w:rsidRPr="0082240C" w:rsidP="0082240C">
      <w:pPr>
        <w:pStyle w:val="ListBullet2"/>
      </w:pPr>
      <w:r w:rsidRPr="0082240C">
        <w:t>price risk and sales strategies</w:t>
      </w:r>
    </w:p>
    <w:p w:rsidR="00000000" w:rsidRPr="0082240C" w:rsidP="0082240C">
      <w:pPr>
        <w:pStyle w:val="ListBullet2"/>
      </w:pPr>
      <w:r w:rsidRPr="0082240C">
        <w:t>sales analysis</w:t>
      </w:r>
    </w:p>
    <w:p w:rsidR="00000000" w:rsidRPr="0082240C" w:rsidP="0082240C">
      <w:pPr>
        <w:pStyle w:val="ListBullet2"/>
      </w:pPr>
      <w:r w:rsidRPr="0082240C">
        <w:t>workplace and industry policies and codes of practice with regard to livestock sales transportation, recordi</w:t>
      </w:r>
      <w:r w:rsidRPr="0082240C">
        <w:t>ng and reporting requirements</w:t>
      </w:r>
    </w:p>
    <w:p w:rsidR="00000000" w:rsidRPr="0082240C" w:rsidP="0082240C">
      <w:pPr>
        <w:pStyle w:val="ListBullet2"/>
      </w:pPr>
      <w:r w:rsidRPr="0082240C">
        <w:t>market access requirements, including Minimum Residue Levels (MRLs) and the variance between countries, and withholding periods after treatment.</w:t>
      </w:r>
    </w:p>
    <w:p w:rsidR="00000000" w:rsidRPr="0082240C" w:rsidP="0082240C">
      <w:pPr>
        <w:pStyle w:val="AllowPageBreak"/>
      </w:pPr>
    </w:p>
    <w:p w:rsidR="00000000" w:rsidRPr="0082240C" w:rsidP="0082240C">
      <w:pPr>
        <w:pStyle w:val="Heading1"/>
      </w:pPr>
      <w:bookmarkStart w:id="4" w:name="O_1287750"/>
      <w:bookmarkEnd w:id="4"/>
      <w:r w:rsidRPr="0082240C">
        <w:t>Assessment Conditions</w:t>
      </w:r>
    </w:p>
    <w:p w:rsidR="00000000" w:rsidRPr="0082240C" w:rsidP="00C81633">
      <w:pPr>
        <w:pStyle w:val="BodyText"/>
      </w:pPr>
      <w:r w:rsidRPr="0082240C">
        <w:t>Assessment of the skills in this unit of</w:t>
      </w:r>
      <w:r w:rsidRPr="0082240C">
        <w:t xml:space="preserve"> competency</w:t>
      </w:r>
      <w:r w:rsidRPr="0082240C">
        <w:rPr>
          <w:rStyle w:val="SpecialBold"/>
        </w:rPr>
        <w:t xml:space="preserve"> </w:t>
      </w:r>
      <w:r w:rsidRPr="0082240C">
        <w:t>must take place under the following conditions:</w:t>
      </w:r>
    </w:p>
    <w:p w:rsidR="00000000" w:rsidRPr="0082240C" w:rsidP="0082240C">
      <w:pPr>
        <w:pStyle w:val="ListBullet"/>
      </w:pPr>
      <w:r w:rsidRPr="0082240C">
        <w:t>physical conditions:</w:t>
      </w:r>
    </w:p>
    <w:p w:rsidR="00000000" w:rsidRPr="0082240C" w:rsidP="0082240C">
      <w:pPr>
        <w:pStyle w:val="ListBullet2"/>
      </w:pPr>
      <w:r w:rsidRPr="0082240C">
        <w:t>a</w:t>
      </w:r>
      <w:r w:rsidRPr="0082240C">
        <w:rPr>
          <w:rStyle w:val="SpecialBold"/>
        </w:rPr>
        <w:t xml:space="preserve"> </w:t>
      </w:r>
      <w:r w:rsidRPr="0082240C">
        <w:t>workplace setting or an environment that accurately represents workplace conditions</w:t>
      </w:r>
    </w:p>
    <w:p w:rsidR="00000000" w:rsidRPr="0082240C" w:rsidP="0082240C">
      <w:pPr>
        <w:pStyle w:val="ListBullet"/>
      </w:pPr>
      <w:r w:rsidRPr="0082240C">
        <w:t>resources, equipment and materials:</w:t>
      </w:r>
    </w:p>
    <w:p w:rsidR="00000000" w:rsidRPr="0082240C" w:rsidP="0082240C">
      <w:pPr>
        <w:pStyle w:val="ListBullet2"/>
      </w:pPr>
      <w:r w:rsidRPr="0082240C">
        <w:t>computer hardware and software relevant to researching livestock market, and documenting marketing plan</w:t>
      </w:r>
    </w:p>
    <w:p w:rsidR="00000000" w:rsidRPr="0082240C" w:rsidP="0082240C">
      <w:pPr>
        <w:pStyle w:val="ListBullet"/>
      </w:pPr>
      <w:r w:rsidRPr="0082240C">
        <w:t>specifications:</w:t>
      </w:r>
    </w:p>
    <w:p w:rsidR="00000000" w:rsidRPr="0082240C" w:rsidP="0082240C">
      <w:pPr>
        <w:pStyle w:val="ListBullet2"/>
      </w:pPr>
      <w:r w:rsidRPr="0082240C">
        <w:t>workplace and industry policies and codes of practice with regard to livestock sales transportation, recording and reporting requireme</w:t>
      </w:r>
      <w:r w:rsidRPr="0082240C">
        <w:t>nts applicable to arranging marketing of livestock</w:t>
      </w:r>
    </w:p>
    <w:p w:rsidR="00000000" w:rsidRPr="0082240C" w:rsidP="0082240C">
      <w:pPr>
        <w:pStyle w:val="ListBullet"/>
      </w:pPr>
      <w:r w:rsidRPr="0082240C">
        <w:t>relationships:</w:t>
      </w:r>
    </w:p>
    <w:p w:rsidR="00000000" w:rsidRPr="0082240C" w:rsidP="0082240C">
      <w:pPr>
        <w:pStyle w:val="ListBullet2"/>
      </w:pPr>
      <w:r w:rsidRPr="0082240C">
        <w:t>agents, brokers and buyers</w:t>
      </w:r>
    </w:p>
    <w:p w:rsidR="00000000" w:rsidRPr="0082240C" w:rsidP="0082240C">
      <w:pPr>
        <w:pStyle w:val="ListBullet"/>
      </w:pPr>
      <w:r w:rsidRPr="0082240C">
        <w:t>time frames:</w:t>
      </w:r>
    </w:p>
    <w:p w:rsidR="00000000" w:rsidRPr="0082240C" w:rsidP="0082240C">
      <w:pPr>
        <w:pStyle w:val="ListBullet2"/>
      </w:pPr>
      <w:r w:rsidRPr="0082240C">
        <w:t>according to job requirements.</w:t>
      </w:r>
    </w:p>
    <w:p w:rsidR="00000000" w:rsidRPr="0082240C" w:rsidP="00C81633">
      <w:pPr>
        <w:pStyle w:val="BodyText"/>
      </w:pPr>
      <w:r w:rsidRPr="0082240C">
        <w:t xml:space="preserve">Assessors of this unit must satisfy the requirements for assessors in applicable vocational education and training </w:t>
      </w:r>
      <w:r w:rsidRPr="0082240C">
        <w:t>legislation, frameworks and/or standards.</w:t>
      </w:r>
    </w:p>
    <w:p w:rsidR="00000000" w:rsidRPr="0082240C" w:rsidP="0082240C">
      <w:pPr>
        <w:pStyle w:val="Heading1"/>
      </w:pPr>
      <w:bookmarkStart w:id="5" w:name="O_1287753"/>
      <w:bookmarkEnd w:id="5"/>
      <w:r w:rsidRPr="0082240C">
        <w:t>Links</w:t>
      </w:r>
    </w:p>
    <w:p w:rsidR="00000000" w:rsidRPr="0082240C" w:rsidP="00C81633">
      <w:pPr>
        <w:pStyle w:val="BodyText"/>
      </w:pPr>
      <w:r w:rsidRPr="008224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6D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240C" w:rsidP="0082240C"/>
    <w:sectPr w:rsidSect="008224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0C" w:rsidRPr="00C81633" w:rsidP="00C81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33" w:rsidP="00822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1633" w:rsidP="00822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1633" w:rsidP="00822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40C" w:rsidRPr="00C81633" w:rsidP="00C81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33" w:rsidRPr="002D2AF8" w:rsidP="00822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AHCLSK512 Arrange marketing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81633" w:rsidP="00822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90A7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442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6EFB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40C"/>
  </w:style>
  <w:style w:type="character" w:customStyle="1" w:styleId="Heading1Char">
    <w:name w:val="Heading 1 Char"/>
    <w:basedOn w:val="DefaultParagraphFont"/>
    <w:link w:val="Heading1"/>
    <w:rsid w:val="00822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4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40C"/>
    <w:rPr>
      <w:b/>
      <w:spacing w:val="0"/>
    </w:rPr>
  </w:style>
  <w:style w:type="paragraph" w:styleId="ListBullet2">
    <w:name w:val="List Bullet 2"/>
    <w:basedOn w:val="List2"/>
    <w:rsid w:val="008224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2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240C"/>
    <w:rPr>
      <w:b/>
    </w:rPr>
  </w:style>
  <w:style w:type="character" w:customStyle="1" w:styleId="Heading2Char">
    <w:name w:val="Heading 2 Char"/>
    <w:basedOn w:val="DefaultParagraphFont"/>
    <w:link w:val="Heading2"/>
    <w:rsid w:val="00822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4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40C"/>
    <w:rPr>
      <w:i/>
    </w:rPr>
  </w:style>
  <w:style w:type="paragraph" w:styleId="Caption">
    <w:name w:val="caption"/>
    <w:basedOn w:val="BodyText"/>
    <w:next w:val="Normal"/>
    <w:qFormat/>
    <w:rsid w:val="00822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40C"/>
  </w:style>
  <w:style w:type="paragraph" w:styleId="TableofFigures">
    <w:name w:val="table of figures"/>
    <w:basedOn w:val="Normal"/>
    <w:next w:val="Normal"/>
    <w:semiHidden/>
    <w:rsid w:val="00822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4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240C"/>
    <w:rPr>
      <w:rFonts w:ascii="Wingdings" w:hAnsi="Wingdings"/>
    </w:rPr>
  </w:style>
  <w:style w:type="paragraph" w:customStyle="1" w:styleId="TableHeading">
    <w:name w:val="Table Heading"/>
    <w:basedOn w:val="HeadingBase"/>
    <w:rsid w:val="00822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40C"/>
    <w:rPr>
      <w:color w:val="0033CC"/>
      <w:u w:val="none"/>
    </w:rPr>
  </w:style>
  <w:style w:type="paragraph" w:customStyle="1" w:styleId="BodyTextRight">
    <w:name w:val="Body Text Right"/>
    <w:basedOn w:val="BodyText"/>
    <w:rsid w:val="00822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4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40C"/>
    <w:rPr>
      <w:sz w:val="32"/>
    </w:rPr>
  </w:style>
  <w:style w:type="paragraph" w:customStyle="1" w:styleId="HeadingProcedure">
    <w:name w:val="Heading Procedure"/>
    <w:basedOn w:val="HeadingBase"/>
    <w:next w:val="Normal"/>
    <w:rsid w:val="00822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40C"/>
    <w:pPr>
      <w:spacing w:before="60" w:after="60"/>
    </w:pPr>
  </w:style>
  <w:style w:type="paragraph" w:styleId="ListContinue">
    <w:name w:val="List Continue"/>
    <w:basedOn w:val="List"/>
    <w:rsid w:val="0082240C"/>
    <w:pPr>
      <w:ind w:firstLine="0"/>
    </w:pPr>
  </w:style>
  <w:style w:type="paragraph" w:customStyle="1" w:styleId="ListNote">
    <w:name w:val="List Note"/>
    <w:basedOn w:val="List"/>
    <w:rsid w:val="00822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40C"/>
    <w:rPr>
      <w:rFonts w:ascii="Courier New" w:hAnsi="Courier New"/>
    </w:rPr>
  </w:style>
  <w:style w:type="paragraph" w:customStyle="1" w:styleId="NoteBullet">
    <w:name w:val="Note Bullet"/>
    <w:basedOn w:val="Note"/>
    <w:rsid w:val="00822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4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2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40C"/>
    <w:rPr>
      <w:b/>
      <w:smallCaps/>
    </w:rPr>
  </w:style>
  <w:style w:type="paragraph" w:customStyle="1" w:styleId="TableListNumber">
    <w:name w:val="Table List Number"/>
    <w:basedOn w:val="ListNumber"/>
    <w:rsid w:val="00822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40C"/>
    <w:pPr>
      <w:numPr>
        <w:numId w:val="9"/>
      </w:numPr>
    </w:pPr>
  </w:style>
  <w:style w:type="paragraph" w:customStyle="1" w:styleId="ListAlpha2">
    <w:name w:val="List Alpha 2"/>
    <w:basedOn w:val="List2"/>
    <w:rsid w:val="0082240C"/>
    <w:pPr>
      <w:numPr>
        <w:numId w:val="8"/>
      </w:numPr>
    </w:pPr>
  </w:style>
  <w:style w:type="paragraph" w:styleId="List2">
    <w:name w:val="List 2"/>
    <w:basedOn w:val="BodyText"/>
    <w:rsid w:val="00822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4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4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240C"/>
    <w:pPr>
      <w:numPr>
        <w:numId w:val="4"/>
      </w:numPr>
    </w:pPr>
  </w:style>
  <w:style w:type="paragraph" w:styleId="ListContinue2">
    <w:name w:val="List Continue 2"/>
    <w:basedOn w:val="List2"/>
    <w:rsid w:val="0082240C"/>
    <w:pPr>
      <w:ind w:firstLine="0"/>
    </w:pPr>
  </w:style>
  <w:style w:type="paragraph" w:styleId="ListContinue3">
    <w:name w:val="List Continue 3"/>
    <w:basedOn w:val="List3"/>
    <w:rsid w:val="0082240C"/>
    <w:pPr>
      <w:ind w:left="1021" w:firstLine="0"/>
    </w:pPr>
  </w:style>
  <w:style w:type="paragraph" w:styleId="ListContinue4">
    <w:name w:val="List Continue 4"/>
    <w:basedOn w:val="List4"/>
    <w:rsid w:val="0082240C"/>
    <w:pPr>
      <w:ind w:firstLine="0"/>
    </w:pPr>
  </w:style>
  <w:style w:type="paragraph" w:styleId="ListContinue5">
    <w:name w:val="List Continue 5"/>
    <w:basedOn w:val="List5"/>
    <w:rsid w:val="0082240C"/>
    <w:pPr>
      <w:ind w:firstLine="0"/>
    </w:pPr>
  </w:style>
  <w:style w:type="paragraph" w:styleId="ListNumber3">
    <w:name w:val="List Number 3"/>
    <w:basedOn w:val="List3"/>
    <w:rsid w:val="0082240C"/>
    <w:pPr>
      <w:numPr>
        <w:numId w:val="5"/>
      </w:numPr>
    </w:pPr>
  </w:style>
  <w:style w:type="paragraph" w:styleId="ListNumber4">
    <w:name w:val="List Number 4"/>
    <w:basedOn w:val="List4"/>
    <w:rsid w:val="0082240C"/>
    <w:pPr>
      <w:numPr>
        <w:numId w:val="6"/>
      </w:numPr>
    </w:pPr>
  </w:style>
  <w:style w:type="paragraph" w:styleId="ListNumber5">
    <w:name w:val="List Number 5"/>
    <w:basedOn w:val="List5"/>
    <w:rsid w:val="0082240C"/>
    <w:pPr>
      <w:numPr>
        <w:numId w:val="7"/>
      </w:numPr>
    </w:pPr>
  </w:style>
  <w:style w:type="paragraph" w:styleId="BlockText">
    <w:name w:val="Block Text"/>
    <w:basedOn w:val="Normal"/>
    <w:rsid w:val="00822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40C"/>
    <w:rPr>
      <w:sz w:val="16"/>
      <w:vertAlign w:val="superscript"/>
    </w:rPr>
  </w:style>
  <w:style w:type="character" w:customStyle="1" w:styleId="Symbols">
    <w:name w:val="Symbols"/>
    <w:basedOn w:val="DefaultParagraphFont"/>
    <w:rsid w:val="0082240C"/>
    <w:rPr>
      <w:rFonts w:ascii="Symbol" w:hAnsi="Symbol"/>
    </w:rPr>
  </w:style>
  <w:style w:type="character" w:customStyle="1" w:styleId="MenuOptions">
    <w:name w:val="Menu Options"/>
    <w:basedOn w:val="DefaultParagraphFont"/>
    <w:rsid w:val="00822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40C"/>
    <w:rPr>
      <w:b/>
    </w:rPr>
  </w:style>
  <w:style w:type="character" w:customStyle="1" w:styleId="Underlined">
    <w:name w:val="Underlined"/>
    <w:basedOn w:val="DefaultParagraphFont"/>
    <w:rsid w:val="0082240C"/>
    <w:rPr>
      <w:u w:val="single"/>
    </w:rPr>
  </w:style>
  <w:style w:type="paragraph" w:customStyle="1" w:styleId="TableBodyTextRight">
    <w:name w:val="Table Body Text Right"/>
    <w:basedOn w:val="TableBodyText"/>
    <w:rsid w:val="00822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40C"/>
    <w:rPr>
      <w:sz w:val="18"/>
    </w:rPr>
  </w:style>
  <w:style w:type="paragraph" w:customStyle="1" w:styleId="BodySmallRight">
    <w:name w:val="Body Small Right"/>
    <w:basedOn w:val="BodyTextRight"/>
    <w:rsid w:val="0082240C"/>
    <w:rPr>
      <w:sz w:val="18"/>
      <w:szCs w:val="18"/>
    </w:rPr>
  </w:style>
  <w:style w:type="paragraph" w:customStyle="1" w:styleId="MarginEdition">
    <w:name w:val="Margin Edition"/>
    <w:basedOn w:val="MarginNote"/>
    <w:rsid w:val="00822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40C"/>
    <w:rPr>
      <w:sz w:val="2"/>
      <w:szCs w:val="2"/>
    </w:rPr>
  </w:style>
  <w:style w:type="character" w:customStyle="1" w:styleId="Small">
    <w:name w:val="Small"/>
    <w:basedOn w:val="DefaultParagraphFont"/>
    <w:rsid w:val="0082240C"/>
    <w:rPr>
      <w:sz w:val="16"/>
    </w:rPr>
  </w:style>
  <w:style w:type="paragraph" w:customStyle="1" w:styleId="WideTable">
    <w:name w:val="Wide Table"/>
    <w:basedOn w:val="Normal"/>
    <w:rsid w:val="00822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40C"/>
  </w:style>
  <w:style w:type="paragraph" w:styleId="Quote">
    <w:name w:val="Quote"/>
    <w:basedOn w:val="Heading1"/>
    <w:link w:val="QuoteChar"/>
    <w:qFormat/>
    <w:rsid w:val="00822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40C"/>
    <w:pPr>
      <w:pageBreakBefore/>
    </w:pPr>
  </w:style>
  <w:style w:type="paragraph" w:customStyle="1" w:styleId="Border">
    <w:name w:val="Border"/>
    <w:basedOn w:val="Normal"/>
    <w:qFormat/>
    <w:rsid w:val="00822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40C"/>
    <w:rPr>
      <w:u w:val="single"/>
    </w:rPr>
  </w:style>
  <w:style w:type="character" w:customStyle="1" w:styleId="BoldandItalics">
    <w:name w:val="Bold and Italics"/>
    <w:qFormat/>
    <w:rsid w:val="0082240C"/>
    <w:rPr>
      <w:b/>
      <w:i/>
      <w:u w:val="none"/>
    </w:rPr>
  </w:style>
  <w:style w:type="paragraph" w:styleId="BalloonText">
    <w:name w:val="Balloon Text"/>
    <w:basedOn w:val="Normal"/>
    <w:link w:val="BalloonTextChar"/>
    <w:rsid w:val="00822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4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1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2621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AHCLSK512 Arrange marketing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