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C6" w:rsidP="00C009C6">
      <w:pPr>
        <w:pStyle w:val="Title"/>
      </w:pPr>
      <w:r>
        <w:fldChar w:fldCharType="begin"/>
      </w:r>
      <w:r>
        <w:instrText xml:space="preserve"> TITLE   \* MERGEFORMAT </w:instrText>
      </w:r>
      <w:r>
        <w:fldChar w:fldCharType="separate"/>
      </w:r>
      <w:r>
        <w:t>AHCLSK507 Plan, monitor and evaluate strategies to improve livestock through genetics</w:t>
      </w:r>
      <w:r>
        <w:fldChar w:fldCharType="end"/>
      </w:r>
    </w:p>
    <w:p w:rsidR="00C009C6" w:rsidP="00C009C6">
      <w:pPr>
        <w:pStyle w:val="Version"/>
        <w:sectPr w:rsidSect="00F11A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A2C" w:rsidP="00F11A2C">
      <w:pPr>
        <w:pStyle w:val="SuperHeading"/>
      </w:pPr>
      <w:r w:rsidRPr="00F11A2C">
        <w:t>AHCLSK507 Plan, monitor and evaluate strategies to improve livestock through genetics</w:t>
      </w:r>
    </w:p>
    <w:p w:rsidR="00000000" w:rsidRPr="00F11A2C" w:rsidP="00F11A2C">
      <w:pPr>
        <w:pStyle w:val="Heading1"/>
      </w:pPr>
      <w:bookmarkStart w:id="1" w:name="O_894839"/>
      <w:bookmarkEnd w:id="1"/>
      <w:r w:rsidRPr="00F11A2C">
        <w:t>Modification History</w:t>
      </w:r>
    </w:p>
    <w:tbl>
      <w:tblPr>
        <w:tblW w:w="9214" w:type="dxa"/>
        <w:tblLayout w:type="fixed"/>
        <w:tblCellMar>
          <w:left w:w="62" w:type="dxa"/>
          <w:right w:w="62" w:type="dxa"/>
        </w:tblCellMar>
        <w:tblLook w:val="0000"/>
      </w:tblPr>
      <w:tblGrid>
        <w:gridCol w:w="1870"/>
        <w:gridCol w:w="2410"/>
        <w:gridCol w:w="4934"/>
      </w:tblGrid>
      <w:tr w:rsidTr="00F11A2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TableHeading"/>
              <w:rPr>
                <w:lang w:val="en-NZ"/>
              </w:rPr>
            </w:pPr>
            <w:r w:rsidRPr="00F11A2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TableHeading"/>
              <w:rPr>
                <w:lang w:val="en-NZ"/>
              </w:rPr>
            </w:pPr>
            <w:r w:rsidRPr="00F11A2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TableHeading"/>
              <w:rPr>
                <w:lang w:val="en-NZ"/>
              </w:rPr>
            </w:pPr>
            <w:r w:rsidRPr="00F11A2C">
              <w:t>Comments</w:t>
            </w:r>
          </w:p>
        </w:tc>
      </w:tr>
      <w:tr w:rsidTr="00F11A2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BodyText"/>
              <w:rPr>
                <w:lang w:val="en-NZ"/>
              </w:rPr>
            </w:pPr>
            <w:r w:rsidRPr="00F11A2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BodyText"/>
              <w:rPr>
                <w:lang w:val="en-NZ"/>
              </w:rPr>
            </w:pPr>
            <w:r w:rsidRPr="00F11A2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BodyText"/>
            </w:pPr>
            <w:r w:rsidRPr="00F11A2C">
              <w:t>Initial release</w:t>
            </w:r>
          </w:p>
        </w:tc>
      </w:tr>
    </w:tbl>
    <w:p w:rsidR="00000000" w:rsidRPr="00F11A2C" w:rsidP="00F11A2C">
      <w:pPr>
        <w:pStyle w:val="BodyText"/>
      </w:pPr>
    </w:p>
    <w:p w:rsidR="00000000" w:rsidRPr="00F11A2C" w:rsidP="00F11A2C">
      <w:pPr>
        <w:pStyle w:val="AllowPageBreak"/>
      </w:pPr>
    </w:p>
    <w:p w:rsidR="00000000" w:rsidRPr="00F11A2C" w:rsidP="00F11A2C">
      <w:pPr>
        <w:pStyle w:val="Heading1"/>
      </w:pPr>
      <w:bookmarkStart w:id="2" w:name="O_894840"/>
      <w:bookmarkEnd w:id="2"/>
      <w:r w:rsidRPr="00F11A2C">
        <w:t>Application</w:t>
      </w:r>
    </w:p>
    <w:p w:rsidR="00000000" w:rsidRPr="00F11A2C" w:rsidP="00C009C6">
      <w:pPr>
        <w:pStyle w:val="BodyText"/>
      </w:pPr>
      <w:r w:rsidRPr="00F11A2C">
        <w:t>This unit of competency covers the planning required to determine the genetic selection of a pure breed or cross breeding program to suit the farm environment. The plan will aim to increase production and financial return by using genetic improvement of th</w:t>
      </w:r>
      <w:r w:rsidRPr="00F11A2C">
        <w:t>e livestock for meat production, dairy production and fibre production and the evaluation of the current breeding program. Data is collected and analysed in order to select sires and dams to improve the livestock to meet the product specifications chosen f</w:t>
      </w:r>
      <w:r w:rsidRPr="00F11A2C">
        <w:t>or the enterprise. Evaluation of the breeding program is carried out on completion.</w:t>
      </w:r>
    </w:p>
    <w:p w:rsidR="00000000" w:rsidRPr="00F11A2C" w:rsidP="00C009C6">
      <w:pPr>
        <w:pStyle w:val="BodyText"/>
      </w:pPr>
      <w:r w:rsidRPr="00F11A2C">
        <w:t>All work must be carried out to comply with workplace procedures, work health and safety, animal welfare and biosecurity legislation and codes of practice and sustainabili</w:t>
      </w:r>
      <w:r w:rsidRPr="00F11A2C">
        <w:t>ty practices.</w:t>
      </w:r>
    </w:p>
    <w:p w:rsidR="00000000" w:rsidRPr="00F11A2C" w:rsidP="00C009C6">
      <w:pPr>
        <w:pStyle w:val="BodyText"/>
      </w:pPr>
      <w:r w:rsidRPr="00F11A2C">
        <w:t>This unit is applicable to a person who has a role in managing a breeding enterprise. This unit is likely to require consultation with breed societies, importers and distributors of genetic material, local livestock agents, processors and ma</w:t>
      </w:r>
      <w:r w:rsidRPr="00F11A2C">
        <w:t>rketers of the product.</w:t>
      </w:r>
    </w:p>
    <w:p w:rsidR="00000000" w:rsidRPr="00F11A2C" w:rsidP="00C009C6">
      <w:pPr>
        <w:pStyle w:val="BodyText"/>
      </w:pPr>
      <w:r w:rsidRPr="00F11A2C">
        <w:t>No licensing, legislative, regulatory or certification requirements apply to this unit at the time of publication.</w:t>
      </w:r>
    </w:p>
    <w:p w:rsidR="00000000" w:rsidRPr="00F11A2C" w:rsidP="00F11A2C">
      <w:pPr>
        <w:pStyle w:val="Heading1"/>
      </w:pPr>
      <w:bookmarkStart w:id="3" w:name="O_894841"/>
      <w:bookmarkEnd w:id="3"/>
      <w:r w:rsidRPr="00F11A2C">
        <w:t>Pre-requisite Unit</w:t>
      </w:r>
    </w:p>
    <w:p w:rsidR="00000000" w:rsidRPr="00F11A2C" w:rsidP="00C009C6">
      <w:pPr>
        <w:pStyle w:val="BodyText"/>
      </w:pPr>
      <w:r w:rsidRPr="00F11A2C">
        <w:t>Nil.</w:t>
      </w:r>
    </w:p>
    <w:p w:rsidR="00000000" w:rsidRPr="00F11A2C" w:rsidP="00F11A2C">
      <w:pPr>
        <w:pStyle w:val="Heading1"/>
      </w:pPr>
      <w:bookmarkStart w:id="4" w:name="O_894843"/>
      <w:bookmarkEnd w:id="4"/>
      <w:r w:rsidRPr="00F11A2C">
        <w:t>Unit Sector</w:t>
      </w:r>
    </w:p>
    <w:p w:rsidR="00000000" w:rsidRPr="00F11A2C" w:rsidP="00C009C6">
      <w:pPr>
        <w:pStyle w:val="BodyText"/>
      </w:pPr>
      <w:r w:rsidRPr="00F11A2C">
        <w:t>Livestock (LSK)</w:t>
      </w:r>
    </w:p>
    <w:p w:rsidR="00000000" w:rsidRPr="00F11A2C" w:rsidP="00F11A2C">
      <w:pPr>
        <w:pStyle w:val="Heading1"/>
      </w:pPr>
      <w:bookmarkStart w:id="5" w:name="O_894844"/>
      <w:bookmarkEnd w:id="5"/>
      <w:r w:rsidRPr="00F11A2C">
        <w:t>Elements and Performance Criteria</w:t>
      </w:r>
    </w:p>
    <w:tbl>
      <w:tblPr>
        <w:tblW w:w="9570" w:type="dxa"/>
        <w:tblLayout w:type="fixed"/>
        <w:tblCellMar>
          <w:left w:w="62" w:type="dxa"/>
          <w:right w:w="62" w:type="dxa"/>
        </w:tblCellMar>
        <w:tblLook w:val="0000"/>
      </w:tblPr>
      <w:tblGrid>
        <w:gridCol w:w="2731"/>
        <w:gridCol w:w="6839"/>
      </w:tblGrid>
      <w:tr w:rsidTr="00C009C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A2C">
            <w:pPr>
              <w:pStyle w:val="TableHeading"/>
              <w:rPr>
                <w:lang w:val="en-NZ"/>
              </w:rPr>
            </w:pPr>
            <w:r w:rsidRPr="00F11A2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A2C">
            <w:pPr>
              <w:pStyle w:val="TableHeading"/>
              <w:rPr>
                <w:lang w:val="en-NZ"/>
              </w:rPr>
            </w:pPr>
            <w:r w:rsidRPr="00F11A2C">
              <w:t>Performance criteria</w:t>
            </w:r>
          </w:p>
        </w:tc>
      </w:tr>
      <w:tr w:rsidTr="00C009C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BodyText"/>
              <w:rPr>
                <w:lang w:val="en-NZ"/>
              </w:rPr>
            </w:pPr>
            <w:r w:rsidRPr="00F11A2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BodyText"/>
              <w:rPr>
                <w:lang w:val="en-NZ"/>
              </w:rPr>
            </w:pPr>
            <w:r w:rsidRPr="00F11A2C">
              <w:t>Performance criteria describe the performance needed to demonstrate achievement of the element.</w:t>
            </w:r>
          </w:p>
        </w:tc>
      </w:tr>
      <w:tr w:rsidTr="00C009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List"/>
              <w:rPr>
                <w:lang w:val="en-NZ"/>
              </w:rPr>
            </w:pPr>
            <w:r w:rsidRPr="00F11A2C">
              <w:t>1.</w:t>
            </w:r>
            <w:r w:rsidRPr="00F11A2C">
              <w:tab/>
              <w:t>Determine breeding goals for the enter</w:t>
            </w:r>
            <w:r w:rsidRPr="00F11A2C">
              <w:t>prise in relation to market specifications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List"/>
            </w:pPr>
            <w:r w:rsidRPr="00F11A2C">
              <w:t>1.1</w:t>
            </w:r>
            <w:r w:rsidRPr="00F11A2C">
              <w:tab/>
              <w:t>Determine the breeding goals for the short term and the strategy to meet market specifications in the long term</w:t>
            </w:r>
          </w:p>
          <w:p w:rsidR="00000000" w:rsidRPr="00F11A2C" w:rsidP="00F11A2C">
            <w:pPr>
              <w:pStyle w:val="List"/>
            </w:pPr>
            <w:r w:rsidRPr="00F11A2C">
              <w:t>1.2</w:t>
            </w:r>
            <w:r w:rsidRPr="00F11A2C">
              <w:tab/>
              <w:t>Analyse the traits affecting profit in a livestock breeding enterprise to optimise production</w:t>
            </w:r>
            <w:r w:rsidRPr="00F11A2C">
              <w:t xml:space="preserve"> through an improved genetic breeding program</w:t>
            </w:r>
          </w:p>
          <w:p w:rsidR="00000000" w:rsidRPr="00F11A2C" w:rsidP="00F11A2C">
            <w:pPr>
              <w:pStyle w:val="List"/>
            </w:pPr>
            <w:r w:rsidRPr="00F11A2C">
              <w:t>1.3</w:t>
            </w:r>
            <w:r w:rsidRPr="00F11A2C">
              <w:tab/>
              <w:t>Assess the environment where the breeding enterprise is based and select a breed and breeding program to match that environment</w:t>
            </w:r>
          </w:p>
          <w:p w:rsidR="00000000" w:rsidP="00F11A2C">
            <w:pPr>
              <w:pStyle w:val="List"/>
              <w:rPr>
                <w:lang w:val="en-NZ"/>
              </w:rPr>
            </w:pPr>
            <w:r w:rsidRPr="00F11A2C">
              <w:t>1.4</w:t>
            </w:r>
            <w:r w:rsidRPr="00F11A2C">
              <w:tab/>
              <w:t>Select a product specification suited to the breeding enterprise</w:t>
            </w:r>
          </w:p>
        </w:tc>
      </w:tr>
      <w:tr w:rsidTr="00C009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List"/>
              <w:rPr>
                <w:lang w:val="en-NZ"/>
              </w:rPr>
            </w:pPr>
            <w:r w:rsidRPr="00F11A2C">
              <w:t>2.</w:t>
            </w:r>
            <w:r w:rsidRPr="00F11A2C">
              <w:tab/>
              <w:t>Asses</w:t>
            </w:r>
            <w:r w:rsidRPr="00F11A2C">
              <w:t>s current performance of the breeding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List"/>
            </w:pPr>
            <w:r w:rsidRPr="00F11A2C">
              <w:t>2.1</w:t>
            </w:r>
            <w:r w:rsidRPr="00F11A2C">
              <w:tab/>
              <w:t>Collect and analyse data on the traits currently used in the breeding enterprise</w:t>
            </w:r>
          </w:p>
          <w:p w:rsidR="00000000" w:rsidP="00F11A2C">
            <w:pPr>
              <w:pStyle w:val="List"/>
              <w:rPr>
                <w:lang w:val="en-NZ"/>
              </w:rPr>
            </w:pPr>
            <w:r w:rsidRPr="00F11A2C">
              <w:t>2.2</w:t>
            </w:r>
            <w:r w:rsidRPr="00F11A2C">
              <w:tab/>
              <w:t>Collect and analyse data on current market performance, using feedback from processors and customers</w:t>
            </w:r>
          </w:p>
        </w:tc>
      </w:tr>
      <w:tr w:rsidTr="00C009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List"/>
              <w:rPr>
                <w:lang w:val="en-NZ"/>
              </w:rPr>
            </w:pPr>
            <w:r w:rsidRPr="00F11A2C">
              <w:t>3.</w:t>
            </w:r>
            <w:r w:rsidRPr="00F11A2C">
              <w:tab/>
              <w:t>Assess and se</w:t>
            </w:r>
            <w:r w:rsidRPr="00F11A2C">
              <w:t>lect livestock for genetic improvement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List"/>
            </w:pPr>
            <w:r w:rsidRPr="00F11A2C">
              <w:t>3.1</w:t>
            </w:r>
            <w:r w:rsidRPr="00F11A2C">
              <w:tab/>
              <w:t>Assess the current breeding herd for the genetic traits required for production and marketing</w:t>
            </w:r>
          </w:p>
          <w:p w:rsidR="00000000" w:rsidRPr="00F11A2C" w:rsidP="00F11A2C">
            <w:pPr>
              <w:pStyle w:val="List"/>
            </w:pPr>
            <w:r w:rsidRPr="00F11A2C">
              <w:t>3.2</w:t>
            </w:r>
            <w:r w:rsidRPr="00F11A2C">
              <w:tab/>
              <w:t>Analyse genetic information to select herd replacements from the breeding herd and before purchasing stock</w:t>
            </w:r>
          </w:p>
          <w:p w:rsidR="00000000" w:rsidP="00F11A2C">
            <w:pPr>
              <w:pStyle w:val="List"/>
              <w:rPr>
                <w:lang w:val="en-NZ"/>
              </w:rPr>
            </w:pPr>
            <w:r w:rsidRPr="00F11A2C">
              <w:t>3.3</w:t>
            </w:r>
            <w:r w:rsidRPr="00F11A2C">
              <w:tab/>
              <w:t>Eval</w:t>
            </w:r>
            <w:r w:rsidRPr="00F11A2C">
              <w:t>uate the costs and benefits of natural mating, Artificial Insemination (AI) and Embryo Transfer (ET) to achieve genetic improvement</w:t>
            </w:r>
          </w:p>
        </w:tc>
      </w:tr>
      <w:tr w:rsidTr="00C009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List"/>
              <w:rPr>
                <w:lang w:val="en-NZ"/>
              </w:rPr>
            </w:pPr>
            <w:r w:rsidRPr="00F11A2C">
              <w:t>4.</w:t>
            </w:r>
            <w:r w:rsidRPr="00F11A2C">
              <w:tab/>
              <w:t>Carry out a breeding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List"/>
            </w:pPr>
            <w:r w:rsidRPr="00F11A2C">
              <w:t>4.1</w:t>
            </w:r>
            <w:r w:rsidRPr="00F11A2C">
              <w:tab/>
            </w:r>
            <w:r w:rsidRPr="00F11A2C">
              <w:t>Assess and improve the facilities on the property for drafting, inseminating and pregnancy testing</w:t>
            </w:r>
          </w:p>
          <w:p w:rsidR="00000000" w:rsidRPr="00F11A2C" w:rsidP="00F11A2C">
            <w:pPr>
              <w:pStyle w:val="List"/>
            </w:pPr>
            <w:r w:rsidRPr="00F11A2C">
              <w:t>4.2</w:t>
            </w:r>
            <w:r w:rsidRPr="00F11A2C">
              <w:tab/>
              <w:t>Develop and monitor procedures to be followed for work health and safety while implementing the animal-breeding program</w:t>
            </w:r>
          </w:p>
          <w:p w:rsidR="00000000" w:rsidRPr="00F11A2C" w:rsidP="00F11A2C">
            <w:pPr>
              <w:pStyle w:val="List"/>
            </w:pPr>
            <w:r w:rsidRPr="00F11A2C">
              <w:t>4.3</w:t>
            </w:r>
            <w:r w:rsidRPr="00F11A2C">
              <w:tab/>
              <w:t>Apply legal, veterinarian and</w:t>
            </w:r>
            <w:r w:rsidRPr="00F11A2C">
              <w:t xml:space="preserve"> welfare requirements</w:t>
            </w:r>
          </w:p>
          <w:p w:rsidR="00000000" w:rsidRPr="00F11A2C" w:rsidP="00F11A2C">
            <w:pPr>
              <w:pStyle w:val="List"/>
            </w:pPr>
            <w:r w:rsidRPr="00F11A2C">
              <w:t>4.4</w:t>
            </w:r>
            <w:r w:rsidRPr="00F11A2C">
              <w:tab/>
              <w:t>Apply practices to improve submission rates and conception rates of a breeding program</w:t>
            </w:r>
          </w:p>
          <w:p w:rsidR="00000000" w:rsidRPr="00F11A2C" w:rsidP="00F11A2C">
            <w:pPr>
              <w:pStyle w:val="List"/>
            </w:pPr>
            <w:r w:rsidRPr="00F11A2C">
              <w:t>4.5</w:t>
            </w:r>
            <w:r w:rsidRPr="00F11A2C">
              <w:tab/>
              <w:t>Assist genetic selection by the use of equipment to aid in data collection and analysis</w:t>
            </w:r>
          </w:p>
          <w:p w:rsidR="00000000" w:rsidP="00F11A2C">
            <w:pPr>
              <w:pStyle w:val="List"/>
              <w:rPr>
                <w:lang w:val="en-NZ"/>
              </w:rPr>
            </w:pPr>
            <w:r w:rsidRPr="00F11A2C">
              <w:t>4.6</w:t>
            </w:r>
            <w:r w:rsidRPr="00F11A2C">
              <w:tab/>
              <w:t>Use new technology to collect feedback to impro</w:t>
            </w:r>
            <w:r w:rsidRPr="00F11A2C">
              <w:t>ve production and market performance</w:t>
            </w:r>
          </w:p>
        </w:tc>
      </w:tr>
      <w:tr w:rsidTr="00C009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List"/>
              <w:rPr>
                <w:lang w:val="en-NZ"/>
              </w:rPr>
            </w:pPr>
            <w:r w:rsidRPr="00F11A2C">
              <w:t>5.</w:t>
            </w:r>
            <w:r w:rsidRPr="00F11A2C">
              <w:tab/>
              <w:t>Evaluate the breeding program against the breeding goals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List"/>
            </w:pPr>
            <w:r w:rsidRPr="00F11A2C">
              <w:t>5.1</w:t>
            </w:r>
            <w:r w:rsidRPr="00F11A2C">
              <w:tab/>
              <w:t>Assess the compliance of the livestock to the market specifications by using electronic information including feedback sheets and test results</w:t>
            </w:r>
          </w:p>
          <w:p w:rsidR="00000000" w:rsidRPr="00F11A2C" w:rsidP="00F11A2C">
            <w:pPr>
              <w:pStyle w:val="List"/>
            </w:pPr>
            <w:r w:rsidRPr="00F11A2C">
              <w:t>5.2</w:t>
            </w:r>
            <w:r w:rsidRPr="00F11A2C">
              <w:tab/>
              <w:t xml:space="preserve">Assess </w:t>
            </w:r>
            <w:r w:rsidRPr="00F11A2C">
              <w:t>the phenotype of the livestock produced against the breeding goals</w:t>
            </w:r>
          </w:p>
        </w:tc>
      </w:tr>
    </w:tbl>
    <w:p w:rsidR="00000000" w:rsidRPr="00F11A2C" w:rsidP="00F11A2C">
      <w:pPr>
        <w:pStyle w:val="BodyText"/>
      </w:pPr>
    </w:p>
    <w:p w:rsidR="00000000" w:rsidRPr="00F11A2C" w:rsidP="00F11A2C">
      <w:pPr>
        <w:pStyle w:val="AllowPageBreak"/>
      </w:pPr>
    </w:p>
    <w:p w:rsidR="00000000" w:rsidRPr="00F11A2C" w:rsidP="00F11A2C">
      <w:pPr>
        <w:pStyle w:val="Heading1"/>
      </w:pPr>
      <w:bookmarkStart w:id="6" w:name="O_894845"/>
      <w:bookmarkEnd w:id="6"/>
      <w:r w:rsidRPr="00F11A2C">
        <w:t>Foundation Skills</w:t>
      </w:r>
    </w:p>
    <w:p w:rsidR="00000000" w:rsidRPr="00F11A2C" w:rsidP="00C009C6">
      <w:pPr>
        <w:pStyle w:val="BodyText"/>
      </w:pPr>
      <w:r w:rsidRPr="00F11A2C">
        <w:t>Foundation Skills essential to performance are explicit in the performance criteria of this unit of competency.</w:t>
      </w:r>
    </w:p>
    <w:p w:rsidR="00000000" w:rsidRPr="00F11A2C" w:rsidP="00F11A2C">
      <w:pPr>
        <w:pStyle w:val="Heading1"/>
      </w:pPr>
      <w:bookmarkStart w:id="7" w:name="O_894846"/>
      <w:bookmarkEnd w:id="7"/>
      <w:r w:rsidRPr="00F11A2C">
        <w:t>Range of Conditions</w:t>
      </w:r>
    </w:p>
    <w:p w:rsidR="00000000" w:rsidRPr="00F11A2C" w:rsidP="00F11A2C">
      <w:pPr>
        <w:pStyle w:val="Heading1"/>
      </w:pPr>
      <w:bookmarkStart w:id="8" w:name="O_894847"/>
      <w:bookmarkEnd w:id="8"/>
      <w:r w:rsidRPr="00F11A2C">
        <w:t>Unit Mapping Information</w:t>
      </w:r>
    </w:p>
    <w:p w:rsidR="00000000" w:rsidRPr="00F11A2C" w:rsidP="00C009C6">
      <w:pPr>
        <w:pStyle w:val="BodyText"/>
      </w:pPr>
      <w:r w:rsidRPr="00F11A2C">
        <w:t>New unit - equivalent to VBP152 Plan, monitor and evaluate strategies to improve livestock through genetics.</w:t>
      </w:r>
    </w:p>
    <w:p w:rsidR="00000000" w:rsidRPr="00F11A2C" w:rsidP="00F11A2C">
      <w:pPr>
        <w:pStyle w:val="Heading1"/>
      </w:pPr>
      <w:bookmarkStart w:id="9" w:name="O_894854"/>
      <w:bookmarkEnd w:id="9"/>
      <w:r w:rsidRPr="00F11A2C">
        <w:t>Links</w:t>
      </w:r>
    </w:p>
    <w:p w:rsidR="00000000" w:rsidRPr="00F11A2C" w:rsidP="00C009C6">
      <w:pPr>
        <w:pStyle w:val="BodyText"/>
      </w:pPr>
      <w:r w:rsidRPr="00F11A2C">
        <w:t>Companion Volume implementation guides are</w:t>
      </w:r>
      <w:r w:rsidRPr="00F11A2C">
        <w:t xml:space="preserve"> found in VETNet - </w:t>
      </w:r>
      <w:r>
        <w:fldChar w:fldCharType="begin"/>
      </w:r>
      <w:r>
        <w:instrText xml:space="preserve"> HYPERLINK "https://vetnet.gov.au/Pages/TrainingDocs.aspx?q=c6399549-9c62-4a5e-bf1a-524b2322cf72" </w:instrText>
      </w:r>
      <w:r>
        <w:fldChar w:fldCharType="separate"/>
      </w:r>
      <w:r w:rsidRPr="000F240A">
        <w:rPr>
          <w:rStyle w:val="Hyperlink"/>
        </w:rPr>
        <w:t>https://vetnet.gov.au/Pages/TrainingDocs.aspx?q=c6399549-9c62-4a5e-bf1a-524b2322cf72</w:t>
      </w:r>
      <w:r>
        <w:fldChar w:fldCharType="end"/>
      </w:r>
    </w:p>
    <w:p w:rsidR="00000000" w:rsidRPr="00F11A2C" w:rsidP="00C009C6">
      <w:pPr>
        <w:pStyle w:val="BodyText"/>
        <w:sectPr w:rsidSect="00F11A2C">
          <w:headerReference w:type="default" r:id="rId10"/>
          <w:footerReference w:type="default" r:id="rId11"/>
          <w:pgSz w:w="11908" w:h="16833"/>
          <w:pgMar w:top="1702" w:right="1418" w:bottom="1702" w:left="1418" w:header="992" w:footer="992" w:gutter="0"/>
          <w:cols w:space="720"/>
          <w:noEndnote/>
          <w:docGrid w:linePitch="299"/>
        </w:sectPr>
      </w:pPr>
    </w:p>
    <w:p w:rsidR="00000000" w:rsidRPr="00F11A2C" w:rsidP="00F11A2C">
      <w:pPr>
        <w:pStyle w:val="SuperHeading"/>
      </w:pPr>
      <w:r w:rsidRPr="00F11A2C">
        <w:t xml:space="preserve">Assessment Requirements for AHCLSK507 Plan, monitor and evaluate strategies to improve livestock through </w:t>
      </w:r>
      <w:r w:rsidRPr="00F11A2C">
        <w:t>genetics</w:t>
      </w:r>
    </w:p>
    <w:p w:rsidR="00000000" w:rsidRPr="00F11A2C" w:rsidP="00F11A2C">
      <w:pPr>
        <w:pStyle w:val="Heading1"/>
      </w:pPr>
      <w:bookmarkStart w:id="10" w:name="O_894849"/>
      <w:bookmarkEnd w:id="10"/>
      <w:r w:rsidRPr="00F11A2C">
        <w:t>Modification History</w:t>
      </w:r>
    </w:p>
    <w:tbl>
      <w:tblPr>
        <w:tblW w:w="9214" w:type="dxa"/>
        <w:tblLayout w:type="fixed"/>
        <w:tblCellMar>
          <w:left w:w="62" w:type="dxa"/>
          <w:right w:w="62" w:type="dxa"/>
        </w:tblCellMar>
        <w:tblLook w:val="0000"/>
      </w:tblPr>
      <w:tblGrid>
        <w:gridCol w:w="1870"/>
        <w:gridCol w:w="2410"/>
        <w:gridCol w:w="4934"/>
      </w:tblGrid>
      <w:tr w:rsidTr="00F11A2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TableHeading"/>
              <w:rPr>
                <w:lang w:val="en-NZ"/>
              </w:rPr>
            </w:pPr>
            <w:r w:rsidRPr="00F11A2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TableHeading"/>
              <w:rPr>
                <w:lang w:val="en-NZ"/>
              </w:rPr>
            </w:pPr>
            <w:r w:rsidRPr="00F11A2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TableHeading"/>
              <w:rPr>
                <w:lang w:val="en-NZ"/>
              </w:rPr>
            </w:pPr>
            <w:r w:rsidRPr="00F11A2C">
              <w:t>Comments</w:t>
            </w:r>
          </w:p>
        </w:tc>
      </w:tr>
      <w:tr w:rsidTr="00F11A2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BodyText"/>
              <w:rPr>
                <w:lang w:val="en-NZ"/>
              </w:rPr>
            </w:pPr>
            <w:r w:rsidRPr="00F11A2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A2C">
            <w:pPr>
              <w:pStyle w:val="BodyText"/>
              <w:rPr>
                <w:lang w:val="en-NZ"/>
              </w:rPr>
            </w:pPr>
            <w:r w:rsidRPr="00F11A2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A2C" w:rsidP="00F11A2C">
            <w:pPr>
              <w:pStyle w:val="BodyText"/>
            </w:pPr>
            <w:r w:rsidRPr="00F11A2C">
              <w:t>Initial release</w:t>
            </w:r>
          </w:p>
        </w:tc>
      </w:tr>
    </w:tbl>
    <w:p w:rsidR="00000000" w:rsidRPr="00F11A2C" w:rsidP="00F11A2C">
      <w:pPr>
        <w:pStyle w:val="BodyText"/>
      </w:pPr>
    </w:p>
    <w:p w:rsidR="00000000" w:rsidRPr="00F11A2C" w:rsidP="00F11A2C">
      <w:pPr>
        <w:pStyle w:val="AllowPageBreak"/>
      </w:pPr>
    </w:p>
    <w:p w:rsidR="00000000" w:rsidRPr="00F11A2C" w:rsidP="00F11A2C">
      <w:pPr>
        <w:pStyle w:val="Heading1"/>
      </w:pPr>
      <w:bookmarkStart w:id="11" w:name="O_894850"/>
      <w:bookmarkEnd w:id="11"/>
      <w:r w:rsidRPr="00F11A2C">
        <w:t>Performance Evidence</w:t>
      </w:r>
    </w:p>
    <w:p w:rsidR="00000000" w:rsidRPr="00F11A2C" w:rsidP="00C009C6">
      <w:pPr>
        <w:pStyle w:val="BodyText"/>
      </w:pPr>
      <w:r w:rsidRPr="00F11A2C">
        <w:t>The candidate must be assessed on their ability to integrate and apply the performance requirements of this unit in a workplace setting. Performance must be demonstrated consistently over time and in a suitable range of contexts.</w:t>
      </w:r>
    </w:p>
    <w:p w:rsidR="00000000" w:rsidRPr="00F11A2C" w:rsidP="00C009C6">
      <w:pPr>
        <w:pStyle w:val="BodyText"/>
      </w:pPr>
      <w:r w:rsidRPr="00F11A2C">
        <w:t>The candidate must provid</w:t>
      </w:r>
      <w:r w:rsidRPr="00F11A2C">
        <w:t>e evidence that they can:</w:t>
      </w:r>
    </w:p>
    <w:p w:rsidR="00000000" w:rsidRPr="00F11A2C" w:rsidP="00F11A2C">
      <w:pPr>
        <w:pStyle w:val="ListBullet"/>
      </w:pPr>
      <w:r w:rsidRPr="00F11A2C">
        <w:t>analyse profit for the breeding enterprise</w:t>
      </w:r>
    </w:p>
    <w:p w:rsidR="00000000" w:rsidRPr="00F11A2C" w:rsidP="00F11A2C">
      <w:pPr>
        <w:pStyle w:val="ListBullet"/>
      </w:pPr>
      <w:r w:rsidRPr="00F11A2C">
        <w:t>select suitable market specifications for the enterprise</w:t>
      </w:r>
    </w:p>
    <w:p w:rsidR="00000000" w:rsidRPr="00F11A2C" w:rsidP="00F11A2C">
      <w:pPr>
        <w:pStyle w:val="ListBullet"/>
      </w:pPr>
      <w:r w:rsidRPr="00F11A2C">
        <w:t>develop selection criteria for a breeding program</w:t>
      </w:r>
    </w:p>
    <w:p w:rsidR="00000000" w:rsidRPr="00F11A2C" w:rsidP="00F11A2C">
      <w:pPr>
        <w:pStyle w:val="ListBullet"/>
      </w:pPr>
      <w:r w:rsidRPr="00F11A2C">
        <w:t>select livestock for a breeding program on phenotype and genotype</w:t>
      </w:r>
    </w:p>
    <w:p w:rsidR="00000000" w:rsidRPr="00F11A2C" w:rsidP="00F11A2C">
      <w:pPr>
        <w:pStyle w:val="ListBullet"/>
      </w:pPr>
      <w:r w:rsidRPr="00F11A2C">
        <w:t>assess farm f</w:t>
      </w:r>
      <w:r w:rsidRPr="00F11A2C">
        <w:t>acilities to carry out a breeding program</w:t>
      </w:r>
    </w:p>
    <w:p w:rsidR="00000000" w:rsidRPr="00F11A2C" w:rsidP="00F11A2C">
      <w:pPr>
        <w:pStyle w:val="ListBullet"/>
      </w:pPr>
      <w:r w:rsidRPr="00F11A2C">
        <w:t>use Breed Object index</w:t>
      </w:r>
    </w:p>
    <w:p w:rsidR="00000000" w:rsidRPr="00F11A2C" w:rsidP="00F11A2C">
      <w:pPr>
        <w:pStyle w:val="ListBullet"/>
      </w:pPr>
      <w:r w:rsidRPr="00F11A2C">
        <w:t>arrange Artificial Insemination (AI) and Embryo Transfer (ET) programs</w:t>
      </w:r>
    </w:p>
    <w:p w:rsidR="00000000" w:rsidRPr="00F11A2C" w:rsidP="00F11A2C">
      <w:pPr>
        <w:pStyle w:val="ListBullet"/>
      </w:pPr>
      <w:r w:rsidRPr="00F11A2C">
        <w:t>implement the breeding program</w:t>
      </w:r>
    </w:p>
    <w:p w:rsidR="00000000" w:rsidRPr="00F11A2C" w:rsidP="00F11A2C">
      <w:pPr>
        <w:pStyle w:val="ListBullet"/>
      </w:pPr>
      <w:r w:rsidRPr="00F11A2C">
        <w:t>feed livestock to ensure success of a breeding program</w:t>
      </w:r>
    </w:p>
    <w:p w:rsidR="00000000" w:rsidRPr="00F11A2C" w:rsidP="00F11A2C">
      <w:pPr>
        <w:pStyle w:val="ListBullet"/>
      </w:pPr>
      <w:r w:rsidRPr="00F11A2C">
        <w:t>organise drugs, animal identificat</w:t>
      </w:r>
      <w:r w:rsidRPr="00F11A2C">
        <w:t>ion and all equipment in clean working order in preparation for the program</w:t>
      </w:r>
    </w:p>
    <w:p w:rsidR="00000000" w:rsidRPr="00F11A2C" w:rsidP="00F11A2C">
      <w:pPr>
        <w:pStyle w:val="ListBullet"/>
      </w:pPr>
      <w:r w:rsidRPr="00F11A2C">
        <w:t>keep breeding and production records</w:t>
      </w:r>
    </w:p>
    <w:p w:rsidR="00000000" w:rsidRPr="00F11A2C" w:rsidP="00F11A2C">
      <w:pPr>
        <w:pStyle w:val="ListBullet"/>
      </w:pPr>
      <w:r w:rsidRPr="00F11A2C">
        <w:t>submit records and information for statistical analysis and registration of livestock</w:t>
      </w:r>
    </w:p>
    <w:p w:rsidR="00000000" w:rsidRPr="00F11A2C" w:rsidP="00F11A2C">
      <w:pPr>
        <w:pStyle w:val="ListBullet"/>
      </w:pPr>
      <w:r w:rsidRPr="00F11A2C">
        <w:t>handle livestock safely and humanely</w:t>
      </w:r>
    </w:p>
    <w:p w:rsidR="00000000" w:rsidRPr="00F11A2C" w:rsidP="00F11A2C">
      <w:pPr>
        <w:pStyle w:val="ListBullet"/>
      </w:pPr>
      <w:r w:rsidRPr="00F11A2C">
        <w:t>interpret feedback i</w:t>
      </w:r>
      <w:r w:rsidRPr="00F11A2C">
        <w:t>nformation</w:t>
      </w:r>
    </w:p>
    <w:p w:rsidR="00000000" w:rsidRPr="00F11A2C" w:rsidP="00F11A2C">
      <w:pPr>
        <w:pStyle w:val="AllowPageBreak"/>
      </w:pPr>
    </w:p>
    <w:p w:rsidR="00000000" w:rsidRPr="00F11A2C" w:rsidP="00F11A2C">
      <w:pPr>
        <w:pStyle w:val="Heading1"/>
      </w:pPr>
      <w:bookmarkStart w:id="12" w:name="O_894851"/>
      <w:bookmarkEnd w:id="12"/>
      <w:r w:rsidRPr="00F11A2C">
        <w:t>Knowledge Evidence</w:t>
      </w:r>
    </w:p>
    <w:p w:rsidR="00000000" w:rsidRPr="00F11A2C" w:rsidP="00C009C6">
      <w:pPr>
        <w:pStyle w:val="BodyText"/>
      </w:pPr>
      <w:r w:rsidRPr="00F11A2C">
        <w:t>The candidate must demonstrate knowledge of:</w:t>
      </w:r>
    </w:p>
    <w:p w:rsidR="00000000" w:rsidRPr="00F11A2C" w:rsidP="00F11A2C">
      <w:pPr>
        <w:pStyle w:val="ListBullet"/>
      </w:pPr>
      <w:r w:rsidRPr="00F11A2C">
        <w:t>theory of cell division and the structure of DNA</w:t>
      </w:r>
    </w:p>
    <w:p w:rsidR="00000000" w:rsidRPr="00F11A2C" w:rsidP="00F11A2C">
      <w:pPr>
        <w:pStyle w:val="ListBullet"/>
      </w:pPr>
      <w:r w:rsidRPr="00F11A2C">
        <w:t>heritability estimates for the selected characteristics</w:t>
      </w:r>
    </w:p>
    <w:p w:rsidR="00000000" w:rsidRPr="00F11A2C" w:rsidP="00F11A2C">
      <w:pPr>
        <w:pStyle w:val="ListBullet"/>
      </w:pPr>
      <w:r w:rsidRPr="00F11A2C">
        <w:t>recording and understanding breed pedigrees</w:t>
      </w:r>
    </w:p>
    <w:p w:rsidR="00000000" w:rsidRPr="00F11A2C" w:rsidP="00F11A2C">
      <w:pPr>
        <w:pStyle w:val="ListBullet"/>
      </w:pPr>
      <w:r w:rsidRPr="00F11A2C">
        <w:t>dominant genetic traits and marker genes</w:t>
      </w:r>
    </w:p>
    <w:p w:rsidR="00000000" w:rsidRPr="00F11A2C" w:rsidP="00F11A2C">
      <w:pPr>
        <w:pStyle w:val="ListBullet"/>
      </w:pPr>
      <w:r w:rsidRPr="00F11A2C">
        <w:t>accuracy of the genetic potential of the selected breeding trait for the program</w:t>
      </w:r>
    </w:p>
    <w:p w:rsidR="00000000" w:rsidRPr="00F11A2C" w:rsidP="00F11A2C">
      <w:pPr>
        <w:pStyle w:val="ListBullet"/>
      </w:pPr>
      <w:r w:rsidRPr="00F11A2C">
        <w:t>genetic defects</w:t>
      </w:r>
    </w:p>
    <w:p w:rsidR="00000000" w:rsidRPr="00F11A2C" w:rsidP="00F11A2C">
      <w:pPr>
        <w:pStyle w:val="ListBullet"/>
      </w:pPr>
      <w:r w:rsidRPr="00F11A2C">
        <w:t>value of heterosis in a breeding program</w:t>
      </w:r>
    </w:p>
    <w:p w:rsidR="00000000" w:rsidRPr="00F11A2C" w:rsidP="00F11A2C">
      <w:pPr>
        <w:pStyle w:val="ListBullet"/>
      </w:pPr>
      <w:r w:rsidRPr="00F11A2C">
        <w:t>ethics and codes of practice for the welfare of livestock on the breeding pro</w:t>
      </w:r>
      <w:r w:rsidRPr="00F11A2C">
        <w:t>gram</w:t>
      </w:r>
    </w:p>
    <w:p w:rsidR="00000000" w:rsidRPr="00F11A2C" w:rsidP="00F11A2C">
      <w:pPr>
        <w:pStyle w:val="ListBullet"/>
      </w:pPr>
      <w:r w:rsidRPr="00F11A2C">
        <w:t>phenotype selection criteria</w:t>
      </w:r>
    </w:p>
    <w:p w:rsidR="00000000" w:rsidRPr="00F11A2C" w:rsidP="00F11A2C">
      <w:pPr>
        <w:pStyle w:val="ListBullet"/>
      </w:pPr>
      <w:r w:rsidRPr="00F11A2C">
        <w:t>market specifications targeted by the breeding program</w:t>
      </w:r>
    </w:p>
    <w:p w:rsidR="00000000" w:rsidRPr="00F11A2C" w:rsidP="00F11A2C">
      <w:pPr>
        <w:pStyle w:val="ListBullet"/>
      </w:pPr>
      <w:r w:rsidRPr="00F11A2C">
        <w:t>long term breeding aims</w:t>
      </w:r>
    </w:p>
    <w:p w:rsidR="00000000" w:rsidRPr="00F11A2C" w:rsidP="00F11A2C">
      <w:pPr>
        <w:pStyle w:val="ListBullet"/>
      </w:pPr>
      <w:r w:rsidRPr="00F11A2C">
        <w:t>pregnancy testing procedure</w:t>
      </w:r>
    </w:p>
    <w:p w:rsidR="00000000" w:rsidRPr="00F11A2C" w:rsidP="00F11A2C">
      <w:pPr>
        <w:pStyle w:val="ListBullet"/>
      </w:pPr>
      <w:r w:rsidRPr="00F11A2C">
        <w:t>veterinary and non-veterinary standard operating procedures</w:t>
      </w:r>
    </w:p>
    <w:p w:rsidR="00000000" w:rsidRPr="00F11A2C" w:rsidP="00F11A2C">
      <w:pPr>
        <w:pStyle w:val="ListBullet"/>
      </w:pPr>
      <w:r w:rsidRPr="00F11A2C">
        <w:t>sources for genetic information, up to date program des</w:t>
      </w:r>
      <w:r w:rsidRPr="00F11A2C">
        <w:t>ign and implementation procedures</w:t>
      </w:r>
    </w:p>
    <w:p w:rsidR="00000000" w:rsidRPr="00F11A2C" w:rsidP="00F11A2C">
      <w:pPr>
        <w:pStyle w:val="AllowPageBreak"/>
      </w:pPr>
    </w:p>
    <w:p w:rsidR="00000000" w:rsidRPr="00F11A2C" w:rsidP="00F11A2C">
      <w:pPr>
        <w:pStyle w:val="Heading1"/>
      </w:pPr>
      <w:bookmarkStart w:id="13" w:name="O_894852"/>
      <w:bookmarkEnd w:id="13"/>
      <w:r w:rsidRPr="00F11A2C">
        <w:t>Assessment Conditions</w:t>
      </w:r>
    </w:p>
    <w:p w:rsidR="00000000" w:rsidRPr="00F11A2C" w:rsidP="00C009C6">
      <w:pPr>
        <w:pStyle w:val="BodyText"/>
      </w:pPr>
      <w:r w:rsidRPr="00F11A2C">
        <w:t>Competency is to be assessed in the workplace or simulated environment that accurately reflects performance in a real workplace setting.</w:t>
      </w:r>
    </w:p>
    <w:p w:rsidR="00000000" w:rsidRPr="00F11A2C" w:rsidP="00C009C6">
      <w:pPr>
        <w:pStyle w:val="BodyText"/>
      </w:pPr>
      <w:r w:rsidRPr="00F11A2C">
        <w:t xml:space="preserve">Assessors must satisfy current standards for </w:t>
      </w:r>
      <w:r w:rsidRPr="00F11A2C">
        <w:t>RTOs.</w:t>
      </w:r>
    </w:p>
    <w:p w:rsidR="00000000" w:rsidRPr="00F11A2C" w:rsidP="00F11A2C">
      <w:pPr>
        <w:pStyle w:val="Heading1"/>
      </w:pPr>
      <w:bookmarkStart w:id="14" w:name="O_894855"/>
      <w:bookmarkEnd w:id="14"/>
      <w:r w:rsidRPr="00F11A2C">
        <w:t>Links</w:t>
      </w:r>
    </w:p>
    <w:p w:rsidR="00000000" w:rsidRPr="00F11A2C" w:rsidP="00C009C6">
      <w:pPr>
        <w:pStyle w:val="BodyText"/>
      </w:pPr>
      <w:r w:rsidRPr="00F11A2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F240A">
        <w:rPr>
          <w:rStyle w:val="Hyperlink"/>
        </w:rPr>
        <w:t>https://vetnet.gov.au/Pages/TrainingDocs.aspx?q=c6399549-9c62-4a5e-bf1a-524b2322cf72</w:t>
      </w:r>
      <w:r>
        <w:fldChar w:fldCharType="end"/>
      </w:r>
    </w:p>
    <w:p w:rsidR="00000000" w:rsidRPr="00F11A2C" w:rsidP="00F11A2C"/>
    <w:sectPr w:rsidSect="00F11A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rsidRPr="00C009C6" w:rsidP="00C00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C6" w:rsidP="00F11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9C6" w:rsidP="00F11A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009C6" w:rsidP="00F11A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rsidP="00F11A2C">
    <w:pPr>
      <w:pStyle w:val="Footer"/>
      <w:framePr w:wrap="around"/>
    </w:pPr>
    <w:r>
      <w:fldChar w:fldCharType="begin"/>
    </w:r>
    <w:r>
      <w:instrText xml:space="preserve"> DOCPROPERTY  Subject  \* MERGEFORMAT </w:instrText>
    </w:r>
    <w:r>
      <w:fldChar w:fldCharType="separate"/>
    </w:r>
    <w:r w:rsidR="00C009C6">
      <w:t>Approved</w:t>
    </w:r>
    <w:r w:rsidR="00C009C6">
      <w:fldChar w:fldCharType="end"/>
    </w:r>
    <w:r>
      <w:tab/>
      <w:t xml:space="preserve">Page </w:t>
    </w:r>
    <w:r>
      <w:fldChar w:fldCharType="begin"/>
    </w:r>
    <w:r>
      <w:instrText xml:space="preserve"> PAGE  \* Arabic  \* MERGEFORMAT </w:instrText>
    </w:r>
    <w:r>
      <w:fldChar w:fldCharType="separate"/>
    </w:r>
    <w:r w:rsidR="00C009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9C6">
      <w:rPr>
        <w:noProof/>
      </w:rPr>
      <w:t>4</w:t>
    </w:r>
    <w:r>
      <w:rPr>
        <w:noProof/>
      </w:rPr>
      <w:fldChar w:fldCharType="end"/>
    </w:r>
  </w:p>
  <w:p w:rsidR="00F11A2C" w:rsidP="00F11A2C">
    <w:pPr>
      <w:pStyle w:val="Footer"/>
      <w:framePr w:wrap="around"/>
    </w:pPr>
    <w:r>
      <w:t xml:space="preserve">© Commonwealth of Australia, </w:t>
    </w:r>
    <w:r>
      <w:fldChar w:fldCharType="begin"/>
    </w:r>
    <w:r>
      <w:instrText xml:space="preserve"> DATE  \@ "yyyy"  \* MERGEFORMAT </w:instrText>
    </w:r>
    <w:r>
      <w:fldChar w:fldCharType="separate"/>
    </w:r>
    <w:r w:rsidR="00C009C6">
      <w:rPr>
        <w:noProof/>
      </w:rPr>
      <w:t>2025</w:t>
    </w:r>
    <w:r>
      <w:fldChar w:fldCharType="end"/>
    </w:r>
    <w:r>
      <w:tab/>
    </w:r>
    <w:r>
      <w:fldChar w:fldCharType="begin"/>
    </w:r>
    <w:r>
      <w:instrText xml:space="preserve"> DOCPROPERTY  Author  \* MERGEFORMAT </w:instrText>
    </w:r>
    <w:r>
      <w:fldChar w:fldCharType="separate"/>
    </w:r>
    <w:r w:rsidR="00C009C6">
      <w:t>Skills Insight</w:t>
    </w:r>
    <w:r w:rsidR="00C009C6">
      <w:fldChar w:fldCharType="end"/>
    </w:r>
  </w:p>
  <w:p w:rsidR="00F11A2C" w:rsidP="00F11A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A2C" w:rsidRPr="00C009C6" w:rsidP="00C009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C6" w:rsidRPr="002D2AF8" w:rsidP="00F11A2C">
    <w:pPr>
      <w:pStyle w:val="Header"/>
      <w:framePr w:wrap="around"/>
    </w:pPr>
    <w:r>
      <w:fldChar w:fldCharType="begin"/>
    </w:r>
    <w:r>
      <w:instrText xml:space="preserve"> TITLE   \* MERGEFORMAT </w:instrText>
    </w:r>
    <w:r>
      <w:fldChar w:fldCharType="separate"/>
    </w:r>
    <w:r>
      <w:t>AHCLSK507 Plan, monitor and evaluate strategies to improve livestock through genetics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9C6" w:rsidP="00F11A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2C" w:rsidRPr="002D2AF8" w:rsidP="00F11A2C">
    <w:pPr>
      <w:pStyle w:val="Header"/>
      <w:framePr w:wrap="around"/>
    </w:pPr>
    <w:r>
      <w:fldChar w:fldCharType="begin"/>
    </w:r>
    <w:r>
      <w:instrText xml:space="preserve"> TITLE   \* MERGEFORMAT </w:instrText>
    </w:r>
    <w:r>
      <w:fldChar w:fldCharType="separate"/>
    </w:r>
    <w:r w:rsidR="00C009C6">
      <w:t>AHCLSK507 Plan, monitor and evaluate strategies to improve livestock through genetics</w:t>
    </w:r>
    <w:r w:rsidR="00C009C6">
      <w:fldChar w:fldCharType="end"/>
    </w:r>
    <w:r>
      <w:tab/>
      <w:t xml:space="preserve">Date this document was generated: </w:t>
    </w:r>
    <w:r>
      <w:fldChar w:fldCharType="begin"/>
    </w:r>
    <w:r>
      <w:instrText xml:space="preserve"> CREATEDATE  \@ "d MMMM yyyy"  \* MERGEFORMAT </w:instrText>
    </w:r>
    <w:r>
      <w:fldChar w:fldCharType="separate"/>
    </w:r>
    <w:r w:rsidR="00C009C6">
      <w:rPr>
        <w:noProof/>
      </w:rPr>
      <w:t>2 March 2025</w:t>
    </w:r>
    <w:r>
      <w:fldChar w:fldCharType="end"/>
    </w:r>
  </w:p>
  <w:p w:rsidR="00F11A2C" w:rsidP="00F11A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4A7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84A4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A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A2C"/>
    <w:pPr>
      <w:spacing w:before="360" w:after="60"/>
      <w:outlineLvl w:val="0"/>
    </w:pPr>
    <w:rPr>
      <w:sz w:val="32"/>
    </w:rPr>
  </w:style>
  <w:style w:type="paragraph" w:styleId="Heading2">
    <w:name w:val="heading 2"/>
    <w:basedOn w:val="HeadingBase"/>
    <w:next w:val="BodyText"/>
    <w:link w:val="Heading2Char"/>
    <w:qFormat/>
    <w:rsid w:val="00F11A2C"/>
    <w:pPr>
      <w:keepLines/>
      <w:spacing w:before="240" w:after="120"/>
      <w:outlineLvl w:val="1"/>
    </w:pPr>
    <w:rPr>
      <w:sz w:val="28"/>
      <w:szCs w:val="40"/>
    </w:rPr>
  </w:style>
  <w:style w:type="paragraph" w:styleId="Heading3">
    <w:name w:val="heading 3"/>
    <w:basedOn w:val="HeadingBase"/>
    <w:next w:val="BodyText"/>
    <w:link w:val="Heading3Char"/>
    <w:qFormat/>
    <w:rsid w:val="00F11A2C"/>
    <w:pPr>
      <w:spacing w:before="180" w:after="120"/>
      <w:outlineLvl w:val="2"/>
    </w:pPr>
    <w:rPr>
      <w:spacing w:val="-10"/>
      <w:kern w:val="32"/>
    </w:rPr>
  </w:style>
  <w:style w:type="paragraph" w:styleId="Heading4">
    <w:name w:val="heading 4"/>
    <w:basedOn w:val="HeadingBase"/>
    <w:next w:val="BodyText"/>
    <w:link w:val="Heading4Char"/>
    <w:qFormat/>
    <w:rsid w:val="00F11A2C"/>
    <w:pPr>
      <w:spacing w:before="160" w:after="120"/>
      <w:outlineLvl w:val="3"/>
    </w:pPr>
    <w:rPr>
      <w:sz w:val="22"/>
    </w:rPr>
  </w:style>
  <w:style w:type="paragraph" w:styleId="Heading5">
    <w:name w:val="heading 5"/>
    <w:basedOn w:val="HeadingBase"/>
    <w:next w:val="Normal"/>
    <w:link w:val="Heading5Char"/>
    <w:qFormat/>
    <w:rsid w:val="00F11A2C"/>
    <w:pPr>
      <w:spacing w:before="80"/>
      <w:outlineLvl w:val="4"/>
    </w:pPr>
    <w:rPr>
      <w:color w:val="918585"/>
      <w:sz w:val="20"/>
    </w:rPr>
  </w:style>
  <w:style w:type="paragraph" w:styleId="Heading6">
    <w:name w:val="heading 6"/>
    <w:basedOn w:val="HeadingBase"/>
    <w:next w:val="Normal"/>
    <w:link w:val="Heading6Char"/>
    <w:qFormat/>
    <w:rsid w:val="00F11A2C"/>
    <w:pPr>
      <w:spacing w:before="60"/>
      <w:outlineLvl w:val="5"/>
    </w:pPr>
    <w:rPr>
      <w:color w:val="918585"/>
      <w:sz w:val="20"/>
    </w:rPr>
  </w:style>
  <w:style w:type="paragraph" w:styleId="Heading7">
    <w:name w:val="heading 7"/>
    <w:basedOn w:val="Normal"/>
    <w:next w:val="Normal"/>
    <w:link w:val="Heading7Char"/>
    <w:qFormat/>
    <w:rsid w:val="00F11A2C"/>
    <w:pPr>
      <w:ind w:left="720"/>
      <w:outlineLvl w:val="6"/>
    </w:pPr>
    <w:rPr>
      <w:i/>
    </w:rPr>
  </w:style>
  <w:style w:type="paragraph" w:styleId="Heading8">
    <w:name w:val="heading 8"/>
    <w:basedOn w:val="Normal"/>
    <w:next w:val="Normal"/>
    <w:link w:val="Heading8Char"/>
    <w:qFormat/>
    <w:rsid w:val="00F11A2C"/>
    <w:pPr>
      <w:ind w:left="720"/>
      <w:outlineLvl w:val="7"/>
    </w:pPr>
    <w:rPr>
      <w:i/>
    </w:rPr>
  </w:style>
  <w:style w:type="paragraph" w:styleId="Heading9">
    <w:name w:val="heading 9"/>
    <w:basedOn w:val="Normal"/>
    <w:next w:val="Normal"/>
    <w:link w:val="Heading9Char"/>
    <w:qFormat/>
    <w:rsid w:val="00F11A2C"/>
    <w:pPr>
      <w:ind w:left="720"/>
      <w:outlineLvl w:val="8"/>
    </w:pPr>
    <w:rPr>
      <w:i/>
    </w:rPr>
  </w:style>
  <w:style w:type="character" w:default="1" w:styleId="DefaultParagraphFont">
    <w:name w:val="Default Paragraph Font"/>
    <w:uiPriority w:val="1"/>
    <w:unhideWhenUsed/>
    <w:rsid w:val="00F11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A2C"/>
  </w:style>
  <w:style w:type="character" w:customStyle="1" w:styleId="Heading1Char">
    <w:name w:val="Heading 1 Char"/>
    <w:basedOn w:val="DefaultParagraphFont"/>
    <w:link w:val="Heading1"/>
    <w:rsid w:val="00F11A2C"/>
    <w:rPr>
      <w:rFonts w:ascii="Times New Roman" w:eastAsia="Times New Roman" w:hAnsi="Times New Roman" w:cs="Times New Roman"/>
      <w:b/>
      <w:sz w:val="32"/>
      <w:szCs w:val="20"/>
      <w:lang w:eastAsia="en-US"/>
    </w:rPr>
  </w:style>
  <w:style w:type="paragraph" w:styleId="BodyText">
    <w:name w:val="Body Text"/>
    <w:basedOn w:val="Normal"/>
    <w:link w:val="BodyTextChar"/>
    <w:rsid w:val="00F11A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A2C"/>
    <w:rPr>
      <w:rFonts w:ascii="Times New Roman" w:eastAsia="Times New Roman" w:hAnsi="Times New Roman" w:cs="Times New Roman"/>
      <w:sz w:val="24"/>
      <w:lang w:eastAsia="en-US"/>
    </w:rPr>
  </w:style>
  <w:style w:type="paragraph" w:styleId="List">
    <w:name w:val="List"/>
    <w:basedOn w:val="BodyText"/>
    <w:next w:val="BodyText"/>
    <w:rsid w:val="00F11A2C"/>
    <w:pPr>
      <w:tabs>
        <w:tab w:val="left" w:pos="340"/>
      </w:tabs>
      <w:spacing w:before="60" w:after="60"/>
      <w:ind w:left="340" w:hanging="340"/>
    </w:pPr>
  </w:style>
  <w:style w:type="paragraph" w:styleId="ListBullet">
    <w:name w:val="List Bullet"/>
    <w:basedOn w:val="List"/>
    <w:rsid w:val="00F11A2C"/>
    <w:pPr>
      <w:numPr>
        <w:numId w:val="11"/>
      </w:numPr>
      <w:tabs>
        <w:tab w:val="clear" w:pos="340"/>
      </w:tabs>
      <w:spacing w:before="40" w:after="40"/>
    </w:pPr>
  </w:style>
  <w:style w:type="paragraph" w:customStyle="1" w:styleId="SuperHeading">
    <w:name w:val="SuperHeading"/>
    <w:basedOn w:val="Normal"/>
    <w:rsid w:val="00F11A2C"/>
    <w:pPr>
      <w:spacing w:before="240" w:after="120"/>
      <w:outlineLvl w:val="0"/>
    </w:pPr>
    <w:rPr>
      <w:rFonts w:ascii="Times New Roman" w:hAnsi="Times New Roman"/>
      <w:b/>
      <w:sz w:val="32"/>
    </w:rPr>
  </w:style>
  <w:style w:type="paragraph" w:customStyle="1" w:styleId="TableHeading">
    <w:name w:val="Table Heading"/>
    <w:basedOn w:val="HeadingBase"/>
    <w:rsid w:val="00F11A2C"/>
    <w:pPr>
      <w:keepLines/>
      <w:pBdr>
        <w:bottom w:val="single" w:sz="6" w:space="1" w:color="918585"/>
      </w:pBdr>
      <w:spacing w:before="240"/>
    </w:pPr>
  </w:style>
  <w:style w:type="paragraph" w:customStyle="1" w:styleId="AllowPageBreak">
    <w:name w:val="AllowPageBreak"/>
    <w:rsid w:val="00F11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A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A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A2C"/>
    <w:rPr>
      <w:rFonts w:ascii="Courier New" w:eastAsia="Times New Roman" w:hAnsi="Courier New" w:cs="Times New Roman"/>
      <w:i/>
      <w:szCs w:val="20"/>
      <w:lang w:eastAsia="en-US"/>
    </w:rPr>
  </w:style>
  <w:style w:type="paragraph" w:customStyle="1" w:styleId="HeadingBase">
    <w:name w:val="Heading Base"/>
    <w:rsid w:val="00F11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A2C"/>
    <w:pPr>
      <w:tabs>
        <w:tab w:val="right" w:leader="dot" w:pos="9072"/>
      </w:tabs>
      <w:ind w:left="567"/>
    </w:pPr>
    <w:rPr>
      <w:szCs w:val="22"/>
    </w:rPr>
  </w:style>
  <w:style w:type="paragraph" w:customStyle="1" w:styleId="TOCBase">
    <w:name w:val="TOC Base"/>
    <w:rsid w:val="00F11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A2C"/>
    <w:pPr>
      <w:tabs>
        <w:tab w:val="right" w:leader="dot" w:pos="9072"/>
      </w:tabs>
      <w:spacing w:before="40" w:after="40"/>
      <w:ind w:left="284"/>
    </w:pPr>
    <w:rPr>
      <w:rFonts w:ascii="Times New Roman" w:hAnsi="Times New Roman"/>
    </w:rPr>
  </w:style>
  <w:style w:type="paragraph" w:styleId="TOC1">
    <w:name w:val="toc 1"/>
    <w:basedOn w:val="TOCBase"/>
    <w:next w:val="Normal"/>
    <w:rsid w:val="00F11A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A2C"/>
    <w:rPr>
      <w:rFonts w:ascii="Times New Roman" w:eastAsia="Times New Roman" w:hAnsi="Times New Roman" w:cs="Times New Roman"/>
      <w:sz w:val="16"/>
      <w:lang w:eastAsia="en-US"/>
    </w:rPr>
  </w:style>
  <w:style w:type="paragraph" w:styleId="Title">
    <w:name w:val="Title"/>
    <w:basedOn w:val="HeadingBase"/>
    <w:link w:val="TitleChar"/>
    <w:qFormat/>
    <w:rsid w:val="00F11A2C"/>
    <w:pPr>
      <w:spacing w:before="5040"/>
      <w:jc w:val="center"/>
    </w:pPr>
    <w:rPr>
      <w:sz w:val="48"/>
      <w:szCs w:val="72"/>
      <w:lang w:val="en-US"/>
    </w:rPr>
  </w:style>
  <w:style w:type="character" w:customStyle="1" w:styleId="TitleChar">
    <w:name w:val="Title Char"/>
    <w:basedOn w:val="DefaultParagraphFont"/>
    <w:link w:val="Title"/>
    <w:rsid w:val="00F11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A2C"/>
    <w:pPr>
      <w:tabs>
        <w:tab w:val="left" w:pos="3600"/>
        <w:tab w:val="left" w:pos="3958"/>
      </w:tabs>
    </w:pPr>
  </w:style>
  <w:style w:type="paragraph" w:customStyle="1" w:styleId="Note">
    <w:name w:val="Note"/>
    <w:basedOn w:val="BodyText"/>
    <w:rsid w:val="00F11A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1A2C"/>
    <w:rPr>
      <w:b/>
      <w:spacing w:val="0"/>
    </w:rPr>
  </w:style>
  <w:style w:type="paragraph" w:customStyle="1" w:styleId="SuperTitle">
    <w:name w:val="SuperTitle"/>
    <w:basedOn w:val="Title"/>
    <w:rsid w:val="00F11A2C"/>
    <w:pPr>
      <w:framePr w:wrap="auto" w:hAnchor="text" w:y="6049"/>
    </w:pPr>
    <w:rPr>
      <w:color w:val="000000"/>
      <w:sz w:val="40"/>
    </w:rPr>
  </w:style>
  <w:style w:type="paragraph" w:customStyle="1" w:styleId="TOCTitle">
    <w:name w:val="TOCTitle"/>
    <w:basedOn w:val="Heading1"/>
    <w:rsid w:val="00F11A2C"/>
    <w:pPr>
      <w:spacing w:after="240"/>
      <w:jc w:val="center"/>
      <w:outlineLvl w:val="9"/>
    </w:pPr>
    <w:rPr>
      <w:caps/>
    </w:rPr>
  </w:style>
  <w:style w:type="paragraph" w:customStyle="1" w:styleId="Version">
    <w:name w:val="Version"/>
    <w:rsid w:val="00F11A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A2C"/>
    <w:pPr>
      <w:numPr>
        <w:numId w:val="12"/>
      </w:numPr>
      <w:tabs>
        <w:tab w:val="clear" w:pos="680"/>
      </w:tabs>
    </w:pPr>
  </w:style>
  <w:style w:type="paragraph" w:styleId="Index1">
    <w:name w:val="index 1"/>
    <w:basedOn w:val="Normal"/>
    <w:next w:val="Normal"/>
    <w:semiHidden/>
    <w:rsid w:val="00F11A2C"/>
    <w:pPr>
      <w:keepNext w:val="0"/>
      <w:tabs>
        <w:tab w:val="right" w:pos="4176"/>
      </w:tabs>
      <w:ind w:left="198" w:hanging="198"/>
    </w:pPr>
    <w:rPr>
      <w:rFonts w:ascii="Garamond" w:hAnsi="Garamond"/>
    </w:rPr>
  </w:style>
  <w:style w:type="paragraph" w:styleId="IndexHeading">
    <w:name w:val="index heading"/>
    <w:basedOn w:val="Normal"/>
    <w:next w:val="Index1"/>
    <w:semiHidden/>
    <w:rsid w:val="00F11A2C"/>
    <w:pPr>
      <w:spacing w:before="120" w:after="120"/>
    </w:pPr>
    <w:rPr>
      <w:rFonts w:ascii="Arial" w:hAnsi="Arial"/>
      <w:b/>
      <w:color w:val="918585"/>
      <w:sz w:val="24"/>
    </w:rPr>
  </w:style>
  <w:style w:type="paragraph" w:styleId="Header">
    <w:name w:val="header"/>
    <w:basedOn w:val="Normal"/>
    <w:link w:val="HeaderChar"/>
    <w:rsid w:val="00F11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A2C"/>
    <w:rPr>
      <w:rFonts w:ascii="Times New Roman" w:eastAsia="Times New Roman" w:hAnsi="Times New Roman" w:cs="Times New Roman"/>
      <w:sz w:val="16"/>
      <w:szCs w:val="20"/>
      <w:lang w:val="en-GB" w:eastAsia="en-US"/>
    </w:rPr>
  </w:style>
  <w:style w:type="paragraph" w:customStyle="1" w:styleId="Chapter">
    <w:name w:val="Chapter"/>
    <w:basedOn w:val="Normal"/>
    <w:rsid w:val="00F11A2C"/>
    <w:pPr>
      <w:spacing w:before="240"/>
    </w:pPr>
    <w:rPr>
      <w:rFonts w:ascii="Times New Roman" w:hAnsi="Times New Roman"/>
      <w:smallCaps/>
      <w:spacing w:val="80"/>
      <w:sz w:val="28"/>
    </w:rPr>
  </w:style>
  <w:style w:type="paragraph" w:customStyle="1" w:styleId="InChapter">
    <w:name w:val="InChapter"/>
    <w:basedOn w:val="Heading3"/>
    <w:rsid w:val="00F11A2C"/>
    <w:pPr>
      <w:spacing w:after="240"/>
      <w:outlineLvl w:val="9"/>
    </w:pPr>
    <w:rPr>
      <w:noProof/>
    </w:rPr>
  </w:style>
  <w:style w:type="paragraph" w:styleId="Index2">
    <w:name w:val="index 2"/>
    <w:basedOn w:val="Normal"/>
    <w:next w:val="Normal"/>
    <w:semiHidden/>
    <w:rsid w:val="00F11A2C"/>
    <w:pPr>
      <w:tabs>
        <w:tab w:val="right" w:pos="4176"/>
      </w:tabs>
      <w:ind w:left="568" w:hanging="284"/>
    </w:pPr>
    <w:rPr>
      <w:rFonts w:ascii="Garamond" w:hAnsi="Garamond"/>
    </w:rPr>
  </w:style>
  <w:style w:type="paragraph" w:customStyle="1" w:styleId="Byline">
    <w:name w:val="Byline"/>
    <w:rsid w:val="00F11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A2C"/>
    <w:pPr>
      <w:tabs>
        <w:tab w:val="clear" w:pos="3600"/>
        <w:tab w:val="clear" w:pos="3958"/>
      </w:tabs>
      <w:jc w:val="right"/>
    </w:pPr>
  </w:style>
  <w:style w:type="character" w:styleId="Emphasis">
    <w:name w:val="Emphasis"/>
    <w:basedOn w:val="DefaultParagraphFont"/>
    <w:qFormat/>
    <w:rsid w:val="00F11A2C"/>
    <w:rPr>
      <w:i/>
    </w:rPr>
  </w:style>
  <w:style w:type="paragraph" w:styleId="Caption">
    <w:name w:val="caption"/>
    <w:basedOn w:val="BodyText"/>
    <w:next w:val="Normal"/>
    <w:qFormat/>
    <w:rsid w:val="00F11A2C"/>
    <w:pPr>
      <w:framePr w:w="2268" w:hSpace="181" w:vSpace="181" w:wrap="around" w:vAnchor="text" w:hAnchor="page" w:x="1135" w:y="285" w:anchorLock="1"/>
    </w:pPr>
    <w:rPr>
      <w:i/>
    </w:rPr>
  </w:style>
  <w:style w:type="paragraph" w:customStyle="1" w:styleId="MiniTOCTitle">
    <w:name w:val="MiniTOCTitle"/>
    <w:basedOn w:val="Heading4"/>
    <w:rsid w:val="00F11A2C"/>
    <w:pPr>
      <w:spacing w:before="240"/>
      <w:outlineLvl w:val="9"/>
    </w:pPr>
    <w:rPr>
      <w:noProof/>
      <w:sz w:val="24"/>
    </w:rPr>
  </w:style>
  <w:style w:type="paragraph" w:customStyle="1" w:styleId="MiniTOCItem">
    <w:name w:val="MiniTOCItem"/>
    <w:basedOn w:val="ListBullet"/>
    <w:rsid w:val="00F11A2C"/>
    <w:pPr>
      <w:numPr>
        <w:numId w:val="0"/>
      </w:numPr>
      <w:tabs>
        <w:tab w:val="right" w:leader="dot" w:pos="6521"/>
      </w:tabs>
      <w:spacing w:before="0" w:after="0"/>
    </w:pPr>
  </w:style>
  <w:style w:type="paragraph" w:customStyle="1" w:styleId="TOFTitle">
    <w:name w:val="TOFTitle"/>
    <w:basedOn w:val="TOCTitle"/>
    <w:rsid w:val="00F11A2C"/>
  </w:style>
  <w:style w:type="paragraph" w:styleId="TableofFigures">
    <w:name w:val="table of figures"/>
    <w:basedOn w:val="Normal"/>
    <w:next w:val="Normal"/>
    <w:semiHidden/>
    <w:rsid w:val="00F11A2C"/>
    <w:pPr>
      <w:tabs>
        <w:tab w:val="right" w:leader="dot" w:pos="9072"/>
      </w:tabs>
      <w:ind w:left="970" w:hanging="403"/>
    </w:pPr>
    <w:rPr>
      <w:rFonts w:ascii="Times New Roman" w:hAnsi="Times New Roman"/>
      <w:b/>
    </w:rPr>
  </w:style>
  <w:style w:type="paragraph" w:styleId="ListNumber">
    <w:name w:val="List Number"/>
    <w:basedOn w:val="List"/>
    <w:rsid w:val="00F11A2C"/>
    <w:pPr>
      <w:numPr>
        <w:numId w:val="14"/>
      </w:numPr>
      <w:tabs>
        <w:tab w:val="clear" w:pos="340"/>
      </w:tabs>
    </w:pPr>
  </w:style>
  <w:style w:type="character" w:customStyle="1" w:styleId="WingdingSymbols">
    <w:name w:val="Wingding Symbols"/>
    <w:rsid w:val="00F11A2C"/>
    <w:rPr>
      <w:rFonts w:ascii="Wingdings" w:hAnsi="Wingdings"/>
    </w:rPr>
  </w:style>
  <w:style w:type="character" w:customStyle="1" w:styleId="HotSpot">
    <w:name w:val="HotSpot"/>
    <w:rsid w:val="00F11A2C"/>
    <w:rPr>
      <w:color w:val="0033CC"/>
      <w:u w:val="none"/>
    </w:rPr>
  </w:style>
  <w:style w:type="paragraph" w:customStyle="1" w:styleId="BodyTextRight">
    <w:name w:val="Body Text Right"/>
    <w:basedOn w:val="BodyText"/>
    <w:rsid w:val="00F11A2C"/>
    <w:pPr>
      <w:spacing w:before="0" w:after="0"/>
      <w:jc w:val="right"/>
    </w:pPr>
  </w:style>
  <w:style w:type="paragraph" w:styleId="Index3">
    <w:name w:val="index 3"/>
    <w:basedOn w:val="ListNumber2"/>
    <w:next w:val="Normal"/>
    <w:semiHidden/>
    <w:rsid w:val="00F11A2C"/>
    <w:pPr>
      <w:numPr>
        <w:numId w:val="0"/>
      </w:numPr>
      <w:tabs>
        <w:tab w:val="right" w:leader="dot" w:pos="4176"/>
      </w:tabs>
    </w:pPr>
  </w:style>
  <w:style w:type="paragraph" w:styleId="ListNumber2">
    <w:name w:val="List Number 2"/>
    <w:basedOn w:val="List2"/>
    <w:rsid w:val="00F11A2C"/>
    <w:pPr>
      <w:numPr>
        <w:numId w:val="9"/>
      </w:numPr>
      <w:tabs>
        <w:tab w:val="clear" w:pos="1060"/>
      </w:tabs>
    </w:pPr>
  </w:style>
  <w:style w:type="paragraph" w:customStyle="1" w:styleId="MarginNote">
    <w:name w:val="Margin Note"/>
    <w:basedOn w:val="BodyText"/>
    <w:rsid w:val="00F11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A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A2C"/>
    <w:rPr>
      <w:sz w:val="32"/>
    </w:rPr>
  </w:style>
  <w:style w:type="paragraph" w:customStyle="1" w:styleId="HeadingProcedure">
    <w:name w:val="Heading Procedure"/>
    <w:basedOn w:val="HeadingBase"/>
    <w:next w:val="Normal"/>
    <w:rsid w:val="00F11A2C"/>
    <w:pPr>
      <w:tabs>
        <w:tab w:val="left" w:pos="0"/>
      </w:tabs>
      <w:spacing w:before="120" w:after="60"/>
    </w:pPr>
    <w:rPr>
      <w:i/>
      <w:color w:val="918585"/>
      <w:sz w:val="22"/>
    </w:rPr>
  </w:style>
  <w:style w:type="paragraph" w:customStyle="1" w:styleId="TableBodyText">
    <w:name w:val="Table Body Text"/>
    <w:basedOn w:val="BodyText"/>
    <w:rsid w:val="00F11A2C"/>
    <w:pPr>
      <w:spacing w:before="60" w:after="60"/>
    </w:pPr>
  </w:style>
  <w:style w:type="paragraph" w:styleId="ListContinue">
    <w:name w:val="List Continue"/>
    <w:basedOn w:val="List"/>
    <w:rsid w:val="00F11A2C"/>
    <w:pPr>
      <w:ind w:firstLine="0"/>
    </w:pPr>
  </w:style>
  <w:style w:type="paragraph" w:customStyle="1" w:styleId="ListNote">
    <w:name w:val="List Note"/>
    <w:basedOn w:val="List"/>
    <w:rsid w:val="00F11A2C"/>
    <w:pPr>
      <w:pBdr>
        <w:top w:val="single" w:sz="6" w:space="2" w:color="918585"/>
        <w:bottom w:val="single" w:sz="6" w:space="2" w:color="918585"/>
      </w:pBdr>
      <w:tabs>
        <w:tab w:val="left" w:pos="1021"/>
      </w:tabs>
      <w:ind w:firstLine="0"/>
    </w:pPr>
  </w:style>
  <w:style w:type="paragraph" w:customStyle="1" w:styleId="Warning">
    <w:name w:val="Warning"/>
    <w:basedOn w:val="BodyText"/>
    <w:rsid w:val="00F11A2C"/>
    <w:pPr>
      <w:shd w:val="clear" w:color="auto" w:fill="D9D9D9"/>
      <w:tabs>
        <w:tab w:val="left" w:pos="992"/>
      </w:tabs>
      <w:ind w:left="119" w:right="119"/>
    </w:pPr>
    <w:rPr>
      <w:sz w:val="20"/>
    </w:rPr>
  </w:style>
  <w:style w:type="paragraph" w:customStyle="1" w:styleId="MarginIcons">
    <w:name w:val="Margin Icons"/>
    <w:basedOn w:val="BodyText"/>
    <w:rsid w:val="00F11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A2C"/>
    <w:rPr>
      <w:rFonts w:ascii="Courier New" w:hAnsi="Courier New"/>
    </w:rPr>
  </w:style>
  <w:style w:type="paragraph" w:customStyle="1" w:styleId="NoteBullet">
    <w:name w:val="Note Bullet"/>
    <w:basedOn w:val="Note"/>
    <w:rsid w:val="00F11A2C"/>
    <w:pPr>
      <w:tabs>
        <w:tab w:val="clear" w:pos="680"/>
      </w:tabs>
      <w:spacing w:before="60" w:after="60"/>
    </w:pPr>
  </w:style>
  <w:style w:type="paragraph" w:customStyle="1" w:styleId="SubHeading2">
    <w:name w:val="SubHeading2"/>
    <w:basedOn w:val="HeadingBase"/>
    <w:rsid w:val="00F11A2C"/>
    <w:pPr>
      <w:spacing w:before="240" w:after="60"/>
    </w:pPr>
    <w:rPr>
      <w:sz w:val="20"/>
    </w:rPr>
  </w:style>
  <w:style w:type="paragraph" w:customStyle="1" w:styleId="SubHeading1">
    <w:name w:val="SubHeading1"/>
    <w:basedOn w:val="HeadingBase"/>
    <w:rsid w:val="00F11A2C"/>
    <w:pPr>
      <w:spacing w:before="240" w:after="60"/>
    </w:pPr>
    <w:rPr>
      <w:color w:val="918585"/>
      <w:sz w:val="22"/>
    </w:rPr>
  </w:style>
  <w:style w:type="paragraph" w:customStyle="1" w:styleId="SideHeading">
    <w:name w:val="Side Heading"/>
    <w:basedOn w:val="HeadingBase"/>
    <w:rsid w:val="00F11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A2C"/>
    <w:pPr>
      <w:numPr>
        <w:numId w:val="10"/>
      </w:numPr>
    </w:pPr>
  </w:style>
  <w:style w:type="paragraph" w:styleId="PlainText">
    <w:name w:val="Plain Text"/>
    <w:basedOn w:val="Normal"/>
    <w:link w:val="PlainTextChar"/>
    <w:rsid w:val="00F11A2C"/>
    <w:rPr>
      <w:sz w:val="20"/>
    </w:rPr>
  </w:style>
  <w:style w:type="character" w:customStyle="1" w:styleId="PlainTextChar">
    <w:name w:val="Plain Text Char"/>
    <w:basedOn w:val="DefaultParagraphFont"/>
    <w:link w:val="PlainText"/>
    <w:rsid w:val="00F11A2C"/>
    <w:rPr>
      <w:rFonts w:ascii="Courier New" w:eastAsia="Times New Roman" w:hAnsi="Courier New" w:cs="Times New Roman"/>
      <w:sz w:val="20"/>
      <w:szCs w:val="20"/>
      <w:lang w:eastAsia="en-US"/>
    </w:rPr>
  </w:style>
  <w:style w:type="character" w:customStyle="1" w:styleId="MenuOption">
    <w:name w:val="Menu Option"/>
    <w:basedOn w:val="DefaultParagraphFont"/>
    <w:rsid w:val="00F11A2C"/>
    <w:rPr>
      <w:b/>
      <w:smallCaps/>
    </w:rPr>
  </w:style>
  <w:style w:type="paragraph" w:customStyle="1" w:styleId="TableListNumber">
    <w:name w:val="Table List Number"/>
    <w:basedOn w:val="ListNumber"/>
    <w:rsid w:val="00F11A2C"/>
    <w:pPr>
      <w:numPr>
        <w:numId w:val="0"/>
      </w:numPr>
    </w:pPr>
  </w:style>
  <w:style w:type="paragraph" w:styleId="TOC4">
    <w:name w:val="toc 4"/>
    <w:basedOn w:val="TOCBase"/>
    <w:next w:val="Normal"/>
    <w:semiHidden/>
    <w:rsid w:val="00F11A2C"/>
    <w:pPr>
      <w:tabs>
        <w:tab w:val="right" w:leader="dot" w:pos="9071"/>
      </w:tabs>
      <w:ind w:left="1701"/>
    </w:pPr>
  </w:style>
  <w:style w:type="paragraph" w:customStyle="1" w:styleId="ListAlpha">
    <w:name w:val="List Alpha"/>
    <w:basedOn w:val="List"/>
    <w:rsid w:val="00F11A2C"/>
    <w:pPr>
      <w:numPr>
        <w:numId w:val="8"/>
      </w:numPr>
    </w:pPr>
  </w:style>
  <w:style w:type="paragraph" w:customStyle="1" w:styleId="ListAlpha2">
    <w:name w:val="List Alpha 2"/>
    <w:basedOn w:val="List2"/>
    <w:rsid w:val="00F11A2C"/>
    <w:pPr>
      <w:numPr>
        <w:numId w:val="7"/>
      </w:numPr>
    </w:pPr>
  </w:style>
  <w:style w:type="paragraph" w:styleId="List2">
    <w:name w:val="List 2"/>
    <w:basedOn w:val="BodyText"/>
    <w:rsid w:val="00F11A2C"/>
    <w:pPr>
      <w:tabs>
        <w:tab w:val="left" w:pos="680"/>
      </w:tabs>
      <w:spacing w:before="60" w:after="60"/>
      <w:ind w:left="680" w:hanging="340"/>
    </w:pPr>
  </w:style>
  <w:style w:type="paragraph" w:styleId="List3">
    <w:name w:val="List 3"/>
    <w:basedOn w:val="BodyText"/>
    <w:rsid w:val="00F11A2C"/>
    <w:pPr>
      <w:tabs>
        <w:tab w:val="left" w:pos="1021"/>
      </w:tabs>
      <w:spacing w:before="60" w:after="60"/>
      <w:ind w:left="1020" w:hanging="340"/>
    </w:pPr>
  </w:style>
  <w:style w:type="paragraph" w:styleId="List4">
    <w:name w:val="List 4"/>
    <w:basedOn w:val="BodyText"/>
    <w:rsid w:val="00F11A2C"/>
    <w:pPr>
      <w:tabs>
        <w:tab w:val="left" w:pos="1361"/>
      </w:tabs>
      <w:spacing w:before="60" w:after="60"/>
      <w:ind w:left="1361" w:hanging="340"/>
    </w:pPr>
  </w:style>
  <w:style w:type="paragraph" w:styleId="List5">
    <w:name w:val="List 5"/>
    <w:basedOn w:val="BodyText"/>
    <w:rsid w:val="00F11A2C"/>
    <w:pPr>
      <w:tabs>
        <w:tab w:val="left" w:pos="1701"/>
      </w:tabs>
      <w:spacing w:before="60" w:after="60"/>
      <w:ind w:left="1701" w:hanging="340"/>
    </w:pPr>
  </w:style>
  <w:style w:type="paragraph" w:styleId="ListBullet3">
    <w:name w:val="List Bullet 3"/>
    <w:basedOn w:val="List3"/>
    <w:rsid w:val="00F11A2C"/>
    <w:pPr>
      <w:numPr>
        <w:numId w:val="13"/>
      </w:numPr>
      <w:tabs>
        <w:tab w:val="clear" w:pos="1021"/>
      </w:tabs>
      <w:ind w:left="1037" w:hanging="357"/>
    </w:pPr>
  </w:style>
  <w:style w:type="paragraph" w:styleId="ListBullet4">
    <w:name w:val="List Bullet 4"/>
    <w:basedOn w:val="List4"/>
    <w:rsid w:val="00F11A2C"/>
    <w:pPr>
      <w:numPr>
        <w:numId w:val="2"/>
      </w:numPr>
      <w:tabs>
        <w:tab w:val="clear" w:pos="1361"/>
      </w:tabs>
    </w:pPr>
  </w:style>
  <w:style w:type="paragraph" w:styleId="ListBullet5">
    <w:name w:val="List Bullet 5"/>
    <w:basedOn w:val="List5"/>
    <w:rsid w:val="00F11A2C"/>
    <w:pPr>
      <w:numPr>
        <w:numId w:val="3"/>
      </w:numPr>
    </w:pPr>
  </w:style>
  <w:style w:type="paragraph" w:styleId="ListContinue2">
    <w:name w:val="List Continue 2"/>
    <w:basedOn w:val="List2"/>
    <w:rsid w:val="00F11A2C"/>
    <w:pPr>
      <w:ind w:firstLine="0"/>
    </w:pPr>
  </w:style>
  <w:style w:type="paragraph" w:styleId="ListContinue3">
    <w:name w:val="List Continue 3"/>
    <w:basedOn w:val="List3"/>
    <w:rsid w:val="00F11A2C"/>
    <w:pPr>
      <w:ind w:left="1021" w:firstLine="0"/>
    </w:pPr>
  </w:style>
  <w:style w:type="paragraph" w:styleId="ListContinue4">
    <w:name w:val="List Continue 4"/>
    <w:basedOn w:val="List4"/>
    <w:rsid w:val="00F11A2C"/>
    <w:pPr>
      <w:ind w:firstLine="0"/>
    </w:pPr>
  </w:style>
  <w:style w:type="paragraph" w:styleId="ListContinue5">
    <w:name w:val="List Continue 5"/>
    <w:basedOn w:val="List5"/>
    <w:rsid w:val="00F11A2C"/>
    <w:pPr>
      <w:ind w:firstLine="0"/>
    </w:pPr>
  </w:style>
  <w:style w:type="paragraph" w:styleId="ListNumber3">
    <w:name w:val="List Number 3"/>
    <w:basedOn w:val="List3"/>
    <w:rsid w:val="00F11A2C"/>
    <w:pPr>
      <w:numPr>
        <w:numId w:val="4"/>
      </w:numPr>
    </w:pPr>
  </w:style>
  <w:style w:type="paragraph" w:styleId="ListNumber4">
    <w:name w:val="List Number 4"/>
    <w:basedOn w:val="List4"/>
    <w:rsid w:val="00F11A2C"/>
    <w:pPr>
      <w:numPr>
        <w:numId w:val="5"/>
      </w:numPr>
    </w:pPr>
  </w:style>
  <w:style w:type="paragraph" w:styleId="ListNumber5">
    <w:name w:val="List Number 5"/>
    <w:basedOn w:val="List5"/>
    <w:rsid w:val="00F11A2C"/>
    <w:pPr>
      <w:numPr>
        <w:numId w:val="6"/>
      </w:numPr>
    </w:pPr>
  </w:style>
  <w:style w:type="paragraph" w:styleId="BlockText">
    <w:name w:val="Block Text"/>
    <w:basedOn w:val="Normal"/>
    <w:rsid w:val="00F11A2C"/>
    <w:pPr>
      <w:spacing w:after="120"/>
      <w:ind w:left="1440" w:right="1440"/>
    </w:pPr>
  </w:style>
  <w:style w:type="character" w:customStyle="1" w:styleId="Subscript">
    <w:name w:val="Subscript"/>
    <w:basedOn w:val="DefaultParagraphFont"/>
    <w:rsid w:val="00F11A2C"/>
    <w:rPr>
      <w:sz w:val="16"/>
      <w:vertAlign w:val="subscript"/>
    </w:rPr>
  </w:style>
  <w:style w:type="character" w:customStyle="1" w:styleId="Superscript">
    <w:name w:val="Superscript"/>
    <w:basedOn w:val="DefaultParagraphFont"/>
    <w:rsid w:val="00F11A2C"/>
    <w:rPr>
      <w:sz w:val="16"/>
      <w:vertAlign w:val="superscript"/>
    </w:rPr>
  </w:style>
  <w:style w:type="character" w:customStyle="1" w:styleId="Symbols">
    <w:name w:val="Symbols"/>
    <w:basedOn w:val="DefaultParagraphFont"/>
    <w:rsid w:val="00F11A2C"/>
    <w:rPr>
      <w:rFonts w:ascii="Symbol" w:hAnsi="Symbol"/>
    </w:rPr>
  </w:style>
  <w:style w:type="character" w:customStyle="1" w:styleId="MenuOptions">
    <w:name w:val="Menu Options"/>
    <w:basedOn w:val="DefaultParagraphFont"/>
    <w:rsid w:val="00F11A2C"/>
    <w:rPr>
      <w:rFonts w:ascii="Arial Narrow" w:hAnsi="Arial Narrow"/>
      <w:smallCaps/>
    </w:rPr>
  </w:style>
  <w:style w:type="character" w:customStyle="1" w:styleId="Buttons">
    <w:name w:val="Buttons"/>
    <w:basedOn w:val="DefaultParagraphFont"/>
    <w:rsid w:val="00F11A2C"/>
    <w:rPr>
      <w:b/>
    </w:rPr>
  </w:style>
  <w:style w:type="character" w:customStyle="1" w:styleId="Underlined">
    <w:name w:val="Underlined"/>
    <w:basedOn w:val="DefaultParagraphFont"/>
    <w:rsid w:val="00F11A2C"/>
    <w:rPr>
      <w:u w:val="single"/>
    </w:rPr>
  </w:style>
  <w:style w:type="paragraph" w:customStyle="1" w:styleId="TableBodyTextRight">
    <w:name w:val="Table Body Text Right"/>
    <w:basedOn w:val="TableBodyText"/>
    <w:rsid w:val="00F11A2C"/>
    <w:pPr>
      <w:widowControl w:val="0"/>
      <w:autoSpaceDE w:val="0"/>
      <w:autoSpaceDN w:val="0"/>
      <w:adjustRightInd w:val="0"/>
      <w:jc w:val="right"/>
    </w:pPr>
    <w:rPr>
      <w:rFonts w:cs="Arial"/>
      <w:szCs w:val="18"/>
    </w:rPr>
  </w:style>
  <w:style w:type="paragraph" w:customStyle="1" w:styleId="CopyrightText">
    <w:name w:val="Copyright Text"/>
    <w:basedOn w:val="BodyText"/>
    <w:rsid w:val="00F11A2C"/>
    <w:rPr>
      <w:sz w:val="18"/>
    </w:rPr>
  </w:style>
  <w:style w:type="paragraph" w:customStyle="1" w:styleId="BodySmallRight">
    <w:name w:val="Body Small Right"/>
    <w:basedOn w:val="BodyTextRight"/>
    <w:rsid w:val="00F11A2C"/>
    <w:rPr>
      <w:sz w:val="18"/>
      <w:szCs w:val="18"/>
    </w:rPr>
  </w:style>
  <w:style w:type="paragraph" w:customStyle="1" w:styleId="MarginEdition">
    <w:name w:val="Margin Edition"/>
    <w:basedOn w:val="MarginNote"/>
    <w:rsid w:val="00F11A2C"/>
    <w:pPr>
      <w:spacing w:before="0" w:after="0"/>
    </w:pPr>
    <w:rPr>
      <w:rFonts w:ascii="Times New Roman" w:hAnsi="Times New Roman"/>
      <w:color w:val="999999"/>
    </w:rPr>
  </w:style>
  <w:style w:type="paragraph" w:customStyle="1" w:styleId="Spacer">
    <w:name w:val="Spacer"/>
    <w:basedOn w:val="Normal"/>
    <w:rsid w:val="00F11A2C"/>
    <w:rPr>
      <w:sz w:val="2"/>
      <w:szCs w:val="2"/>
    </w:rPr>
  </w:style>
  <w:style w:type="character" w:customStyle="1" w:styleId="Small">
    <w:name w:val="Small"/>
    <w:basedOn w:val="DefaultParagraphFont"/>
    <w:rsid w:val="00F11A2C"/>
    <w:rPr>
      <w:sz w:val="16"/>
    </w:rPr>
  </w:style>
  <w:style w:type="paragraph" w:customStyle="1" w:styleId="WideTable">
    <w:name w:val="Wide Table"/>
    <w:basedOn w:val="Normal"/>
    <w:rsid w:val="00F11A2C"/>
    <w:pPr>
      <w:ind w:left="-1418"/>
    </w:pPr>
    <w:rPr>
      <w:sz w:val="2"/>
      <w:szCs w:val="2"/>
    </w:rPr>
  </w:style>
  <w:style w:type="character" w:styleId="PageNumber">
    <w:name w:val="page number"/>
    <w:basedOn w:val="DefaultParagraphFont"/>
    <w:rsid w:val="00F11A2C"/>
  </w:style>
  <w:style w:type="paragraph" w:styleId="Quote">
    <w:name w:val="Quote"/>
    <w:basedOn w:val="Heading1"/>
    <w:link w:val="QuoteChar"/>
    <w:qFormat/>
    <w:rsid w:val="00F11A2C"/>
    <w:rPr>
      <w:b w:val="0"/>
      <w:sz w:val="72"/>
      <w:szCs w:val="72"/>
      <w:lang w:val="en-NZ"/>
    </w:rPr>
  </w:style>
  <w:style w:type="character" w:customStyle="1" w:styleId="QuoteChar">
    <w:name w:val="Quote Char"/>
    <w:basedOn w:val="DefaultParagraphFont"/>
    <w:link w:val="Quote"/>
    <w:rsid w:val="00F11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A2C"/>
    <w:pPr>
      <w:pageBreakBefore/>
    </w:pPr>
  </w:style>
  <w:style w:type="paragraph" w:customStyle="1" w:styleId="Border">
    <w:name w:val="Border"/>
    <w:basedOn w:val="Normal"/>
    <w:qFormat/>
    <w:rsid w:val="00F11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A2C"/>
    <w:rPr>
      <w:b/>
      <w:bCs/>
      <w:i/>
      <w:iCs/>
      <w:color w:val="auto"/>
    </w:rPr>
  </w:style>
  <w:style w:type="paragraph" w:styleId="IntenseQuote">
    <w:name w:val="Intense Quote"/>
    <w:basedOn w:val="Normal"/>
    <w:next w:val="Normal"/>
    <w:link w:val="IntenseQuoteChar"/>
    <w:uiPriority w:val="30"/>
    <w:qFormat/>
    <w:rsid w:val="00F11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A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A2C"/>
    <w:rPr>
      <w:smallCaps/>
      <w:color w:val="auto"/>
      <w:u w:val="single"/>
    </w:rPr>
  </w:style>
  <w:style w:type="character" w:styleId="IntenseReference">
    <w:name w:val="Intense Reference"/>
    <w:basedOn w:val="DefaultParagraphFont"/>
    <w:uiPriority w:val="32"/>
    <w:qFormat/>
    <w:rsid w:val="00F11A2C"/>
    <w:rPr>
      <w:b/>
      <w:bCs/>
      <w:smallCaps/>
      <w:color w:val="auto"/>
      <w:spacing w:val="5"/>
      <w:u w:val="single"/>
    </w:rPr>
  </w:style>
  <w:style w:type="paragraph" w:customStyle="1" w:styleId="2ColumnHeading">
    <w:name w:val="2Column Heading"/>
    <w:basedOn w:val="BodyText"/>
    <w:qFormat/>
    <w:rsid w:val="00F11A2C"/>
    <w:pPr>
      <w:spacing w:after="60"/>
      <w:ind w:left="-2268"/>
    </w:pPr>
    <w:rPr>
      <w:b/>
    </w:rPr>
  </w:style>
  <w:style w:type="paragraph" w:customStyle="1" w:styleId="Heading1TOC">
    <w:name w:val="Heading1 TOC"/>
    <w:basedOn w:val="Normal"/>
    <w:qFormat/>
    <w:rsid w:val="00F11A2C"/>
    <w:pPr>
      <w:spacing w:before="240" w:after="120"/>
    </w:pPr>
    <w:rPr>
      <w:rFonts w:ascii="Times New Roman" w:hAnsi="Times New Roman"/>
      <w:b/>
      <w:sz w:val="32"/>
    </w:rPr>
  </w:style>
  <w:style w:type="paragraph" w:customStyle="1" w:styleId="Heading2TOC">
    <w:name w:val="Heading2 TOC"/>
    <w:basedOn w:val="Normal"/>
    <w:qFormat/>
    <w:rsid w:val="00F11A2C"/>
    <w:pPr>
      <w:spacing w:before="240" w:after="60"/>
    </w:pPr>
    <w:rPr>
      <w:rFonts w:ascii="Times New Roman" w:hAnsi="Times New Roman"/>
      <w:b/>
      <w:sz w:val="28"/>
    </w:rPr>
  </w:style>
  <w:style w:type="character" w:customStyle="1" w:styleId="Underline">
    <w:name w:val="Underline"/>
    <w:basedOn w:val="DefaultParagraphFont"/>
    <w:qFormat/>
    <w:rsid w:val="00F11A2C"/>
    <w:rPr>
      <w:u w:val="single"/>
    </w:rPr>
  </w:style>
  <w:style w:type="character" w:customStyle="1" w:styleId="BoldandItalics">
    <w:name w:val="Bold and Italics"/>
    <w:qFormat/>
    <w:rsid w:val="00F11A2C"/>
    <w:rPr>
      <w:b/>
      <w:i/>
      <w:u w:val="none"/>
    </w:rPr>
  </w:style>
  <w:style w:type="paragraph" w:styleId="BalloonText">
    <w:name w:val="Balloon Text"/>
    <w:basedOn w:val="Normal"/>
    <w:link w:val="BalloonTextChar"/>
    <w:rsid w:val="00F11A2C"/>
    <w:rPr>
      <w:rFonts w:ascii="Tahoma" w:hAnsi="Tahoma" w:cs="Tahoma"/>
      <w:sz w:val="16"/>
      <w:szCs w:val="16"/>
    </w:rPr>
  </w:style>
  <w:style w:type="character" w:customStyle="1" w:styleId="BalloonTextChar">
    <w:name w:val="Balloon Text Char"/>
    <w:basedOn w:val="DefaultParagraphFont"/>
    <w:link w:val="BalloonText"/>
    <w:rsid w:val="00F11A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A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A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A2C"/>
    <w:rPr>
      <w:b/>
      <w:color w:val="660033"/>
      <w:spacing w:val="0"/>
    </w:rPr>
  </w:style>
  <w:style w:type="paragraph" w:customStyle="1" w:styleId="Nameditemlist">
    <w:name w:val="Named item list"/>
    <w:basedOn w:val="BodyText"/>
    <w:qFormat/>
    <w:rsid w:val="00F11A2C"/>
    <w:pPr>
      <w:tabs>
        <w:tab w:val="left" w:pos="2835"/>
      </w:tabs>
      <w:ind w:left="2835" w:hanging="2835"/>
    </w:pPr>
  </w:style>
  <w:style w:type="paragraph" w:customStyle="1" w:styleId="BodyTextnopadding">
    <w:name w:val="Body Text no padding"/>
    <w:basedOn w:val="BodyText"/>
    <w:qFormat/>
    <w:rsid w:val="00F11A2C"/>
    <w:pPr>
      <w:spacing w:before="0" w:after="0"/>
    </w:pPr>
  </w:style>
  <w:style w:type="paragraph" w:customStyle="1" w:styleId="BodyTextBold">
    <w:name w:val="Body Text Bold"/>
    <w:basedOn w:val="BodyText"/>
    <w:qFormat/>
    <w:rsid w:val="00F11A2C"/>
    <w:rPr>
      <w:b/>
    </w:rPr>
  </w:style>
  <w:style w:type="character" w:styleId="Hyperlink">
    <w:name w:val="Hyperlink"/>
    <w:basedOn w:val="DefaultParagraphFont"/>
    <w:uiPriority w:val="99"/>
    <w:unhideWhenUsed/>
    <w:rsid w:val="00C009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5891</Characters>
  <Application>Microsoft Office Word</Application>
  <DocSecurity>0</DocSecurity>
  <Lines>184</Lines>
  <Paragraphs>118</Paragraphs>
  <ScaleCrop>false</ScaleCrop>
  <Company>Author-it Software Corporation Ltd.</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AHCLSK507 Plan, monitor and evaluate strategies to improve livestock through genetics</dc:title>
  <dc:subject>Approved</dc:subject>
  <dc:creator>Skills Insight</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