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095" w:rsidP="00F33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AHCLSK501 Manage livestock production</w:t>
      </w:r>
      <w:r>
        <w:fldChar w:fldCharType="end"/>
      </w:r>
    </w:p>
    <w:p w:rsidR="00F33095" w:rsidP="00F33095">
      <w:pPr>
        <w:pStyle w:val="Version"/>
        <w:sectPr w:rsidSect="00AB5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90E" w:rsidP="00AB590E">
      <w:pPr>
        <w:pStyle w:val="SuperHeading"/>
      </w:pPr>
      <w:r w:rsidRPr="00AB590E">
        <w:t>Assessment Requirements for AHCLSK501 Manage livestock production</w:t>
      </w:r>
    </w:p>
    <w:p w:rsidR="00000000" w:rsidRPr="00AB590E" w:rsidP="00AB590E">
      <w:pPr>
        <w:pStyle w:val="Heading1"/>
      </w:pPr>
      <w:bookmarkStart w:id="1" w:name="O_893771"/>
      <w:bookmarkEnd w:id="1"/>
      <w:r w:rsidRPr="00AB590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B59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0E">
            <w:pPr>
              <w:pStyle w:val="TableHeading"/>
              <w:rPr>
                <w:lang w:val="en-NZ"/>
              </w:rPr>
            </w:pPr>
            <w:r w:rsidRPr="00AB590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0E">
            <w:pPr>
              <w:pStyle w:val="TableHeading"/>
              <w:rPr>
                <w:lang w:val="en-NZ"/>
              </w:rPr>
            </w:pPr>
            <w:r w:rsidRPr="00AB590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0E">
            <w:pPr>
              <w:pStyle w:val="TableHeading"/>
              <w:rPr>
                <w:lang w:val="en-NZ"/>
              </w:rPr>
            </w:pPr>
            <w:r w:rsidRPr="00AB590E">
              <w:t>Comments</w:t>
            </w:r>
          </w:p>
        </w:tc>
      </w:tr>
      <w:tr w:rsidTr="00AB59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0E">
            <w:pPr>
              <w:pStyle w:val="BodyText"/>
              <w:rPr>
                <w:lang w:val="en-NZ"/>
              </w:rPr>
            </w:pPr>
            <w:r w:rsidRPr="00AB590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90E">
            <w:pPr>
              <w:pStyle w:val="BodyText"/>
              <w:rPr>
                <w:lang w:val="en-NZ"/>
              </w:rPr>
            </w:pPr>
            <w:r w:rsidRPr="00AB590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90E" w:rsidP="00AB590E">
            <w:pPr>
              <w:pStyle w:val="BodyText"/>
            </w:pPr>
            <w:r w:rsidRPr="00AB590E">
              <w:t>Initial release</w:t>
            </w:r>
          </w:p>
        </w:tc>
      </w:tr>
    </w:tbl>
    <w:p w:rsidR="00000000" w:rsidRPr="00AB590E" w:rsidP="00AB590E">
      <w:pPr>
        <w:pStyle w:val="BodyText"/>
      </w:pPr>
    </w:p>
    <w:p w:rsidR="00000000" w:rsidRPr="00AB590E" w:rsidP="00AB590E">
      <w:pPr>
        <w:pStyle w:val="AllowPageBreak"/>
      </w:pPr>
    </w:p>
    <w:p w:rsidR="00000000" w:rsidRPr="00AB590E" w:rsidP="00AB590E">
      <w:pPr>
        <w:pStyle w:val="Heading1"/>
      </w:pPr>
      <w:bookmarkStart w:id="2" w:name="O_893772"/>
      <w:bookmarkEnd w:id="2"/>
      <w:r w:rsidRPr="00AB590E">
        <w:t>Performance Evidence</w:t>
      </w:r>
    </w:p>
    <w:p w:rsidR="00000000" w:rsidRPr="00AB590E" w:rsidP="00F33095">
      <w:pPr>
        <w:pStyle w:val="BodyText"/>
      </w:pPr>
      <w:r w:rsidRPr="00AB59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B590E" w:rsidP="00F33095">
      <w:pPr>
        <w:pStyle w:val="BodyText"/>
      </w:pPr>
      <w:r w:rsidRPr="00AB590E">
        <w:t>The candidate must provid</w:t>
      </w:r>
      <w:r w:rsidRPr="00AB590E">
        <w:t>e evidence that they can:</w:t>
      </w:r>
    </w:p>
    <w:p w:rsidR="00000000" w:rsidRPr="00AB590E" w:rsidP="00AB590E">
      <w:pPr>
        <w:pStyle w:val="ListBullet"/>
      </w:pPr>
      <w:r w:rsidRPr="00AB590E">
        <w:t xml:space="preserve">develop livestock production plans </w:t>
      </w:r>
    </w:p>
    <w:p w:rsidR="00000000" w:rsidRPr="00AB590E" w:rsidP="00AB590E">
      <w:pPr>
        <w:pStyle w:val="ListBullet"/>
      </w:pPr>
      <w:r w:rsidRPr="00AB590E">
        <w:t>manage all resources for a grazing enterprise</w:t>
      </w:r>
    </w:p>
    <w:p w:rsidR="00000000" w:rsidRPr="00AB590E" w:rsidP="00AB590E">
      <w:pPr>
        <w:pStyle w:val="ListBullet"/>
      </w:pPr>
      <w:r w:rsidRPr="00AB590E">
        <w:t xml:space="preserve">implement grazing strategies that match livestock needs and optimise pasture growth </w:t>
      </w:r>
    </w:p>
    <w:p w:rsidR="00000000" w:rsidRPr="00AB590E" w:rsidP="00AB590E">
      <w:pPr>
        <w:pStyle w:val="ListBullet"/>
      </w:pPr>
      <w:r w:rsidRPr="00AB590E">
        <w:t xml:space="preserve">maintain the farm natural resource base through sustainable practice </w:t>
      </w:r>
    </w:p>
    <w:p w:rsidR="00000000" w:rsidRPr="00AB590E" w:rsidP="00AB590E">
      <w:pPr>
        <w:pStyle w:val="ListBullet"/>
      </w:pPr>
      <w:r w:rsidRPr="00AB590E">
        <w:t xml:space="preserve">plan and monitor the finances of the production unit </w:t>
      </w:r>
    </w:p>
    <w:p w:rsidR="00000000" w:rsidRPr="00AB590E" w:rsidP="00AB590E">
      <w:pPr>
        <w:pStyle w:val="ListBullet"/>
      </w:pPr>
      <w:r w:rsidRPr="00AB590E">
        <w:t>observe, identify and react appropriately to animal welfare, biosecurity and environmental implications and work health and safety h</w:t>
      </w:r>
      <w:r w:rsidRPr="00AB590E">
        <w:t xml:space="preserve">azards </w:t>
      </w:r>
    </w:p>
    <w:p w:rsidR="00000000" w:rsidRPr="00AB590E" w:rsidP="00AB590E">
      <w:pPr>
        <w:pStyle w:val="ListBullet"/>
      </w:pPr>
      <w:r w:rsidRPr="00AB590E">
        <w:t xml:space="preserve">monitor and manage animal health, welfare  and nutrition </w:t>
      </w:r>
    </w:p>
    <w:p w:rsidR="00000000" w:rsidRPr="00AB590E" w:rsidP="00AB590E">
      <w:pPr>
        <w:pStyle w:val="ListBullet"/>
      </w:pPr>
      <w:r w:rsidRPr="00AB590E">
        <w:t>supervise livestock husbandry operations</w:t>
      </w:r>
    </w:p>
    <w:p w:rsidR="00000000" w:rsidRPr="00AB590E" w:rsidP="00AB590E">
      <w:pPr>
        <w:pStyle w:val="ListBullet"/>
      </w:pPr>
      <w:r w:rsidRPr="00AB590E">
        <w:t>analyse and assess the economic impact of specific situations</w:t>
      </w:r>
    </w:p>
    <w:p w:rsidR="00000000" w:rsidRPr="00AB590E" w:rsidP="00AB590E">
      <w:pPr>
        <w:pStyle w:val="ListBullet"/>
      </w:pPr>
      <w:r w:rsidRPr="00AB590E">
        <w:t>establish processes/strategies, procedures and controls for livestock production</w:t>
      </w:r>
    </w:p>
    <w:p w:rsidR="00000000" w:rsidRPr="00AB590E" w:rsidP="00AB590E">
      <w:pPr>
        <w:pStyle w:val="ListBullet"/>
      </w:pPr>
      <w:r w:rsidRPr="00AB590E">
        <w:t>assess</w:t>
      </w:r>
      <w:r w:rsidRPr="00AB590E">
        <w:t xml:space="preserve"> land capability</w:t>
      </w:r>
    </w:p>
    <w:p w:rsidR="00000000" w:rsidRPr="00AB590E" w:rsidP="00AB590E">
      <w:pPr>
        <w:pStyle w:val="ListBullet"/>
      </w:pPr>
      <w:r w:rsidRPr="00AB590E">
        <w:t>comply with legal and taxation requirements</w:t>
      </w:r>
    </w:p>
    <w:p w:rsidR="00000000" w:rsidRPr="00AB590E" w:rsidP="00AB590E">
      <w:pPr>
        <w:pStyle w:val="ListBullet"/>
      </w:pPr>
      <w:r w:rsidRPr="00AB590E">
        <w:t xml:space="preserve">maintain records of production. </w:t>
      </w:r>
    </w:p>
    <w:p w:rsidR="00000000" w:rsidRPr="00AB590E" w:rsidP="00AB590E">
      <w:pPr>
        <w:pStyle w:val="ListBullet"/>
      </w:pPr>
      <w:r w:rsidRPr="00AB590E">
        <w:t>assess, and then adopt profitable innovations</w:t>
      </w:r>
    </w:p>
    <w:p w:rsidR="00000000" w:rsidRPr="00AB590E" w:rsidP="00AB590E">
      <w:pPr>
        <w:pStyle w:val="ListBullet"/>
      </w:pPr>
      <w:r w:rsidRPr="00AB590E">
        <w:t>implement and monitor relevant work health and safety, animal welfare, biosecurity and environmental requirements</w:t>
      </w:r>
    </w:p>
    <w:p w:rsidR="00000000" w:rsidRPr="00AB590E" w:rsidP="00AB590E">
      <w:pPr>
        <w:pStyle w:val="AllowPageBreak"/>
      </w:pPr>
    </w:p>
    <w:p w:rsidR="00000000" w:rsidRPr="00AB590E" w:rsidP="00AB590E">
      <w:pPr>
        <w:pStyle w:val="Heading1"/>
      </w:pPr>
      <w:bookmarkStart w:id="3" w:name="O_893773"/>
      <w:bookmarkEnd w:id="3"/>
      <w:r w:rsidRPr="00AB590E">
        <w:t>Knowledge Evidence</w:t>
      </w:r>
    </w:p>
    <w:p w:rsidR="00000000" w:rsidRPr="00AB590E" w:rsidP="00F33095">
      <w:pPr>
        <w:pStyle w:val="BodyText"/>
      </w:pPr>
      <w:r w:rsidRPr="00AB590E">
        <w:t>The candidate must demonstrate knowledge of:</w:t>
      </w:r>
    </w:p>
    <w:p w:rsidR="00000000" w:rsidRPr="00AB590E" w:rsidP="00AB590E">
      <w:pPr>
        <w:pStyle w:val="ListBullet"/>
      </w:pPr>
      <w:r w:rsidRPr="00AB590E">
        <w:t>livestock nutrition</w:t>
      </w:r>
    </w:p>
    <w:p w:rsidR="00000000" w:rsidRPr="00AB590E" w:rsidP="00AB590E">
      <w:pPr>
        <w:pStyle w:val="ListBullet"/>
      </w:pPr>
      <w:r w:rsidRPr="00AB590E">
        <w:t>health and welfare of animals within the production system.</w:t>
      </w:r>
    </w:p>
    <w:p w:rsidR="00000000" w:rsidRPr="00AB590E" w:rsidP="00AB590E">
      <w:pPr>
        <w:pStyle w:val="ListBullet"/>
      </w:pPr>
      <w:r w:rsidRPr="00AB590E">
        <w:t>key considerations in a livestock breeding operation</w:t>
      </w:r>
    </w:p>
    <w:p w:rsidR="00000000" w:rsidRPr="00AB590E" w:rsidP="00AB590E">
      <w:pPr>
        <w:pStyle w:val="ListBullet"/>
      </w:pPr>
      <w:r w:rsidRPr="00AB590E">
        <w:t>livestock husbandry and management practice</w:t>
      </w:r>
      <w:r w:rsidRPr="00AB590E">
        <w:t>s</w:t>
      </w:r>
    </w:p>
    <w:p w:rsidR="00000000" w:rsidRPr="00AB590E" w:rsidP="00AB590E">
      <w:pPr>
        <w:pStyle w:val="ListBullet"/>
      </w:pPr>
      <w:r w:rsidRPr="00AB590E">
        <w:t>land capability and its relevance to planning livestock production in the context of the whole farm</w:t>
      </w:r>
    </w:p>
    <w:p w:rsidR="00000000" w:rsidRPr="00AB590E" w:rsidP="00AB590E">
      <w:pPr>
        <w:pStyle w:val="ListBullet"/>
      </w:pPr>
      <w:r w:rsidRPr="00AB590E">
        <w:t>sustainable land use principles and practices applicable in the region</w:t>
      </w:r>
    </w:p>
    <w:p w:rsidR="00000000" w:rsidRPr="00AB590E" w:rsidP="00AB590E">
      <w:pPr>
        <w:pStyle w:val="ListBullet"/>
      </w:pPr>
      <w:r w:rsidRPr="00AB590E">
        <w:t>environmental controls and codes of practice applicable to the enterprise</w:t>
      </w:r>
    </w:p>
    <w:p w:rsidR="00000000" w:rsidRPr="00AB590E" w:rsidP="00AB590E">
      <w:pPr>
        <w:pStyle w:val="ListBullet"/>
      </w:pPr>
      <w:r w:rsidRPr="00AB590E">
        <w:t>budgeting and financing for an enterprise</w:t>
      </w:r>
    </w:p>
    <w:p w:rsidR="00000000" w:rsidRPr="00AB590E" w:rsidP="00AB590E">
      <w:pPr>
        <w:pStyle w:val="ListBullet"/>
      </w:pPr>
      <w:r w:rsidRPr="00AB590E">
        <w:t xml:space="preserve">cost benefit analysis, </w:t>
      </w:r>
    </w:p>
    <w:p w:rsidR="00000000" w:rsidRPr="00AB590E" w:rsidP="00AB590E">
      <w:pPr>
        <w:pStyle w:val="ListBullet"/>
      </w:pPr>
      <w:r w:rsidRPr="00AB590E">
        <w:t>management practices and processes to minimise noise, odours and debris from the livestock operations</w:t>
      </w:r>
    </w:p>
    <w:p w:rsidR="00000000" w:rsidRPr="00AB590E" w:rsidP="00AB590E">
      <w:pPr>
        <w:pStyle w:val="ListBullet"/>
      </w:pPr>
      <w:r w:rsidRPr="00AB590E">
        <w:t>relevant legislation and regulations relating to soil and water degradation issues, anim</w:t>
      </w:r>
      <w:r w:rsidRPr="00AB590E">
        <w:t>al health and welfare, biosecurity and chemical use</w:t>
      </w:r>
    </w:p>
    <w:p w:rsidR="00000000" w:rsidRPr="00AB590E" w:rsidP="00AB590E">
      <w:pPr>
        <w:pStyle w:val="ListBullet"/>
      </w:pPr>
      <w:r w:rsidRPr="00AB590E">
        <w:t xml:space="preserve">relevant work health and safety legislation and codes of practice </w:t>
      </w:r>
    </w:p>
    <w:p w:rsidR="00000000" w:rsidRPr="00AB590E" w:rsidP="00AB590E">
      <w:pPr>
        <w:pStyle w:val="AllowPageBreak"/>
      </w:pPr>
    </w:p>
    <w:p w:rsidR="00000000" w:rsidRPr="00AB590E" w:rsidP="00AB590E">
      <w:pPr>
        <w:pStyle w:val="Heading1"/>
      </w:pPr>
      <w:bookmarkStart w:id="4" w:name="O_893774"/>
      <w:bookmarkEnd w:id="4"/>
      <w:r w:rsidRPr="00AB590E">
        <w:t>Assessment Conditions</w:t>
      </w:r>
    </w:p>
    <w:p w:rsidR="00000000" w:rsidRPr="00AB590E" w:rsidP="00F33095">
      <w:pPr>
        <w:pStyle w:val="BodyText"/>
      </w:pPr>
      <w:r w:rsidRPr="00AB590E">
        <w:t>Competency is to be assessed in the work place or simulated environments that accurately reflect p</w:t>
      </w:r>
      <w:r w:rsidRPr="00AB590E">
        <w:t>erformance in a real workplace setting.</w:t>
      </w:r>
    </w:p>
    <w:p w:rsidR="00000000" w:rsidRPr="00AB590E" w:rsidP="00F33095">
      <w:pPr>
        <w:pStyle w:val="BodyText"/>
      </w:pPr>
      <w:r w:rsidRPr="00AB590E">
        <w:t>Assessors must satisfy current conditions for RTOs.</w:t>
      </w:r>
    </w:p>
    <w:p w:rsidR="00000000" w:rsidRPr="00AB590E" w:rsidP="00AB590E">
      <w:pPr>
        <w:pStyle w:val="Heading1"/>
      </w:pPr>
      <w:bookmarkStart w:id="5" w:name="O_893777"/>
      <w:bookmarkEnd w:id="5"/>
      <w:r w:rsidRPr="00AB590E">
        <w:t>Links</w:t>
      </w:r>
    </w:p>
    <w:p w:rsidR="00000000" w:rsidRPr="00AB590E" w:rsidP="00F33095">
      <w:pPr>
        <w:pStyle w:val="BodyText"/>
      </w:pPr>
      <w:r w:rsidRPr="00AB5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77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590E" w:rsidP="00AB590E"/>
    <w:sectPr w:rsidSect="00AB5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0E" w:rsidRPr="00F33095" w:rsidP="00F33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95" w:rsidP="00AB5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095" w:rsidP="00AB5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3095" w:rsidP="00AB5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90E" w:rsidRPr="00F33095" w:rsidP="00F33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95" w:rsidRPr="002D2AF8" w:rsidP="00AB5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AHCLSK501 Manage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33095" w:rsidP="00AB5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B4C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E6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90E"/>
  </w:style>
  <w:style w:type="character" w:customStyle="1" w:styleId="Heading1Char">
    <w:name w:val="Heading 1 Char"/>
    <w:basedOn w:val="DefaultParagraphFont"/>
    <w:link w:val="Heading1"/>
    <w:rsid w:val="00AB5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9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5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59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5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90E"/>
    <w:rPr>
      <w:b/>
      <w:spacing w:val="0"/>
    </w:rPr>
  </w:style>
  <w:style w:type="paragraph" w:customStyle="1" w:styleId="SuperTitle">
    <w:name w:val="SuperTitle"/>
    <w:basedOn w:val="Title"/>
    <w:rsid w:val="00AB5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90E"/>
    <w:rPr>
      <w:i/>
    </w:rPr>
  </w:style>
  <w:style w:type="paragraph" w:styleId="Caption">
    <w:name w:val="caption"/>
    <w:basedOn w:val="BodyText"/>
    <w:next w:val="Normal"/>
    <w:qFormat/>
    <w:rsid w:val="00AB5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90E"/>
  </w:style>
  <w:style w:type="paragraph" w:styleId="TableofFigures">
    <w:name w:val="table of figures"/>
    <w:basedOn w:val="Normal"/>
    <w:next w:val="Normal"/>
    <w:semiHidden/>
    <w:rsid w:val="00AB5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90E"/>
    <w:rPr>
      <w:rFonts w:ascii="Wingdings" w:hAnsi="Wingdings"/>
    </w:rPr>
  </w:style>
  <w:style w:type="character" w:customStyle="1" w:styleId="HotSpot">
    <w:name w:val="HotSpot"/>
    <w:rsid w:val="00AB590E"/>
    <w:rPr>
      <w:color w:val="0033CC"/>
      <w:u w:val="none"/>
    </w:rPr>
  </w:style>
  <w:style w:type="paragraph" w:customStyle="1" w:styleId="BodyTextRight">
    <w:name w:val="Body Text Right"/>
    <w:basedOn w:val="BodyText"/>
    <w:rsid w:val="00AB5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90E"/>
    <w:rPr>
      <w:sz w:val="32"/>
    </w:rPr>
  </w:style>
  <w:style w:type="paragraph" w:customStyle="1" w:styleId="HeadingProcedure">
    <w:name w:val="Heading Procedure"/>
    <w:basedOn w:val="HeadingBase"/>
    <w:next w:val="Normal"/>
    <w:rsid w:val="00AB5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90E"/>
    <w:pPr>
      <w:spacing w:before="60" w:after="60"/>
    </w:pPr>
  </w:style>
  <w:style w:type="paragraph" w:styleId="ListContinue">
    <w:name w:val="List Continue"/>
    <w:basedOn w:val="List"/>
    <w:rsid w:val="00AB590E"/>
    <w:pPr>
      <w:ind w:firstLine="0"/>
    </w:pPr>
  </w:style>
  <w:style w:type="paragraph" w:customStyle="1" w:styleId="ListNote">
    <w:name w:val="List Note"/>
    <w:basedOn w:val="List"/>
    <w:rsid w:val="00AB5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90E"/>
    <w:rPr>
      <w:rFonts w:ascii="Courier New" w:hAnsi="Courier New"/>
    </w:rPr>
  </w:style>
  <w:style w:type="paragraph" w:customStyle="1" w:styleId="NoteBullet">
    <w:name w:val="Note Bullet"/>
    <w:basedOn w:val="Note"/>
    <w:rsid w:val="00AB5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90E"/>
    <w:rPr>
      <w:b/>
      <w:smallCaps/>
    </w:rPr>
  </w:style>
  <w:style w:type="paragraph" w:customStyle="1" w:styleId="TableListNumber">
    <w:name w:val="Table List Number"/>
    <w:basedOn w:val="ListNumber"/>
    <w:rsid w:val="00AB5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90E"/>
    <w:pPr>
      <w:numPr>
        <w:numId w:val="8"/>
      </w:numPr>
    </w:pPr>
  </w:style>
  <w:style w:type="paragraph" w:customStyle="1" w:styleId="ListAlpha2">
    <w:name w:val="List Alpha 2"/>
    <w:basedOn w:val="List2"/>
    <w:rsid w:val="00AB590E"/>
    <w:pPr>
      <w:numPr>
        <w:numId w:val="7"/>
      </w:numPr>
    </w:pPr>
  </w:style>
  <w:style w:type="paragraph" w:styleId="List2">
    <w:name w:val="List 2"/>
    <w:basedOn w:val="BodyText"/>
    <w:rsid w:val="00AB5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90E"/>
    <w:pPr>
      <w:numPr>
        <w:numId w:val="3"/>
      </w:numPr>
    </w:pPr>
  </w:style>
  <w:style w:type="paragraph" w:styleId="ListContinue2">
    <w:name w:val="List Continue 2"/>
    <w:basedOn w:val="List2"/>
    <w:rsid w:val="00AB590E"/>
    <w:pPr>
      <w:ind w:firstLine="0"/>
    </w:pPr>
  </w:style>
  <w:style w:type="paragraph" w:styleId="ListContinue3">
    <w:name w:val="List Continue 3"/>
    <w:basedOn w:val="List3"/>
    <w:rsid w:val="00AB590E"/>
    <w:pPr>
      <w:ind w:left="1021" w:firstLine="0"/>
    </w:pPr>
  </w:style>
  <w:style w:type="paragraph" w:styleId="ListContinue4">
    <w:name w:val="List Continue 4"/>
    <w:basedOn w:val="List4"/>
    <w:rsid w:val="00AB590E"/>
    <w:pPr>
      <w:ind w:firstLine="0"/>
    </w:pPr>
  </w:style>
  <w:style w:type="paragraph" w:styleId="ListContinue5">
    <w:name w:val="List Continue 5"/>
    <w:basedOn w:val="List5"/>
    <w:rsid w:val="00AB590E"/>
    <w:pPr>
      <w:ind w:firstLine="0"/>
    </w:pPr>
  </w:style>
  <w:style w:type="paragraph" w:styleId="ListNumber3">
    <w:name w:val="List Number 3"/>
    <w:basedOn w:val="List3"/>
    <w:rsid w:val="00AB590E"/>
    <w:pPr>
      <w:numPr>
        <w:numId w:val="4"/>
      </w:numPr>
    </w:pPr>
  </w:style>
  <w:style w:type="paragraph" w:styleId="ListNumber4">
    <w:name w:val="List Number 4"/>
    <w:basedOn w:val="List4"/>
    <w:rsid w:val="00AB590E"/>
    <w:pPr>
      <w:numPr>
        <w:numId w:val="5"/>
      </w:numPr>
    </w:pPr>
  </w:style>
  <w:style w:type="paragraph" w:styleId="ListNumber5">
    <w:name w:val="List Number 5"/>
    <w:basedOn w:val="List5"/>
    <w:rsid w:val="00AB590E"/>
    <w:pPr>
      <w:numPr>
        <w:numId w:val="6"/>
      </w:numPr>
    </w:pPr>
  </w:style>
  <w:style w:type="paragraph" w:styleId="BlockText">
    <w:name w:val="Block Text"/>
    <w:basedOn w:val="Normal"/>
    <w:rsid w:val="00AB5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90E"/>
    <w:rPr>
      <w:sz w:val="16"/>
      <w:vertAlign w:val="superscript"/>
    </w:rPr>
  </w:style>
  <w:style w:type="character" w:customStyle="1" w:styleId="Symbols">
    <w:name w:val="Symbols"/>
    <w:basedOn w:val="DefaultParagraphFont"/>
    <w:rsid w:val="00AB590E"/>
    <w:rPr>
      <w:rFonts w:ascii="Symbol" w:hAnsi="Symbol"/>
    </w:rPr>
  </w:style>
  <w:style w:type="character" w:customStyle="1" w:styleId="MenuOptions">
    <w:name w:val="Menu Options"/>
    <w:basedOn w:val="DefaultParagraphFont"/>
    <w:rsid w:val="00AB5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90E"/>
    <w:rPr>
      <w:b/>
    </w:rPr>
  </w:style>
  <w:style w:type="character" w:customStyle="1" w:styleId="Underlined">
    <w:name w:val="Underlined"/>
    <w:basedOn w:val="DefaultParagraphFont"/>
    <w:rsid w:val="00AB590E"/>
    <w:rPr>
      <w:u w:val="single"/>
    </w:rPr>
  </w:style>
  <w:style w:type="paragraph" w:customStyle="1" w:styleId="TableBodyTextRight">
    <w:name w:val="Table Body Text Right"/>
    <w:basedOn w:val="TableBodyText"/>
    <w:rsid w:val="00AB5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90E"/>
    <w:rPr>
      <w:sz w:val="18"/>
    </w:rPr>
  </w:style>
  <w:style w:type="paragraph" w:customStyle="1" w:styleId="BodySmallRight">
    <w:name w:val="Body Small Right"/>
    <w:basedOn w:val="BodyTextRight"/>
    <w:rsid w:val="00AB590E"/>
    <w:rPr>
      <w:sz w:val="18"/>
      <w:szCs w:val="18"/>
    </w:rPr>
  </w:style>
  <w:style w:type="paragraph" w:customStyle="1" w:styleId="MarginEdition">
    <w:name w:val="Margin Edition"/>
    <w:basedOn w:val="MarginNote"/>
    <w:rsid w:val="00AB5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90E"/>
    <w:rPr>
      <w:sz w:val="2"/>
      <w:szCs w:val="2"/>
    </w:rPr>
  </w:style>
  <w:style w:type="character" w:customStyle="1" w:styleId="Small">
    <w:name w:val="Small"/>
    <w:basedOn w:val="DefaultParagraphFont"/>
    <w:rsid w:val="00AB590E"/>
    <w:rPr>
      <w:sz w:val="16"/>
    </w:rPr>
  </w:style>
  <w:style w:type="paragraph" w:customStyle="1" w:styleId="WideTable">
    <w:name w:val="Wide Table"/>
    <w:basedOn w:val="Normal"/>
    <w:rsid w:val="00AB5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90E"/>
  </w:style>
  <w:style w:type="paragraph" w:styleId="Quote">
    <w:name w:val="Quote"/>
    <w:basedOn w:val="Heading1"/>
    <w:link w:val="QuoteChar"/>
    <w:qFormat/>
    <w:rsid w:val="00AB5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90E"/>
    <w:pPr>
      <w:pageBreakBefore/>
    </w:pPr>
  </w:style>
  <w:style w:type="paragraph" w:customStyle="1" w:styleId="Border">
    <w:name w:val="Border"/>
    <w:basedOn w:val="Normal"/>
    <w:qFormat/>
    <w:rsid w:val="00AB5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90E"/>
    <w:rPr>
      <w:u w:val="single"/>
    </w:rPr>
  </w:style>
  <w:style w:type="character" w:customStyle="1" w:styleId="BoldandItalics">
    <w:name w:val="Bold and Italics"/>
    <w:qFormat/>
    <w:rsid w:val="00AB590E"/>
    <w:rPr>
      <w:b/>
      <w:i/>
      <w:u w:val="none"/>
    </w:rPr>
  </w:style>
  <w:style w:type="paragraph" w:styleId="BalloonText">
    <w:name w:val="Balloon Text"/>
    <w:basedOn w:val="Normal"/>
    <w:link w:val="BalloonTextChar"/>
    <w:rsid w:val="00AB5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90E"/>
    <w:pPr>
      <w:spacing w:before="0" w:after="0"/>
    </w:pPr>
  </w:style>
  <w:style w:type="paragraph" w:customStyle="1" w:styleId="BodyTextBold">
    <w:name w:val="Body Text Bold"/>
    <w:basedOn w:val="BodyText"/>
    <w:qFormat/>
    <w:rsid w:val="00AB590E"/>
    <w:rPr>
      <w:b/>
    </w:rPr>
  </w:style>
  <w:style w:type="character" w:styleId="Hyperlink">
    <w:name w:val="Hyperlink"/>
    <w:basedOn w:val="DefaultParagraphFont"/>
    <w:uiPriority w:val="99"/>
    <w:unhideWhenUsed/>
    <w:rsid w:val="00F33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2489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AHCLSK501 Manage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2024-05-01T09:05:00Z</dcterms:created>
  <dcterms:modified xsi:type="dcterms:W3CDTF">2024-05-01T09:05:00Z</dcterms:modified>
</cp:coreProperties>
</file>