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08D" w:rsidP="00F330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AHCLSK421 Supervise natural mating of livestock</w:t>
      </w:r>
      <w:r>
        <w:fldChar w:fldCharType="end"/>
      </w:r>
    </w:p>
    <w:p w:rsidR="00F3308D" w:rsidP="00F3308D">
      <w:pPr>
        <w:pStyle w:val="Version"/>
        <w:sectPr w:rsidSect="00AE25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59D" w:rsidP="00AE259D">
      <w:pPr>
        <w:pStyle w:val="SuperHeading"/>
      </w:pPr>
      <w:r w:rsidRPr="00AE259D">
        <w:t>AHCLSK421 Supervise natural mating of livestock</w:t>
      </w:r>
    </w:p>
    <w:p w:rsidR="00000000" w:rsidRPr="00AE259D" w:rsidP="00AE259D">
      <w:pPr>
        <w:pStyle w:val="Heading1"/>
      </w:pPr>
      <w:bookmarkStart w:id="1" w:name="O_1212403"/>
      <w:bookmarkEnd w:id="1"/>
      <w:r w:rsidRPr="00AE25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2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Bold"/>
              <w:rPr>
                <w:lang w:val="en-NZ"/>
              </w:rPr>
            </w:pPr>
            <w:r w:rsidRPr="00AE25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Bold"/>
              <w:rPr>
                <w:lang w:val="en-NZ"/>
              </w:rPr>
            </w:pPr>
            <w:r w:rsidRPr="00AE259D">
              <w:t>Comments</w:t>
            </w:r>
          </w:p>
        </w:tc>
      </w:tr>
      <w:tr w:rsidTr="00AE2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"/>
              <w:rPr>
                <w:lang w:val="en-NZ"/>
              </w:rPr>
            </w:pPr>
            <w:r w:rsidRPr="00AE25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D" w:rsidP="00AE259D">
            <w:pPr>
              <w:pStyle w:val="BodyText"/>
            </w:pPr>
            <w:r w:rsidRPr="00AE259D">
              <w:t>This version released with AHC Agriculture, Horticulture and Conservation and Land Management Training Package Version 7.0.</w:t>
            </w:r>
          </w:p>
        </w:tc>
      </w:tr>
    </w:tbl>
    <w:p w:rsidR="00000000" w:rsidRPr="00AE259D" w:rsidP="00AE259D">
      <w:pPr>
        <w:pStyle w:val="BodyText"/>
      </w:pPr>
    </w:p>
    <w:p w:rsidR="00000000" w:rsidRPr="00AE259D" w:rsidP="00AE259D">
      <w:pPr>
        <w:pStyle w:val="AllowPageBreak"/>
      </w:pPr>
    </w:p>
    <w:p w:rsidR="00000000" w:rsidRPr="00AE259D" w:rsidP="00AE259D">
      <w:pPr>
        <w:pStyle w:val="Heading1"/>
      </w:pPr>
      <w:bookmarkStart w:id="2" w:name="O_1212404"/>
      <w:bookmarkEnd w:id="2"/>
      <w:r w:rsidRPr="00AE259D">
        <w:t>Application</w:t>
      </w:r>
    </w:p>
    <w:p w:rsidR="00000000" w:rsidRPr="00AE259D" w:rsidP="00F3308D">
      <w:pPr>
        <w:pStyle w:val="BodyText"/>
      </w:pPr>
      <w:r w:rsidRPr="00AE259D">
        <w:t>This unit of competency describes the ski</w:t>
      </w:r>
      <w:r w:rsidRPr="00AE259D">
        <w:t>lls and knowledge required to prepare for, implement and supervise the natural mating of livestock.</w:t>
      </w:r>
    </w:p>
    <w:p w:rsidR="00000000" w:rsidRPr="00AE259D" w:rsidP="00F3308D">
      <w:pPr>
        <w:pStyle w:val="BodyText"/>
      </w:pPr>
      <w:r w:rsidRPr="00AE259D">
        <w:t>The unit applies to individuals who apply specialist skills and knowledge to supervise natural mating of livestock. This includes applying and communicating</w:t>
      </w:r>
      <w:r w:rsidRPr="00AE259D">
        <w:t xml:space="preserve"> non-routine technical solutions to predictable and unpredictable problems.</w:t>
      </w:r>
    </w:p>
    <w:p w:rsidR="00000000" w:rsidRPr="00AE259D" w:rsidP="00F3308D">
      <w:pPr>
        <w:pStyle w:val="BodyText"/>
      </w:pPr>
      <w:r w:rsidRPr="00AE259D">
        <w:t>All work must be carried out to comply with workplace procedures, health and safety in the workplace requirements, animal welfare legislative, regulatory and codes of practice requ</w:t>
      </w:r>
      <w:r w:rsidRPr="00AE259D">
        <w:t>irements, and sustainability and biosecurity practices.</w:t>
      </w:r>
    </w:p>
    <w:p w:rsidR="00000000" w:rsidRPr="00AE259D" w:rsidP="00F3308D">
      <w:pPr>
        <w:pStyle w:val="BodyText"/>
      </w:pPr>
      <w:r w:rsidRPr="00AE259D">
        <w:t>In addition to legal responsibilities, all units of competency dealing with animals in the AHC Training Package have the requirements for animals to be handled humanely to minimise stress and discomfo</w:t>
      </w:r>
      <w:r w:rsidRPr="00AE259D">
        <w:t>rt.</w:t>
      </w:r>
    </w:p>
    <w:p w:rsidR="00000000" w:rsidRPr="00AE259D" w:rsidP="00F3308D">
      <w:pPr>
        <w:pStyle w:val="BodyText"/>
      </w:pPr>
      <w:r w:rsidRPr="00AE259D">
        <w:t>No licensing, legislative or certification requirements apply to this unit at the time of publication.</w:t>
      </w:r>
    </w:p>
    <w:p w:rsidR="00000000" w:rsidRPr="00AE259D" w:rsidP="00AE259D">
      <w:pPr>
        <w:pStyle w:val="Heading1"/>
      </w:pPr>
      <w:bookmarkStart w:id="3" w:name="O_1212405"/>
      <w:bookmarkEnd w:id="3"/>
      <w:r w:rsidRPr="00AE259D">
        <w:t>Pre-requisite Unit</w:t>
      </w:r>
    </w:p>
    <w:p w:rsidR="00000000" w:rsidRPr="00AE259D" w:rsidP="00F3308D">
      <w:pPr>
        <w:pStyle w:val="BodyText"/>
      </w:pPr>
      <w:r w:rsidRPr="00AE259D">
        <w:t>Nil</w:t>
      </w:r>
    </w:p>
    <w:p w:rsidR="00000000" w:rsidRPr="00AE259D" w:rsidP="00AE259D">
      <w:pPr>
        <w:pStyle w:val="Heading1"/>
      </w:pPr>
      <w:bookmarkStart w:id="4" w:name="O_1212407"/>
      <w:bookmarkEnd w:id="4"/>
      <w:r w:rsidRPr="00AE259D">
        <w:t>Unit Sector</w:t>
      </w:r>
    </w:p>
    <w:p w:rsidR="00000000" w:rsidRPr="00AE259D" w:rsidP="00F3308D">
      <w:pPr>
        <w:pStyle w:val="BodyText"/>
      </w:pPr>
      <w:r w:rsidRPr="00AE259D">
        <w:t>Livestock (LSK)</w:t>
      </w:r>
    </w:p>
    <w:p w:rsidR="00000000" w:rsidRPr="00AE259D" w:rsidP="00AE259D">
      <w:pPr>
        <w:pStyle w:val="Heading1"/>
      </w:pPr>
      <w:bookmarkStart w:id="5" w:name="O_1212408"/>
      <w:bookmarkEnd w:id="5"/>
      <w:r w:rsidRPr="00AE25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3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Bold"/>
              <w:rPr>
                <w:lang w:val="en-NZ"/>
              </w:rPr>
            </w:pPr>
            <w:r w:rsidRPr="00AE25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Bold"/>
              <w:rPr>
                <w:lang w:val="en-NZ"/>
              </w:rPr>
            </w:pPr>
            <w:r w:rsidRPr="00AE259D">
              <w:t>Performance Criteria</w:t>
            </w:r>
          </w:p>
        </w:tc>
      </w:tr>
      <w:tr w:rsidTr="00F33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D" w:rsidP="00AE259D">
            <w:pPr>
              <w:pStyle w:val="BodyText"/>
            </w:pPr>
            <w:r w:rsidRPr="00AE25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"/>
              <w:rPr>
                <w:lang w:val="en-NZ"/>
              </w:rPr>
            </w:pPr>
            <w:r w:rsidRPr="00AE25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3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"/>
              <w:rPr>
                <w:lang w:val="en-NZ"/>
              </w:rPr>
            </w:pPr>
            <w:r w:rsidRPr="00AE259D">
              <w:t xml:space="preserve">1. Prepare animals for </w:t>
            </w:r>
            <w:r w:rsidRPr="00AE259D">
              <w:t>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D" w:rsidP="00AE259D">
            <w:pPr>
              <w:pStyle w:val="BodyText"/>
            </w:pPr>
            <w:r w:rsidRPr="00AE259D">
              <w:t>1.1 Access and confirm workplace breeding program requ</w:t>
            </w:r>
            <w:r w:rsidRPr="00AE259D">
              <w:t xml:space="preserve">irements </w:t>
            </w:r>
            <w:r w:rsidRPr="00AE259D">
              <w:t>and relevant animal data</w:t>
            </w:r>
          </w:p>
          <w:p w:rsidR="00000000" w:rsidRPr="00AE259D" w:rsidP="00AE259D">
            <w:pPr>
              <w:pStyle w:val="BodyText"/>
            </w:pPr>
            <w:r w:rsidRPr="00AE259D">
              <w:t>1.2 Determine sire fertility status prior to joining where applicable</w:t>
            </w:r>
          </w:p>
          <w:p w:rsidR="00000000" w:rsidRPr="00AE259D" w:rsidP="00AE259D">
            <w:pPr>
              <w:pStyle w:val="BodyText"/>
            </w:pPr>
            <w:r w:rsidRPr="00AE259D">
              <w:t>1.3 Identify hazards and assess risks in the workplace, and implement control measures to</w:t>
            </w:r>
            <w:r w:rsidRPr="00AE259D">
              <w:t xml:space="preserve"> manage risks while working with livestock according to workplace health and safety procedures</w:t>
            </w:r>
          </w:p>
          <w:p w:rsidR="00000000" w:rsidRPr="00AE259D" w:rsidP="00AE259D">
            <w:pPr>
              <w:pStyle w:val="BodyText"/>
            </w:pPr>
            <w:r w:rsidRPr="00AE259D">
              <w:t>1.4 Identify and prepare joining areas using a range of selection factors</w:t>
            </w:r>
          </w:p>
          <w:p w:rsidR="00000000" w:rsidRPr="00AE259D" w:rsidP="00AE259D">
            <w:pPr>
              <w:pStyle w:val="BodyText"/>
            </w:pPr>
            <w:r w:rsidRPr="00AE259D">
              <w:t>1.5 Handle animals safely and humanely to minimise stress and discomfort according to i</w:t>
            </w:r>
            <w:r w:rsidRPr="00AE259D">
              <w:t>ndustry and workplace animal welfare practices</w:t>
            </w:r>
          </w:p>
          <w:p w:rsidR="00000000" w:rsidRPr="00AE259D" w:rsidP="00AE259D">
            <w:pPr>
              <w:pStyle w:val="BodyText"/>
            </w:pPr>
            <w:r w:rsidRPr="00AE259D">
              <w:t>1.6 Draft animals according to mating plan and in appropriate ratios to encourage optimum mating</w:t>
            </w:r>
          </w:p>
          <w:p w:rsidR="00000000" w:rsidRPr="00AE259D" w:rsidP="00AE259D">
            <w:pPr>
              <w:pStyle w:val="BodyText"/>
            </w:pPr>
            <w:r w:rsidRPr="00AE259D">
              <w:t>1.7 Determine and meet sire requirements in advance of mating</w:t>
            </w:r>
          </w:p>
          <w:p w:rsidR="00000000" w:rsidP="00AE259D">
            <w:pPr>
              <w:pStyle w:val="BodyText"/>
              <w:rPr>
                <w:lang w:val="en-NZ"/>
              </w:rPr>
            </w:pPr>
            <w:r w:rsidRPr="00AE259D">
              <w:t>1.8 Prepare and examine animals for mating</w:t>
            </w:r>
          </w:p>
        </w:tc>
      </w:tr>
      <w:tr w:rsidTr="00F33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"/>
              <w:rPr>
                <w:lang w:val="en-NZ"/>
              </w:rPr>
            </w:pPr>
            <w:r w:rsidRPr="00AE259D">
              <w:t>2. Imp</w:t>
            </w:r>
            <w:r w:rsidRPr="00AE259D">
              <w:t>lement breeding program and monitor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D" w:rsidP="00AE259D">
            <w:pPr>
              <w:pStyle w:val="BodyText"/>
            </w:pPr>
            <w:r w:rsidRPr="00AE259D">
              <w:t>2.1 Access veterinary advice according to animal needs, workplace requirements and industry practice</w:t>
            </w:r>
          </w:p>
          <w:p w:rsidR="00000000" w:rsidRPr="00AE259D" w:rsidP="00AE259D">
            <w:pPr>
              <w:pStyle w:val="BodyText"/>
            </w:pPr>
            <w:r w:rsidRPr="00AE259D">
              <w:t>2.2 Identify and schedule dates and timing of breeding</w:t>
            </w:r>
          </w:p>
          <w:p w:rsidR="00000000" w:rsidRPr="00AE259D" w:rsidP="00AE259D">
            <w:pPr>
              <w:pStyle w:val="BodyText"/>
            </w:pPr>
            <w:r w:rsidRPr="00AE259D">
              <w:t>2.3 Carry out physical examination of animals to evaluate</w:t>
            </w:r>
            <w:r w:rsidRPr="00AE259D">
              <w:t xml:space="preserve"> health and welfare status of animals</w:t>
            </w:r>
          </w:p>
          <w:p w:rsidR="00000000" w:rsidRPr="00AE259D" w:rsidP="00AE259D">
            <w:pPr>
              <w:pStyle w:val="BodyText"/>
            </w:pPr>
            <w:r w:rsidRPr="00AE259D">
              <w:t>2.4 Observe behaviour of animals during joining to identify necessity of intervention and assistance</w:t>
            </w:r>
          </w:p>
          <w:p w:rsidR="00000000" w:rsidP="00AE259D">
            <w:pPr>
              <w:pStyle w:val="BodyText"/>
              <w:rPr>
                <w:lang w:val="en-NZ"/>
              </w:rPr>
            </w:pPr>
            <w:r w:rsidRPr="00AE259D">
              <w:t>2.5 Provide assistance as required</w:t>
            </w:r>
          </w:p>
        </w:tc>
      </w:tr>
      <w:tr w:rsidTr="00F330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"/>
              <w:rPr>
                <w:lang w:val="en-NZ"/>
              </w:rPr>
            </w:pPr>
            <w:r w:rsidRPr="00AE259D">
              <w:t>3. Complete breeding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D" w:rsidP="00AE259D">
            <w:pPr>
              <w:pStyle w:val="BodyText"/>
            </w:pPr>
            <w:r w:rsidRPr="00AE259D">
              <w:t>3.1 Remove sires from herd, mob or flock where requi</w:t>
            </w:r>
            <w:r w:rsidRPr="00AE259D">
              <w:t>red</w:t>
            </w:r>
          </w:p>
          <w:p w:rsidR="00000000" w:rsidRPr="00AE259D" w:rsidP="00AE259D">
            <w:pPr>
              <w:pStyle w:val="BodyText"/>
            </w:pPr>
            <w:r w:rsidRPr="00AE259D">
              <w:t>3.2 Arrange for pregnancy testing to determine the effectiveness of joining</w:t>
            </w:r>
          </w:p>
          <w:p w:rsidR="00000000" w:rsidRPr="00AE259D" w:rsidP="00AE259D">
            <w:pPr>
              <w:pStyle w:val="BodyText"/>
            </w:pPr>
            <w:r w:rsidRPr="00AE259D">
              <w:t>3.3 Record and document data to develop history of mating performance and outcomes</w:t>
            </w:r>
          </w:p>
          <w:p w:rsidR="00000000" w:rsidRPr="00AE259D" w:rsidP="00AE259D">
            <w:pPr>
              <w:pStyle w:val="BodyText"/>
            </w:pPr>
            <w:r w:rsidRPr="00AE259D">
              <w:t>3.4 Research industry information of emerging and prevailing practices and compare with workp</w:t>
            </w:r>
            <w:r w:rsidRPr="00AE259D">
              <w:t>lace practice to recommend future improvements</w:t>
            </w:r>
          </w:p>
        </w:tc>
      </w:tr>
    </w:tbl>
    <w:p w:rsidR="00000000" w:rsidRPr="00AE259D" w:rsidP="00AE259D">
      <w:pPr>
        <w:pStyle w:val="BodyText"/>
      </w:pPr>
    </w:p>
    <w:p w:rsidR="00000000" w:rsidRPr="00AE259D" w:rsidP="00AE259D">
      <w:pPr>
        <w:pStyle w:val="AllowPageBreak"/>
      </w:pPr>
    </w:p>
    <w:p w:rsidR="00000000" w:rsidRPr="00AE259D" w:rsidP="00AE259D">
      <w:pPr>
        <w:pStyle w:val="Heading1"/>
      </w:pPr>
      <w:bookmarkStart w:id="6" w:name="O_1212409"/>
      <w:bookmarkEnd w:id="6"/>
      <w:r w:rsidRPr="00AE259D">
        <w:t>Foundation Skills</w:t>
      </w:r>
    </w:p>
    <w:p w:rsidR="00000000" w:rsidRPr="00F3308D" w:rsidP="00F3308D">
      <w:pPr>
        <w:pStyle w:val="BodyText"/>
        <w:rPr>
          <w:i/>
        </w:rPr>
      </w:pPr>
      <w:r w:rsidRPr="00F3308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3308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2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Bold"/>
              <w:rPr>
                <w:lang w:val="en-NZ"/>
              </w:rPr>
            </w:pPr>
            <w:r w:rsidRPr="00AE25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Bold"/>
              <w:rPr>
                <w:lang w:val="en-NZ"/>
              </w:rPr>
            </w:pPr>
            <w:r w:rsidRPr="00AE259D">
              <w:t>Description</w:t>
            </w:r>
          </w:p>
        </w:tc>
      </w:tr>
      <w:tr w:rsidTr="00AE2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"/>
              <w:rPr>
                <w:lang w:val="en-NZ"/>
              </w:rPr>
            </w:pPr>
            <w:r w:rsidRPr="00AE259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ListBullet"/>
              <w:rPr>
                <w:lang w:val="en-NZ"/>
              </w:rPr>
            </w:pPr>
            <w:r w:rsidRPr="00AE259D">
              <w:t>Identify and interpret textual information from a range of sources to identify relevant and key information about livestock care and mating activities and research emerging and prevailing pr</w:t>
            </w:r>
            <w:r w:rsidRPr="00AE259D">
              <w:t>actices</w:t>
            </w:r>
          </w:p>
        </w:tc>
      </w:tr>
      <w:tr w:rsidTr="00AE2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"/>
              <w:rPr>
                <w:lang w:val="en-NZ"/>
              </w:rPr>
            </w:pPr>
            <w:r w:rsidRPr="00AE259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ListBullet"/>
              <w:rPr>
                <w:lang w:val="en-NZ"/>
              </w:rPr>
            </w:pPr>
            <w:r w:rsidRPr="00AE259D">
              <w:t>Use clear language, accurate industry terminology and logical structure to prepare mating record data and documents</w:t>
            </w:r>
          </w:p>
        </w:tc>
      </w:tr>
      <w:tr w:rsidTr="00AE2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"/>
              <w:rPr>
                <w:lang w:val="en-NZ"/>
              </w:rPr>
            </w:pPr>
            <w:r w:rsidRPr="00AE259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D" w:rsidP="00AE259D">
            <w:pPr>
              <w:pStyle w:val="ListBullet"/>
            </w:pPr>
            <w:r w:rsidRPr="00AE259D">
              <w:t>Use clear language with veterinarian to seek advice</w:t>
            </w:r>
          </w:p>
        </w:tc>
      </w:tr>
    </w:tbl>
    <w:p w:rsidR="00000000" w:rsidRPr="00AE259D" w:rsidP="00AE259D">
      <w:pPr>
        <w:pStyle w:val="ListBullet"/>
      </w:pPr>
    </w:p>
    <w:p w:rsidR="00000000" w:rsidRPr="00AE259D" w:rsidP="00AE259D">
      <w:pPr>
        <w:pStyle w:val="AllowPageBreak"/>
      </w:pPr>
    </w:p>
    <w:p w:rsidR="00000000" w:rsidRPr="00AE259D" w:rsidP="00AE259D">
      <w:pPr>
        <w:pStyle w:val="Heading1"/>
      </w:pPr>
      <w:bookmarkStart w:id="7" w:name="O_1212411"/>
      <w:bookmarkEnd w:id="7"/>
      <w:r w:rsidRPr="00AE25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2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Bold"/>
              <w:rPr>
                <w:lang w:val="en-NZ"/>
              </w:rPr>
            </w:pPr>
            <w:r w:rsidRPr="00AE259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Bold"/>
              <w:rPr>
                <w:lang w:val="en-NZ"/>
              </w:rPr>
            </w:pPr>
            <w:r w:rsidRPr="00AE259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Bold"/>
              <w:rPr>
                <w:lang w:val="en-NZ"/>
              </w:rPr>
            </w:pPr>
            <w:r w:rsidRPr="00AE259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Bold"/>
              <w:rPr>
                <w:lang w:val="en-NZ"/>
              </w:rPr>
            </w:pPr>
            <w:r w:rsidRPr="00AE259D">
              <w:t>Equivalence status</w:t>
            </w:r>
          </w:p>
        </w:tc>
      </w:tr>
      <w:tr w:rsidTr="00AE2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"/>
              <w:rPr>
                <w:lang w:val="en-NZ"/>
              </w:rPr>
            </w:pPr>
            <w:r w:rsidRPr="00AE259D">
              <w:t>AHCLSK421 Supervise natural mating of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59D">
            <w:pPr>
              <w:pStyle w:val="BodyText"/>
              <w:rPr>
                <w:lang w:val="en-NZ"/>
              </w:rPr>
            </w:pPr>
            <w:r w:rsidRPr="00AE259D">
              <w:t>AHCLSK411 Supervise natural mating of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D" w:rsidP="00AE259D">
            <w:pPr>
              <w:pStyle w:val="BodyText"/>
            </w:pPr>
            <w:r w:rsidRPr="00AE259D">
              <w:t>Minor changes to application</w:t>
            </w:r>
          </w:p>
          <w:p w:rsidR="00000000" w:rsidRPr="00AE259D" w:rsidP="00AE259D">
            <w:pPr>
              <w:pStyle w:val="BodyText"/>
            </w:pPr>
            <w:r w:rsidRPr="00AE259D">
              <w:t>Minor changes to performance criteria</w:t>
            </w:r>
          </w:p>
          <w:p w:rsidR="00000000" w:rsidRPr="00AE259D" w:rsidP="00AE259D">
            <w:pPr>
              <w:pStyle w:val="BodyText"/>
            </w:pPr>
            <w:r w:rsidRPr="00AE259D">
              <w:t>F</w:t>
            </w:r>
            <w:r w:rsidRPr="00AE259D">
              <w:t>oundation skills added</w:t>
            </w:r>
          </w:p>
          <w:p w:rsidR="00000000" w:rsidP="00AE259D">
            <w:pPr>
              <w:pStyle w:val="BodyText"/>
              <w:rPr>
                <w:lang w:val="en-NZ"/>
              </w:rPr>
            </w:pPr>
            <w:r w:rsidRPr="00AE259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59D" w:rsidP="00AE259D">
            <w:pPr>
              <w:pStyle w:val="BodyText"/>
            </w:pPr>
            <w:r w:rsidRPr="00AE259D">
              <w:t>Equivalent</w:t>
            </w:r>
          </w:p>
        </w:tc>
      </w:tr>
    </w:tbl>
    <w:p w:rsidR="00000000" w:rsidRPr="00AE259D" w:rsidP="00AE259D">
      <w:pPr>
        <w:pStyle w:val="BodyText"/>
      </w:pPr>
    </w:p>
    <w:p w:rsidR="00000000" w:rsidRPr="00AE259D" w:rsidP="00AE259D">
      <w:pPr>
        <w:pStyle w:val="AllowPageBreak"/>
      </w:pPr>
    </w:p>
    <w:p w:rsidR="00000000" w:rsidRPr="00AE259D" w:rsidP="00AE259D">
      <w:pPr>
        <w:pStyle w:val="Heading1"/>
      </w:pPr>
      <w:bookmarkStart w:id="8" w:name="O_1212418"/>
      <w:bookmarkEnd w:id="8"/>
      <w:r w:rsidRPr="00AE259D">
        <w:t>Links</w:t>
      </w:r>
    </w:p>
    <w:p w:rsidR="00000000" w:rsidRPr="00AE259D" w:rsidP="00F3308D">
      <w:pPr>
        <w:pStyle w:val="BodyText"/>
      </w:pPr>
      <w:r w:rsidRPr="00AE25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6B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259D" w:rsidP="00AE259D"/>
    <w:sectPr w:rsidSect="00AE25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9D" w:rsidRPr="00F3308D" w:rsidP="00F330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8D" w:rsidP="00AE25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308D" w:rsidP="00AE25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308D" w:rsidP="00AE25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59D" w:rsidRPr="00F3308D" w:rsidP="00F330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8D" w:rsidRPr="002D2AF8" w:rsidP="00AE25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AHCLSK421 Supervise natural mating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3308D" w:rsidP="00AE25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1C0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22C9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5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5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5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5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5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5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5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5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5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5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5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59D"/>
  </w:style>
  <w:style w:type="character" w:customStyle="1" w:styleId="Heading1Char">
    <w:name w:val="Heading 1 Char"/>
    <w:basedOn w:val="DefaultParagraphFont"/>
    <w:link w:val="Heading1"/>
    <w:rsid w:val="00AE25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5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5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59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E259D"/>
    <w:rPr>
      <w:i/>
    </w:rPr>
  </w:style>
  <w:style w:type="paragraph" w:customStyle="1" w:styleId="SuperHeading">
    <w:name w:val="SuperHeading"/>
    <w:basedOn w:val="Normal"/>
    <w:rsid w:val="00AE25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5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259D"/>
    <w:rPr>
      <w:b/>
    </w:rPr>
  </w:style>
  <w:style w:type="character" w:customStyle="1" w:styleId="Heading2Char">
    <w:name w:val="Heading 2 Char"/>
    <w:basedOn w:val="DefaultParagraphFont"/>
    <w:link w:val="Heading2"/>
    <w:rsid w:val="00AE25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5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5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5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5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5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5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5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5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5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5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5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5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5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5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5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259D"/>
    <w:rPr>
      <w:b/>
      <w:spacing w:val="0"/>
    </w:rPr>
  </w:style>
  <w:style w:type="paragraph" w:customStyle="1" w:styleId="SuperTitle">
    <w:name w:val="SuperTitle"/>
    <w:basedOn w:val="Title"/>
    <w:rsid w:val="00AE25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5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5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5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5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5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5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5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5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5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5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5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5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25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5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5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59D"/>
  </w:style>
  <w:style w:type="paragraph" w:styleId="TableofFigures">
    <w:name w:val="table of figures"/>
    <w:basedOn w:val="Normal"/>
    <w:next w:val="Normal"/>
    <w:semiHidden/>
    <w:rsid w:val="00AE25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5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259D"/>
    <w:rPr>
      <w:rFonts w:ascii="Wingdings" w:hAnsi="Wingdings"/>
    </w:rPr>
  </w:style>
  <w:style w:type="paragraph" w:customStyle="1" w:styleId="TableHeading">
    <w:name w:val="Table Heading"/>
    <w:basedOn w:val="HeadingBase"/>
    <w:rsid w:val="00AE25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59D"/>
    <w:rPr>
      <w:color w:val="0033CC"/>
      <w:u w:val="none"/>
    </w:rPr>
  </w:style>
  <w:style w:type="paragraph" w:customStyle="1" w:styleId="BodyTextRight">
    <w:name w:val="Body Text Right"/>
    <w:basedOn w:val="BodyText"/>
    <w:rsid w:val="00AE25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5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5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5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5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5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59D"/>
    <w:rPr>
      <w:sz w:val="32"/>
    </w:rPr>
  </w:style>
  <w:style w:type="paragraph" w:customStyle="1" w:styleId="HeadingProcedure">
    <w:name w:val="Heading Procedure"/>
    <w:basedOn w:val="HeadingBase"/>
    <w:next w:val="Normal"/>
    <w:rsid w:val="00AE25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59D"/>
    <w:pPr>
      <w:spacing w:before="60" w:after="60"/>
    </w:pPr>
  </w:style>
  <w:style w:type="paragraph" w:styleId="ListContinue">
    <w:name w:val="List Continue"/>
    <w:basedOn w:val="List"/>
    <w:rsid w:val="00AE259D"/>
    <w:pPr>
      <w:ind w:firstLine="0"/>
    </w:pPr>
  </w:style>
  <w:style w:type="paragraph" w:customStyle="1" w:styleId="ListNote">
    <w:name w:val="List Note"/>
    <w:basedOn w:val="List"/>
    <w:rsid w:val="00AE25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5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5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59D"/>
    <w:rPr>
      <w:rFonts w:ascii="Courier New" w:hAnsi="Courier New"/>
    </w:rPr>
  </w:style>
  <w:style w:type="paragraph" w:customStyle="1" w:styleId="NoteBullet">
    <w:name w:val="Note Bullet"/>
    <w:basedOn w:val="Note"/>
    <w:rsid w:val="00AE25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5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5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5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5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25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5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59D"/>
    <w:rPr>
      <w:b/>
      <w:smallCaps/>
    </w:rPr>
  </w:style>
  <w:style w:type="paragraph" w:customStyle="1" w:styleId="TableListNumber">
    <w:name w:val="Table List Number"/>
    <w:basedOn w:val="ListNumber"/>
    <w:rsid w:val="00AE25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5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59D"/>
    <w:pPr>
      <w:numPr>
        <w:numId w:val="8"/>
      </w:numPr>
    </w:pPr>
  </w:style>
  <w:style w:type="paragraph" w:customStyle="1" w:styleId="ListAlpha2">
    <w:name w:val="List Alpha 2"/>
    <w:basedOn w:val="List2"/>
    <w:rsid w:val="00AE259D"/>
    <w:pPr>
      <w:numPr>
        <w:numId w:val="7"/>
      </w:numPr>
    </w:pPr>
  </w:style>
  <w:style w:type="paragraph" w:styleId="List2">
    <w:name w:val="List 2"/>
    <w:basedOn w:val="BodyText"/>
    <w:rsid w:val="00AE25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5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5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5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5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5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259D"/>
    <w:pPr>
      <w:numPr>
        <w:numId w:val="3"/>
      </w:numPr>
    </w:pPr>
  </w:style>
  <w:style w:type="paragraph" w:styleId="ListContinue2">
    <w:name w:val="List Continue 2"/>
    <w:basedOn w:val="List2"/>
    <w:rsid w:val="00AE259D"/>
    <w:pPr>
      <w:ind w:firstLine="0"/>
    </w:pPr>
  </w:style>
  <w:style w:type="paragraph" w:styleId="ListContinue3">
    <w:name w:val="List Continue 3"/>
    <w:basedOn w:val="List3"/>
    <w:rsid w:val="00AE259D"/>
    <w:pPr>
      <w:ind w:left="1021" w:firstLine="0"/>
    </w:pPr>
  </w:style>
  <w:style w:type="paragraph" w:styleId="ListContinue4">
    <w:name w:val="List Continue 4"/>
    <w:basedOn w:val="List4"/>
    <w:rsid w:val="00AE259D"/>
    <w:pPr>
      <w:ind w:firstLine="0"/>
    </w:pPr>
  </w:style>
  <w:style w:type="paragraph" w:styleId="ListContinue5">
    <w:name w:val="List Continue 5"/>
    <w:basedOn w:val="List5"/>
    <w:rsid w:val="00AE259D"/>
    <w:pPr>
      <w:ind w:firstLine="0"/>
    </w:pPr>
  </w:style>
  <w:style w:type="paragraph" w:styleId="ListNumber3">
    <w:name w:val="List Number 3"/>
    <w:basedOn w:val="List3"/>
    <w:rsid w:val="00AE259D"/>
    <w:pPr>
      <w:numPr>
        <w:numId w:val="4"/>
      </w:numPr>
    </w:pPr>
  </w:style>
  <w:style w:type="paragraph" w:styleId="ListNumber4">
    <w:name w:val="List Number 4"/>
    <w:basedOn w:val="List4"/>
    <w:rsid w:val="00AE259D"/>
    <w:pPr>
      <w:numPr>
        <w:numId w:val="5"/>
      </w:numPr>
    </w:pPr>
  </w:style>
  <w:style w:type="paragraph" w:styleId="ListNumber5">
    <w:name w:val="List Number 5"/>
    <w:basedOn w:val="List5"/>
    <w:rsid w:val="00AE259D"/>
    <w:pPr>
      <w:numPr>
        <w:numId w:val="6"/>
      </w:numPr>
    </w:pPr>
  </w:style>
  <w:style w:type="paragraph" w:styleId="BlockText">
    <w:name w:val="Block Text"/>
    <w:basedOn w:val="Normal"/>
    <w:rsid w:val="00AE25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5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59D"/>
    <w:rPr>
      <w:sz w:val="16"/>
      <w:vertAlign w:val="superscript"/>
    </w:rPr>
  </w:style>
  <w:style w:type="character" w:customStyle="1" w:styleId="Symbols">
    <w:name w:val="Symbols"/>
    <w:basedOn w:val="DefaultParagraphFont"/>
    <w:rsid w:val="00AE259D"/>
    <w:rPr>
      <w:rFonts w:ascii="Symbol" w:hAnsi="Symbol"/>
    </w:rPr>
  </w:style>
  <w:style w:type="character" w:customStyle="1" w:styleId="MenuOptions">
    <w:name w:val="Menu Options"/>
    <w:basedOn w:val="DefaultParagraphFont"/>
    <w:rsid w:val="00AE25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59D"/>
    <w:rPr>
      <w:b/>
    </w:rPr>
  </w:style>
  <w:style w:type="character" w:customStyle="1" w:styleId="Underlined">
    <w:name w:val="Underlined"/>
    <w:basedOn w:val="DefaultParagraphFont"/>
    <w:rsid w:val="00AE259D"/>
    <w:rPr>
      <w:u w:val="single"/>
    </w:rPr>
  </w:style>
  <w:style w:type="paragraph" w:customStyle="1" w:styleId="TableBodyTextRight">
    <w:name w:val="Table Body Text Right"/>
    <w:basedOn w:val="TableBodyText"/>
    <w:rsid w:val="00AE25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59D"/>
    <w:rPr>
      <w:sz w:val="18"/>
    </w:rPr>
  </w:style>
  <w:style w:type="paragraph" w:customStyle="1" w:styleId="BodySmallRight">
    <w:name w:val="Body Small Right"/>
    <w:basedOn w:val="BodyTextRight"/>
    <w:rsid w:val="00AE259D"/>
    <w:rPr>
      <w:sz w:val="18"/>
      <w:szCs w:val="18"/>
    </w:rPr>
  </w:style>
  <w:style w:type="paragraph" w:customStyle="1" w:styleId="MarginEdition">
    <w:name w:val="Margin Edition"/>
    <w:basedOn w:val="MarginNote"/>
    <w:rsid w:val="00AE25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59D"/>
    <w:rPr>
      <w:sz w:val="2"/>
      <w:szCs w:val="2"/>
    </w:rPr>
  </w:style>
  <w:style w:type="character" w:customStyle="1" w:styleId="Small">
    <w:name w:val="Small"/>
    <w:basedOn w:val="DefaultParagraphFont"/>
    <w:rsid w:val="00AE259D"/>
    <w:rPr>
      <w:sz w:val="16"/>
    </w:rPr>
  </w:style>
  <w:style w:type="paragraph" w:customStyle="1" w:styleId="WideTable">
    <w:name w:val="Wide Table"/>
    <w:basedOn w:val="Normal"/>
    <w:rsid w:val="00AE25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59D"/>
  </w:style>
  <w:style w:type="paragraph" w:styleId="Quote">
    <w:name w:val="Quote"/>
    <w:basedOn w:val="Heading1"/>
    <w:link w:val="QuoteChar"/>
    <w:qFormat/>
    <w:rsid w:val="00AE25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5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59D"/>
    <w:pPr>
      <w:pageBreakBefore/>
    </w:pPr>
  </w:style>
  <w:style w:type="paragraph" w:customStyle="1" w:styleId="Border">
    <w:name w:val="Border"/>
    <w:basedOn w:val="Normal"/>
    <w:qFormat/>
    <w:rsid w:val="00AE25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5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5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5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5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5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5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5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5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59D"/>
    <w:rPr>
      <w:u w:val="single"/>
    </w:rPr>
  </w:style>
  <w:style w:type="character" w:customStyle="1" w:styleId="BoldandItalics">
    <w:name w:val="Bold and Italics"/>
    <w:qFormat/>
    <w:rsid w:val="00AE259D"/>
    <w:rPr>
      <w:b/>
      <w:i/>
      <w:u w:val="none"/>
    </w:rPr>
  </w:style>
  <w:style w:type="paragraph" w:styleId="BalloonText">
    <w:name w:val="Balloon Text"/>
    <w:basedOn w:val="Normal"/>
    <w:link w:val="BalloonTextChar"/>
    <w:rsid w:val="00AE2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5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5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5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5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5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5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30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3799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AHCLSK421 Supervise natural mating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