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AA9" w:rsidP="00BB7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AHCLSK415 Oversee alpaca farm activities</w:t>
      </w:r>
      <w:r>
        <w:fldChar w:fldCharType="end"/>
      </w:r>
    </w:p>
    <w:p w:rsidR="00BB7AA9" w:rsidP="00BB7AA9">
      <w:pPr>
        <w:pStyle w:val="Version"/>
        <w:sectPr w:rsidSect="002F5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CC3" w:rsidP="002F5CC3">
      <w:pPr>
        <w:pStyle w:val="SuperHeading"/>
      </w:pPr>
      <w:r w:rsidRPr="002F5CC3">
        <w:t>AHCLSK415 Oversee alpaca farm activities</w:t>
      </w:r>
    </w:p>
    <w:p w:rsidR="00000000" w:rsidRPr="002F5CC3" w:rsidP="002F5CC3">
      <w:pPr>
        <w:pStyle w:val="Heading1"/>
      </w:pPr>
      <w:bookmarkStart w:id="1" w:name="O_892567"/>
      <w:bookmarkEnd w:id="1"/>
      <w:r w:rsidRPr="002F5C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F5C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Comments</w:t>
            </w:r>
          </w:p>
        </w:tc>
      </w:tr>
      <w:tr w:rsidTr="002F5C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C3" w:rsidP="002F5CC3">
            <w:pPr>
              <w:pStyle w:val="BodyText"/>
            </w:pPr>
            <w:r w:rsidRPr="002F5CC3">
              <w:t>Initial release</w:t>
            </w:r>
          </w:p>
        </w:tc>
      </w:tr>
    </w:tbl>
    <w:p w:rsidR="00000000" w:rsidRPr="002F5CC3" w:rsidP="002F5CC3">
      <w:pPr>
        <w:pStyle w:val="BodyText"/>
      </w:pPr>
    </w:p>
    <w:p w:rsidR="00000000" w:rsidRPr="002F5CC3" w:rsidP="002F5CC3">
      <w:pPr>
        <w:pStyle w:val="AllowPageBreak"/>
      </w:pPr>
    </w:p>
    <w:p w:rsidR="00000000" w:rsidRPr="002F5CC3" w:rsidP="002F5CC3">
      <w:pPr>
        <w:pStyle w:val="Heading1"/>
      </w:pPr>
      <w:bookmarkStart w:id="2" w:name="O_892568"/>
      <w:bookmarkEnd w:id="2"/>
      <w:r w:rsidRPr="002F5CC3">
        <w:t>Application</w:t>
      </w:r>
    </w:p>
    <w:p w:rsidR="00000000" w:rsidRPr="002F5CC3" w:rsidP="00BB7AA9">
      <w:pPr>
        <w:pStyle w:val="BodyText"/>
      </w:pPr>
      <w:r w:rsidRPr="002F5CC3">
        <w:t>This unit of competency describes the skills and knowledge required to oversee alpaca farm activities.</w:t>
      </w:r>
    </w:p>
    <w:p w:rsidR="00000000" w:rsidRPr="002F5CC3" w:rsidP="00BB7AA9">
      <w:pPr>
        <w:pStyle w:val="BodyText"/>
      </w:pPr>
      <w:r w:rsidRPr="002F5CC3">
        <w:t>This unit applies to those whose job r</w:t>
      </w:r>
      <w:r w:rsidRPr="002F5CC3">
        <w:t>ole includes overseeing activities on an alpaca farm, particularly maintaining the farm’s administrative affairs.</w:t>
      </w:r>
    </w:p>
    <w:p w:rsidR="00000000" w:rsidRPr="002F5CC3" w:rsidP="00BB7AA9">
      <w:pPr>
        <w:pStyle w:val="BodyText"/>
      </w:pPr>
      <w:r w:rsidRPr="002F5CC3">
        <w:t>All work must be carried out to comply with workplace procedures, work health and safety, animal welfare and biosecurity legislation and code</w:t>
      </w:r>
      <w:r w:rsidRPr="002F5CC3">
        <w:t>s of practice and sustainability practices.</w:t>
      </w:r>
    </w:p>
    <w:p w:rsidR="00000000" w:rsidRPr="002F5CC3" w:rsidP="00BB7AA9">
      <w:pPr>
        <w:pStyle w:val="BodyText"/>
      </w:pPr>
      <w:r w:rsidRPr="002F5CC3">
        <w:t>This unit applies to individuals who take responsibility for their own work and for the quality of the work of others within known parameters. T</w:t>
      </w:r>
      <w:r w:rsidRPr="002F5CC3">
        <w:t>hey use discretion and judgement in the selection, allocation and use of available resources and provide and communicate solutions to a range of predictable and sometimes unpredictable problems.</w:t>
      </w:r>
    </w:p>
    <w:p w:rsidR="00000000" w:rsidRPr="002F5CC3" w:rsidP="00BB7AA9">
      <w:pPr>
        <w:pStyle w:val="BodyText"/>
      </w:pPr>
      <w:r w:rsidRPr="002F5CC3">
        <w:t>No occupational licensing, legislative or certification requ</w:t>
      </w:r>
      <w:r w:rsidRPr="002F5CC3">
        <w:t>irements are known to apply to this unit at the time of publication</w:t>
      </w:r>
    </w:p>
    <w:p w:rsidR="00000000" w:rsidRPr="002F5CC3" w:rsidP="002F5CC3">
      <w:pPr>
        <w:pStyle w:val="Heading1"/>
      </w:pPr>
      <w:bookmarkStart w:id="3" w:name="O_892569"/>
      <w:bookmarkEnd w:id="3"/>
      <w:r w:rsidRPr="002F5CC3">
        <w:t>Pre-requisite Unit</w:t>
      </w:r>
    </w:p>
    <w:p w:rsidR="00000000" w:rsidRPr="002F5CC3" w:rsidP="00BB7AA9">
      <w:pPr>
        <w:pStyle w:val="BodyText"/>
      </w:pPr>
      <w:r w:rsidRPr="002F5CC3">
        <w:t>Nil.</w:t>
      </w:r>
    </w:p>
    <w:p w:rsidR="00000000" w:rsidRPr="002F5CC3" w:rsidP="002F5CC3">
      <w:pPr>
        <w:pStyle w:val="Heading1"/>
      </w:pPr>
      <w:bookmarkStart w:id="4" w:name="O_892571"/>
      <w:bookmarkEnd w:id="4"/>
      <w:r w:rsidRPr="002F5CC3">
        <w:t>Unit Sector</w:t>
      </w:r>
    </w:p>
    <w:p w:rsidR="00000000" w:rsidRPr="002F5CC3" w:rsidP="00BB7AA9">
      <w:pPr>
        <w:pStyle w:val="BodyText"/>
      </w:pPr>
      <w:r w:rsidRPr="002F5CC3">
        <w:t>Livestock (LSK)</w:t>
      </w:r>
    </w:p>
    <w:p w:rsidR="00000000" w:rsidRPr="002F5CC3" w:rsidP="002F5CC3">
      <w:pPr>
        <w:pStyle w:val="Heading1"/>
      </w:pPr>
      <w:bookmarkStart w:id="5" w:name="O_892572"/>
      <w:bookmarkEnd w:id="5"/>
      <w:r w:rsidRPr="002F5CC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7A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Performance criteria</w:t>
            </w:r>
          </w:p>
        </w:tc>
      </w:tr>
      <w:tr w:rsidTr="00BB7A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Elements describe the</w:t>
            </w:r>
            <w:r w:rsidRPr="002F5CC3">
              <w:t xml:space="preserve">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Performance criteria describe the performance needed to demonstrate achievement of the element.</w:t>
            </w:r>
          </w:p>
        </w:tc>
      </w:tr>
      <w:tr w:rsidTr="00BB7A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List"/>
              <w:rPr>
                <w:lang w:val="en-NZ"/>
              </w:rPr>
            </w:pPr>
            <w:r w:rsidRPr="002F5CC3">
              <w:t>1.</w:t>
            </w:r>
            <w:r w:rsidRPr="002F5CC3">
              <w:tab/>
              <w:t>Maintain farm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C3" w:rsidP="002F5CC3">
            <w:pPr>
              <w:pStyle w:val="List"/>
            </w:pPr>
            <w:r w:rsidRPr="002F5CC3">
              <w:t>1.1</w:t>
            </w:r>
            <w:r w:rsidRPr="002F5CC3">
              <w:tab/>
              <w:t xml:space="preserve">Identify and obtain information required to successfully manage farm activities </w:t>
            </w:r>
          </w:p>
          <w:p w:rsidR="00000000" w:rsidRPr="002F5CC3" w:rsidP="002F5CC3">
            <w:pPr>
              <w:pStyle w:val="List"/>
            </w:pPr>
            <w:r w:rsidRPr="002F5CC3">
              <w:t>1.2</w:t>
            </w:r>
            <w:r w:rsidRPr="002F5CC3">
              <w:tab/>
            </w:r>
            <w:r w:rsidRPr="002F5CC3">
              <w:t>Maintain and manage record keeping and information management systems in place within farm to ensure that sound records may be accessed when required</w:t>
            </w:r>
          </w:p>
          <w:p w:rsidR="00000000" w:rsidRPr="002F5CC3" w:rsidP="002F5CC3">
            <w:pPr>
              <w:pStyle w:val="List"/>
            </w:pPr>
            <w:r w:rsidRPr="002F5CC3">
              <w:t>1.3</w:t>
            </w:r>
            <w:r w:rsidRPr="002F5CC3">
              <w:tab/>
              <w:t>Obtain and supply required pedigrees and histories from/to the relevant controlling body</w:t>
            </w:r>
          </w:p>
          <w:p w:rsidR="00000000" w:rsidP="002F5CC3">
            <w:pPr>
              <w:pStyle w:val="List"/>
              <w:rPr>
                <w:lang w:val="en-NZ"/>
              </w:rPr>
            </w:pPr>
            <w:r w:rsidRPr="002F5CC3">
              <w:t>1.4</w:t>
            </w:r>
            <w:r w:rsidRPr="002F5CC3">
              <w:tab/>
              <w:t xml:space="preserve">Complete </w:t>
            </w:r>
            <w:r w:rsidRPr="002F5CC3">
              <w:t>and forward alpaca transfer and registration forms to relevant controlling body</w:t>
            </w:r>
          </w:p>
        </w:tc>
      </w:tr>
      <w:tr w:rsidTr="00BB7A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List"/>
              <w:rPr>
                <w:lang w:val="en-NZ"/>
              </w:rPr>
            </w:pPr>
            <w:r w:rsidRPr="002F5CC3">
              <w:t>2.</w:t>
            </w:r>
            <w:r w:rsidRPr="002F5CC3">
              <w:tab/>
              <w:t>Identify and nominate alpacas for sale, exhibition or competition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C3" w:rsidP="002F5CC3">
            <w:pPr>
              <w:pStyle w:val="List"/>
            </w:pPr>
            <w:r w:rsidRPr="002F5CC3">
              <w:t>2.1</w:t>
            </w:r>
            <w:r w:rsidRPr="002F5CC3">
              <w:tab/>
              <w:t>Consider individual alpacas for sale, exhibition or competition according to enterprise objectives and</w:t>
            </w:r>
            <w:r w:rsidRPr="002F5CC3">
              <w:t xml:space="preserve"> procedures</w:t>
            </w:r>
          </w:p>
          <w:p w:rsidR="00000000" w:rsidP="002F5CC3">
            <w:pPr>
              <w:pStyle w:val="List"/>
              <w:rPr>
                <w:lang w:val="en-NZ"/>
              </w:rPr>
            </w:pPr>
            <w:r w:rsidRPr="002F5CC3">
              <w:t>2.2</w:t>
            </w:r>
            <w:r w:rsidRPr="002F5CC3">
              <w:tab/>
              <w:t xml:space="preserve">Obtain, complete and submit appropriate entry forms for specified activity and pay any required entry fees </w:t>
            </w:r>
          </w:p>
        </w:tc>
      </w:tr>
      <w:tr w:rsidTr="00BB7A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List"/>
              <w:rPr>
                <w:lang w:val="en-NZ"/>
              </w:rPr>
            </w:pPr>
            <w:r w:rsidRPr="002F5CC3">
              <w:t>3.</w:t>
            </w:r>
            <w:r w:rsidRPr="002F5CC3">
              <w:tab/>
              <w:t>Oversee alpaca farm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C3" w:rsidP="002F5CC3">
            <w:pPr>
              <w:pStyle w:val="List"/>
            </w:pPr>
            <w:r w:rsidRPr="002F5CC3">
              <w:t>3.1</w:t>
            </w:r>
            <w:r w:rsidRPr="002F5CC3">
              <w:tab/>
              <w:t>Identify work health and safety hazards associated with alpaca farm activities, assess risks,</w:t>
            </w:r>
            <w:r w:rsidRPr="002F5CC3">
              <w:t xml:space="preserve"> and implement risk controls in line with enterprise polices</w:t>
            </w:r>
          </w:p>
          <w:p w:rsidR="00000000" w:rsidRPr="002F5CC3" w:rsidP="002F5CC3">
            <w:pPr>
              <w:pStyle w:val="List"/>
            </w:pPr>
            <w:r w:rsidRPr="002F5CC3">
              <w:t>3.2</w:t>
            </w:r>
            <w:r w:rsidRPr="002F5CC3">
              <w:tab/>
              <w:t>Apply site quarantine and other biosecurity protocols, including hygiene and cleanliness of work areas, to all animals and activities as required</w:t>
            </w:r>
          </w:p>
          <w:p w:rsidR="00000000" w:rsidRPr="002F5CC3" w:rsidP="002F5CC3">
            <w:pPr>
              <w:pStyle w:val="List"/>
            </w:pPr>
            <w:r w:rsidRPr="002F5CC3">
              <w:t>3.3</w:t>
            </w:r>
            <w:r w:rsidRPr="002F5CC3">
              <w:tab/>
              <w:t>Apply enterprise animal welfare policies</w:t>
            </w:r>
          </w:p>
          <w:p w:rsidR="00000000" w:rsidRPr="002F5CC3" w:rsidP="002F5CC3">
            <w:pPr>
              <w:pStyle w:val="List"/>
            </w:pPr>
            <w:r w:rsidRPr="002F5CC3">
              <w:t>3.4</w:t>
            </w:r>
            <w:r w:rsidRPr="002F5CC3">
              <w:tab/>
              <w:t>Agree upon and document services to be provided for clients</w:t>
            </w:r>
            <w:r>
              <w:t>’</w:t>
            </w:r>
            <w:r w:rsidRPr="002F5CC3">
              <w:t xml:space="preserve"> animals with individual clients </w:t>
            </w:r>
          </w:p>
          <w:p w:rsidR="00000000" w:rsidRPr="002F5CC3" w:rsidP="002F5CC3">
            <w:pPr>
              <w:pStyle w:val="List"/>
            </w:pPr>
            <w:r w:rsidRPr="002F5CC3">
              <w:t>3.5</w:t>
            </w:r>
            <w:r w:rsidRPr="002F5CC3">
              <w:tab/>
              <w:t>Develop and agree upon plans with each client for management of identified risks in relation to services provided as required</w:t>
            </w:r>
          </w:p>
          <w:p w:rsidR="00000000" w:rsidRPr="002F5CC3" w:rsidP="002F5CC3">
            <w:pPr>
              <w:pStyle w:val="List"/>
            </w:pPr>
            <w:r w:rsidRPr="002F5CC3">
              <w:t>3.6</w:t>
            </w:r>
            <w:r w:rsidRPr="002F5CC3">
              <w:tab/>
            </w:r>
            <w:r w:rsidRPr="002F5CC3">
              <w:t>Identify and manage alpacas arriving at the property in line with established farm protocols</w:t>
            </w:r>
          </w:p>
        </w:tc>
      </w:tr>
    </w:tbl>
    <w:p w:rsidR="00000000" w:rsidRPr="002F5CC3" w:rsidP="002F5CC3">
      <w:pPr>
        <w:pStyle w:val="BodyText"/>
      </w:pPr>
    </w:p>
    <w:p w:rsidR="00000000" w:rsidRPr="002F5CC3" w:rsidP="002F5CC3">
      <w:pPr>
        <w:pStyle w:val="AllowPageBreak"/>
      </w:pPr>
    </w:p>
    <w:p w:rsidR="00000000" w:rsidRPr="002F5CC3" w:rsidP="002F5CC3">
      <w:pPr>
        <w:pStyle w:val="Heading1"/>
      </w:pPr>
      <w:bookmarkStart w:id="6" w:name="O_892573"/>
      <w:bookmarkEnd w:id="6"/>
      <w:r w:rsidRPr="002F5CC3">
        <w:t>Foundation Skills</w:t>
      </w:r>
    </w:p>
    <w:p w:rsidR="00000000" w:rsidRPr="002F5CC3" w:rsidP="00BB7AA9">
      <w:pPr>
        <w:pStyle w:val="BodyText"/>
      </w:pPr>
      <w:r w:rsidRPr="002F5CC3">
        <w:t>Foundation Skills essential to performance are explicit in the performance criteria of this unit of competency.</w:t>
      </w:r>
    </w:p>
    <w:p w:rsidR="00000000" w:rsidRPr="002F5CC3" w:rsidP="002F5CC3">
      <w:pPr>
        <w:pStyle w:val="Heading1"/>
      </w:pPr>
      <w:bookmarkStart w:id="7" w:name="O_892574"/>
      <w:bookmarkEnd w:id="7"/>
      <w:r w:rsidRPr="002F5CC3">
        <w:t>Range of Conditions</w:t>
      </w:r>
    </w:p>
    <w:p w:rsidR="00000000" w:rsidRPr="002F5CC3" w:rsidP="002F5CC3">
      <w:pPr>
        <w:pStyle w:val="Heading1"/>
      </w:pPr>
      <w:bookmarkStart w:id="8" w:name="O_892575"/>
      <w:bookmarkEnd w:id="8"/>
      <w:r w:rsidRPr="002F5CC3">
        <w:t>Unit Mapping Information</w:t>
      </w:r>
    </w:p>
    <w:p w:rsidR="00000000" w:rsidRPr="002F5CC3" w:rsidP="00BB7AA9">
      <w:pPr>
        <w:pStyle w:val="BodyText"/>
      </w:pPr>
      <w:r w:rsidRPr="002F5CC3">
        <w:t>This unit is equivalent to AHCLSK415A Oversee alpaca farm activities</w:t>
      </w:r>
    </w:p>
    <w:p w:rsidR="00000000" w:rsidRPr="002F5CC3" w:rsidP="002F5CC3">
      <w:pPr>
        <w:pStyle w:val="Heading1"/>
      </w:pPr>
      <w:bookmarkStart w:id="9" w:name="O_892582"/>
      <w:bookmarkEnd w:id="9"/>
      <w:r w:rsidRPr="002F5CC3">
        <w:t>Links</w:t>
      </w:r>
    </w:p>
    <w:p w:rsidR="00000000" w:rsidRPr="002F5CC3" w:rsidP="00BB7AA9">
      <w:pPr>
        <w:pStyle w:val="BodyText"/>
      </w:pPr>
      <w:r w:rsidRPr="002F5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C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5CC3" w:rsidP="00BB7AA9">
      <w:pPr>
        <w:pStyle w:val="BodyText"/>
        <w:sectPr w:rsidSect="002F5C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5CC3" w:rsidP="002F5CC3">
      <w:pPr>
        <w:pStyle w:val="SuperHeading"/>
      </w:pPr>
      <w:r w:rsidRPr="002F5CC3">
        <w:t>Assessment Requirements for AHCLSK415 Oversee alpaca farm activities</w:t>
      </w:r>
    </w:p>
    <w:p w:rsidR="00000000" w:rsidRPr="002F5CC3" w:rsidP="002F5CC3">
      <w:pPr>
        <w:pStyle w:val="Heading1"/>
      </w:pPr>
      <w:bookmarkStart w:id="10" w:name="O_892577"/>
      <w:bookmarkEnd w:id="10"/>
      <w:r w:rsidRPr="002F5C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F5C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TableHeading"/>
              <w:rPr>
                <w:lang w:val="en-NZ"/>
              </w:rPr>
            </w:pPr>
            <w:r w:rsidRPr="002F5CC3">
              <w:t>Comments</w:t>
            </w:r>
          </w:p>
        </w:tc>
      </w:tr>
      <w:tr w:rsidTr="002F5C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C3">
            <w:pPr>
              <w:pStyle w:val="BodyText"/>
              <w:rPr>
                <w:lang w:val="en-NZ"/>
              </w:rPr>
            </w:pPr>
            <w:r w:rsidRPr="002F5C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C3" w:rsidP="002F5CC3">
            <w:pPr>
              <w:pStyle w:val="BodyText"/>
            </w:pPr>
            <w:r w:rsidRPr="002F5CC3">
              <w:t>In</w:t>
            </w:r>
            <w:r w:rsidRPr="002F5CC3">
              <w:t>itial release</w:t>
            </w:r>
          </w:p>
        </w:tc>
      </w:tr>
    </w:tbl>
    <w:p w:rsidR="00000000" w:rsidRPr="002F5CC3" w:rsidP="002F5CC3">
      <w:pPr>
        <w:pStyle w:val="BodyText"/>
      </w:pPr>
    </w:p>
    <w:p w:rsidR="00000000" w:rsidRPr="002F5CC3" w:rsidP="002F5CC3">
      <w:pPr>
        <w:pStyle w:val="AllowPageBreak"/>
      </w:pPr>
    </w:p>
    <w:p w:rsidR="00000000" w:rsidRPr="002F5CC3" w:rsidP="002F5CC3">
      <w:pPr>
        <w:pStyle w:val="Heading1"/>
      </w:pPr>
      <w:bookmarkStart w:id="11" w:name="O_892578"/>
      <w:bookmarkEnd w:id="11"/>
      <w:r w:rsidRPr="002F5CC3">
        <w:t>Performance Evidence</w:t>
      </w:r>
    </w:p>
    <w:p w:rsidR="00000000" w:rsidRPr="002F5CC3" w:rsidP="00BB7AA9">
      <w:pPr>
        <w:pStyle w:val="BodyText"/>
      </w:pPr>
      <w:r w:rsidRPr="002F5CC3">
        <w:t xml:space="preserve">The candidate must be assessed on their ability to integrate and apply the performance requirements of this unit in a workplace setting. Performance must be demonstrated consistently over time and in a </w:t>
      </w:r>
      <w:r w:rsidRPr="002F5CC3">
        <w:t>suitable range of contexts.</w:t>
      </w:r>
    </w:p>
    <w:p w:rsidR="00000000" w:rsidRPr="002F5CC3" w:rsidP="00BB7AA9">
      <w:pPr>
        <w:pStyle w:val="BodyText"/>
      </w:pPr>
      <w:r w:rsidRPr="002F5CC3">
        <w:t>The candidate must provide evidence that they can:</w:t>
      </w:r>
    </w:p>
    <w:p w:rsidR="00000000" w:rsidRPr="002F5CC3" w:rsidP="002F5CC3">
      <w:pPr>
        <w:pStyle w:val="ListBullet"/>
      </w:pPr>
      <w:r w:rsidRPr="002F5CC3">
        <w:t>identify hazards and implementing safe work procedures</w:t>
      </w:r>
    </w:p>
    <w:p w:rsidR="00000000" w:rsidRPr="002F5CC3" w:rsidP="002F5CC3">
      <w:pPr>
        <w:pStyle w:val="ListBullet"/>
      </w:pPr>
      <w:r w:rsidRPr="002F5CC3">
        <w:t>keep alpaca farm records that comply with requirements of controlling body</w:t>
      </w:r>
    </w:p>
    <w:p w:rsidR="00000000" w:rsidRPr="002F5CC3" w:rsidP="002F5CC3">
      <w:pPr>
        <w:pStyle w:val="ListBullet"/>
      </w:pPr>
      <w:r w:rsidRPr="002F5CC3">
        <w:t xml:space="preserve">manage nomination of alpacas for sale, exhibition and competition </w:t>
      </w:r>
    </w:p>
    <w:p w:rsidR="00000000" w:rsidRPr="002F5CC3" w:rsidP="002F5CC3">
      <w:pPr>
        <w:pStyle w:val="ListBullet"/>
      </w:pPr>
      <w:r w:rsidRPr="002F5CC3">
        <w:t>apply relevant animal welfare practices, site quarantine and other biosecurity protocols, including hygiene and cleanliness of work areas, to all animals and activities as appropriate</w:t>
      </w:r>
    </w:p>
    <w:p w:rsidR="00000000" w:rsidRPr="002F5CC3" w:rsidP="002F5CC3">
      <w:pPr>
        <w:pStyle w:val="ListBullet"/>
      </w:pPr>
      <w:r w:rsidRPr="002F5CC3">
        <w:t>maint</w:t>
      </w:r>
      <w:r w:rsidRPr="002F5CC3">
        <w:t>ain operational and breeding records</w:t>
      </w:r>
    </w:p>
    <w:p w:rsidR="00000000" w:rsidRPr="002F5CC3" w:rsidP="002F5CC3">
      <w:pPr>
        <w:pStyle w:val="AllowPageBreak"/>
      </w:pPr>
    </w:p>
    <w:p w:rsidR="00000000" w:rsidRPr="002F5CC3" w:rsidP="002F5CC3">
      <w:pPr>
        <w:pStyle w:val="Heading1"/>
      </w:pPr>
      <w:bookmarkStart w:id="12" w:name="O_892579"/>
      <w:bookmarkEnd w:id="12"/>
      <w:r w:rsidRPr="002F5CC3">
        <w:t>Knowledge Evidence</w:t>
      </w:r>
    </w:p>
    <w:p w:rsidR="00000000" w:rsidRPr="002F5CC3" w:rsidP="00BB7AA9">
      <w:pPr>
        <w:pStyle w:val="BodyText"/>
      </w:pPr>
      <w:r w:rsidRPr="002F5CC3">
        <w:t>The candidate must demonstrate knowledge of:</w:t>
      </w:r>
    </w:p>
    <w:p w:rsidR="00000000" w:rsidRPr="002F5CC3" w:rsidP="002F5CC3">
      <w:pPr>
        <w:pStyle w:val="ListBullet"/>
      </w:pPr>
      <w:r w:rsidRPr="002F5CC3">
        <w:t>relevant legislation and regulations relating to work health and safety waste and environment management, animal health and animal welfar</w:t>
      </w:r>
      <w:r w:rsidRPr="002F5CC3">
        <w:t>e, and employment of staff and contractors</w:t>
      </w:r>
    </w:p>
    <w:p w:rsidR="00000000" w:rsidRPr="002F5CC3" w:rsidP="002F5CC3">
      <w:pPr>
        <w:pStyle w:val="ListBullet"/>
      </w:pPr>
      <w:r w:rsidRPr="002F5CC3">
        <w:t>relevant state and territory legislation, regulations and codes of practice with regard to workplace work health and safety, and the use and control of machinery and equipment</w:t>
      </w:r>
    </w:p>
    <w:p w:rsidR="00000000" w:rsidRPr="002F5CC3" w:rsidP="002F5CC3">
      <w:pPr>
        <w:pStyle w:val="ListBullet"/>
      </w:pPr>
      <w:r w:rsidRPr="002F5CC3">
        <w:t>requirements and procedures laid down</w:t>
      </w:r>
      <w:r w:rsidRPr="002F5CC3">
        <w:t xml:space="preserve"> by the breed society for recording and communicating farm records</w:t>
      </w:r>
    </w:p>
    <w:p w:rsidR="00000000" w:rsidRPr="002F5CC3" w:rsidP="002F5CC3">
      <w:pPr>
        <w:pStyle w:val="ListBullet"/>
      </w:pPr>
      <w:r w:rsidRPr="002F5CC3">
        <w:t>risk management procedures required when providing services to clients</w:t>
      </w:r>
      <w:r>
        <w:t>’</w:t>
      </w:r>
      <w:r w:rsidRPr="002F5CC3">
        <w:t xml:space="preserve"> animals</w:t>
      </w:r>
    </w:p>
    <w:p w:rsidR="00000000" w:rsidRPr="002F5CC3" w:rsidP="002F5CC3">
      <w:pPr>
        <w:pStyle w:val="ListBullet"/>
      </w:pPr>
      <w:r w:rsidRPr="002F5CC3">
        <w:t>relevant biosecurity measures in relation to alpaca movements between properties</w:t>
      </w:r>
    </w:p>
    <w:p w:rsidR="00000000" w:rsidRPr="002F5CC3" w:rsidP="002F5CC3">
      <w:pPr>
        <w:pStyle w:val="AllowPageBreak"/>
      </w:pPr>
    </w:p>
    <w:p w:rsidR="00000000" w:rsidRPr="002F5CC3" w:rsidP="002F5CC3">
      <w:pPr>
        <w:pStyle w:val="Heading1"/>
      </w:pPr>
      <w:bookmarkStart w:id="13" w:name="O_892580"/>
      <w:bookmarkEnd w:id="13"/>
      <w:r w:rsidRPr="002F5CC3">
        <w:t xml:space="preserve">Assessment </w:t>
      </w:r>
      <w:r w:rsidRPr="002F5CC3">
        <w:t>Conditions</w:t>
      </w:r>
    </w:p>
    <w:p w:rsidR="00000000" w:rsidRPr="002F5CC3" w:rsidP="00BB7AA9">
      <w:pPr>
        <w:pStyle w:val="BodyText"/>
      </w:pPr>
      <w:r w:rsidRPr="002F5CC3">
        <w:t>Competency is to be assessed in the work place or simulated environments that accurately reflect performance in a real workplace setting.</w:t>
      </w:r>
    </w:p>
    <w:p w:rsidR="00000000" w:rsidRPr="002F5CC3" w:rsidP="00BB7AA9">
      <w:pPr>
        <w:pStyle w:val="BodyText"/>
      </w:pPr>
      <w:r w:rsidRPr="002F5CC3">
        <w:t>Assessors must satisfy current standards for RTOs.</w:t>
      </w:r>
    </w:p>
    <w:p w:rsidR="00000000" w:rsidRPr="002F5CC3" w:rsidP="002F5CC3">
      <w:pPr>
        <w:pStyle w:val="Heading1"/>
      </w:pPr>
      <w:bookmarkStart w:id="14" w:name="O_892583"/>
      <w:bookmarkEnd w:id="14"/>
      <w:r w:rsidRPr="002F5CC3">
        <w:t>Links</w:t>
      </w:r>
    </w:p>
    <w:p w:rsidR="00000000" w:rsidRPr="002F5CC3" w:rsidP="00BB7AA9">
      <w:pPr>
        <w:pStyle w:val="BodyText"/>
      </w:pPr>
      <w:r w:rsidRPr="002F5CC3">
        <w:t xml:space="preserve">Companion Volume implementation </w:t>
      </w:r>
      <w:r w:rsidRPr="002F5CC3">
        <w:t xml:space="preserve">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C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5CC3" w:rsidP="002F5CC3"/>
    <w:sectPr w:rsidSect="002F5C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 w:rsidRPr="00BB7AA9" w:rsidP="00BB7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A9" w:rsidP="002F5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AA9" w:rsidP="002F5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7AA9" w:rsidP="002F5C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 w:rsidP="002F5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AA9">
      <w:t>Approved</w:t>
    </w:r>
    <w:r w:rsidR="00BB7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A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AA9">
      <w:rPr>
        <w:noProof/>
      </w:rPr>
      <w:t>4</w:t>
    </w:r>
    <w:r>
      <w:rPr>
        <w:noProof/>
      </w:rPr>
      <w:fldChar w:fldCharType="end"/>
    </w:r>
  </w:p>
  <w:p w:rsidR="002F5CC3" w:rsidP="002F5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AA9">
      <w:t>Skills Insight</w:t>
    </w:r>
    <w:r w:rsidR="00BB7AA9">
      <w:fldChar w:fldCharType="end"/>
    </w:r>
  </w:p>
  <w:p w:rsidR="002F5CC3" w:rsidP="002F5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CC3" w:rsidRPr="00BB7AA9" w:rsidP="00BB7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A9" w:rsidRPr="002D2AF8" w:rsidP="002F5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AHCLSK415 Oversee alpaca farm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7AA9" w:rsidP="002F5C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3" w:rsidRPr="002D2AF8" w:rsidP="002F5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AA9">
      <w:t>AHCLSK415 Oversee alpaca farm activities</w:t>
    </w:r>
    <w:r w:rsidR="00BB7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AA9">
      <w:rPr>
        <w:noProof/>
      </w:rPr>
      <w:t>1 March 2025</w:t>
    </w:r>
    <w:r>
      <w:fldChar w:fldCharType="end"/>
    </w:r>
  </w:p>
  <w:p w:rsidR="002F5CC3" w:rsidP="002F5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A8F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501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CC3"/>
  </w:style>
  <w:style w:type="character" w:customStyle="1" w:styleId="Heading1Char">
    <w:name w:val="Heading 1 Char"/>
    <w:basedOn w:val="DefaultParagraphFont"/>
    <w:link w:val="Heading1"/>
    <w:rsid w:val="002F5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C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5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C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5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5C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5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C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CC3"/>
    <w:rPr>
      <w:b/>
      <w:spacing w:val="0"/>
    </w:rPr>
  </w:style>
  <w:style w:type="paragraph" w:customStyle="1" w:styleId="SuperTitle">
    <w:name w:val="SuperTitle"/>
    <w:basedOn w:val="Title"/>
    <w:rsid w:val="002F5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CC3"/>
    <w:rPr>
      <w:i/>
    </w:rPr>
  </w:style>
  <w:style w:type="paragraph" w:styleId="Caption">
    <w:name w:val="caption"/>
    <w:basedOn w:val="BodyText"/>
    <w:next w:val="Normal"/>
    <w:qFormat/>
    <w:rsid w:val="002F5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CC3"/>
  </w:style>
  <w:style w:type="paragraph" w:styleId="TableofFigures">
    <w:name w:val="table of figures"/>
    <w:basedOn w:val="Normal"/>
    <w:next w:val="Normal"/>
    <w:semiHidden/>
    <w:rsid w:val="002F5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C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CC3"/>
    <w:rPr>
      <w:rFonts w:ascii="Wingdings" w:hAnsi="Wingdings"/>
    </w:rPr>
  </w:style>
  <w:style w:type="character" w:customStyle="1" w:styleId="HotSpot">
    <w:name w:val="HotSpot"/>
    <w:rsid w:val="002F5CC3"/>
    <w:rPr>
      <w:color w:val="0033CC"/>
      <w:u w:val="none"/>
    </w:rPr>
  </w:style>
  <w:style w:type="paragraph" w:customStyle="1" w:styleId="BodyTextRight">
    <w:name w:val="Body Text Right"/>
    <w:basedOn w:val="BodyText"/>
    <w:rsid w:val="002F5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CC3"/>
    <w:rPr>
      <w:sz w:val="32"/>
    </w:rPr>
  </w:style>
  <w:style w:type="paragraph" w:customStyle="1" w:styleId="HeadingProcedure">
    <w:name w:val="Heading Procedure"/>
    <w:basedOn w:val="HeadingBase"/>
    <w:next w:val="Normal"/>
    <w:rsid w:val="002F5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CC3"/>
    <w:pPr>
      <w:spacing w:before="60" w:after="60"/>
    </w:pPr>
  </w:style>
  <w:style w:type="paragraph" w:styleId="ListContinue">
    <w:name w:val="List Continue"/>
    <w:basedOn w:val="List"/>
    <w:rsid w:val="002F5CC3"/>
    <w:pPr>
      <w:ind w:firstLine="0"/>
    </w:pPr>
  </w:style>
  <w:style w:type="paragraph" w:customStyle="1" w:styleId="ListNote">
    <w:name w:val="List Note"/>
    <w:basedOn w:val="List"/>
    <w:rsid w:val="002F5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CC3"/>
    <w:rPr>
      <w:rFonts w:ascii="Courier New" w:hAnsi="Courier New"/>
    </w:rPr>
  </w:style>
  <w:style w:type="paragraph" w:customStyle="1" w:styleId="NoteBullet">
    <w:name w:val="Note Bullet"/>
    <w:basedOn w:val="Note"/>
    <w:rsid w:val="002F5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CC3"/>
    <w:rPr>
      <w:b/>
      <w:smallCaps/>
    </w:rPr>
  </w:style>
  <w:style w:type="paragraph" w:customStyle="1" w:styleId="TableListNumber">
    <w:name w:val="Table List Number"/>
    <w:basedOn w:val="ListNumber"/>
    <w:rsid w:val="002F5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CC3"/>
    <w:pPr>
      <w:numPr>
        <w:numId w:val="8"/>
      </w:numPr>
    </w:pPr>
  </w:style>
  <w:style w:type="paragraph" w:customStyle="1" w:styleId="ListAlpha2">
    <w:name w:val="List Alpha 2"/>
    <w:basedOn w:val="List2"/>
    <w:rsid w:val="002F5CC3"/>
    <w:pPr>
      <w:numPr>
        <w:numId w:val="7"/>
      </w:numPr>
    </w:pPr>
  </w:style>
  <w:style w:type="paragraph" w:styleId="List2">
    <w:name w:val="List 2"/>
    <w:basedOn w:val="BodyText"/>
    <w:rsid w:val="002F5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CC3"/>
    <w:pPr>
      <w:numPr>
        <w:numId w:val="3"/>
      </w:numPr>
    </w:pPr>
  </w:style>
  <w:style w:type="paragraph" w:styleId="ListContinue2">
    <w:name w:val="List Continue 2"/>
    <w:basedOn w:val="List2"/>
    <w:rsid w:val="002F5CC3"/>
    <w:pPr>
      <w:ind w:firstLine="0"/>
    </w:pPr>
  </w:style>
  <w:style w:type="paragraph" w:styleId="ListContinue3">
    <w:name w:val="List Continue 3"/>
    <w:basedOn w:val="List3"/>
    <w:rsid w:val="002F5CC3"/>
    <w:pPr>
      <w:ind w:left="1021" w:firstLine="0"/>
    </w:pPr>
  </w:style>
  <w:style w:type="paragraph" w:styleId="ListContinue4">
    <w:name w:val="List Continue 4"/>
    <w:basedOn w:val="List4"/>
    <w:rsid w:val="002F5CC3"/>
    <w:pPr>
      <w:ind w:firstLine="0"/>
    </w:pPr>
  </w:style>
  <w:style w:type="paragraph" w:styleId="ListContinue5">
    <w:name w:val="List Continue 5"/>
    <w:basedOn w:val="List5"/>
    <w:rsid w:val="002F5CC3"/>
    <w:pPr>
      <w:ind w:firstLine="0"/>
    </w:pPr>
  </w:style>
  <w:style w:type="paragraph" w:styleId="ListNumber3">
    <w:name w:val="List Number 3"/>
    <w:basedOn w:val="List3"/>
    <w:rsid w:val="002F5CC3"/>
    <w:pPr>
      <w:numPr>
        <w:numId w:val="4"/>
      </w:numPr>
    </w:pPr>
  </w:style>
  <w:style w:type="paragraph" w:styleId="ListNumber4">
    <w:name w:val="List Number 4"/>
    <w:basedOn w:val="List4"/>
    <w:rsid w:val="002F5CC3"/>
    <w:pPr>
      <w:numPr>
        <w:numId w:val="5"/>
      </w:numPr>
    </w:pPr>
  </w:style>
  <w:style w:type="paragraph" w:styleId="ListNumber5">
    <w:name w:val="List Number 5"/>
    <w:basedOn w:val="List5"/>
    <w:rsid w:val="002F5CC3"/>
    <w:pPr>
      <w:numPr>
        <w:numId w:val="6"/>
      </w:numPr>
    </w:pPr>
  </w:style>
  <w:style w:type="paragraph" w:styleId="BlockText">
    <w:name w:val="Block Text"/>
    <w:basedOn w:val="Normal"/>
    <w:rsid w:val="002F5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CC3"/>
    <w:rPr>
      <w:sz w:val="16"/>
      <w:vertAlign w:val="superscript"/>
    </w:rPr>
  </w:style>
  <w:style w:type="character" w:customStyle="1" w:styleId="Symbols">
    <w:name w:val="Symbols"/>
    <w:basedOn w:val="DefaultParagraphFont"/>
    <w:rsid w:val="002F5CC3"/>
    <w:rPr>
      <w:rFonts w:ascii="Symbol" w:hAnsi="Symbol"/>
    </w:rPr>
  </w:style>
  <w:style w:type="character" w:customStyle="1" w:styleId="MenuOptions">
    <w:name w:val="Menu Options"/>
    <w:basedOn w:val="DefaultParagraphFont"/>
    <w:rsid w:val="002F5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CC3"/>
    <w:rPr>
      <w:b/>
    </w:rPr>
  </w:style>
  <w:style w:type="character" w:customStyle="1" w:styleId="Underlined">
    <w:name w:val="Underlined"/>
    <w:basedOn w:val="DefaultParagraphFont"/>
    <w:rsid w:val="002F5CC3"/>
    <w:rPr>
      <w:u w:val="single"/>
    </w:rPr>
  </w:style>
  <w:style w:type="paragraph" w:customStyle="1" w:styleId="TableBodyTextRight">
    <w:name w:val="Table Body Text Right"/>
    <w:basedOn w:val="TableBodyText"/>
    <w:rsid w:val="002F5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CC3"/>
    <w:rPr>
      <w:sz w:val="18"/>
    </w:rPr>
  </w:style>
  <w:style w:type="paragraph" w:customStyle="1" w:styleId="BodySmallRight">
    <w:name w:val="Body Small Right"/>
    <w:basedOn w:val="BodyTextRight"/>
    <w:rsid w:val="002F5CC3"/>
    <w:rPr>
      <w:sz w:val="18"/>
      <w:szCs w:val="18"/>
    </w:rPr>
  </w:style>
  <w:style w:type="paragraph" w:customStyle="1" w:styleId="MarginEdition">
    <w:name w:val="Margin Edition"/>
    <w:basedOn w:val="MarginNote"/>
    <w:rsid w:val="002F5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CC3"/>
    <w:rPr>
      <w:sz w:val="2"/>
      <w:szCs w:val="2"/>
    </w:rPr>
  </w:style>
  <w:style w:type="character" w:customStyle="1" w:styleId="Small">
    <w:name w:val="Small"/>
    <w:basedOn w:val="DefaultParagraphFont"/>
    <w:rsid w:val="002F5CC3"/>
    <w:rPr>
      <w:sz w:val="16"/>
    </w:rPr>
  </w:style>
  <w:style w:type="paragraph" w:customStyle="1" w:styleId="WideTable">
    <w:name w:val="Wide Table"/>
    <w:basedOn w:val="Normal"/>
    <w:rsid w:val="002F5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CC3"/>
  </w:style>
  <w:style w:type="paragraph" w:styleId="Quote">
    <w:name w:val="Quote"/>
    <w:basedOn w:val="Heading1"/>
    <w:link w:val="QuoteChar"/>
    <w:qFormat/>
    <w:rsid w:val="002F5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CC3"/>
    <w:pPr>
      <w:pageBreakBefore/>
    </w:pPr>
  </w:style>
  <w:style w:type="paragraph" w:customStyle="1" w:styleId="Border">
    <w:name w:val="Border"/>
    <w:basedOn w:val="Normal"/>
    <w:qFormat/>
    <w:rsid w:val="002F5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CC3"/>
    <w:rPr>
      <w:u w:val="single"/>
    </w:rPr>
  </w:style>
  <w:style w:type="character" w:customStyle="1" w:styleId="BoldandItalics">
    <w:name w:val="Bold and Italics"/>
    <w:qFormat/>
    <w:rsid w:val="002F5CC3"/>
    <w:rPr>
      <w:b/>
      <w:i/>
      <w:u w:val="none"/>
    </w:rPr>
  </w:style>
  <w:style w:type="paragraph" w:styleId="BalloonText">
    <w:name w:val="Balloon Text"/>
    <w:basedOn w:val="Normal"/>
    <w:link w:val="BalloonTextChar"/>
    <w:rsid w:val="002F5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CC3"/>
    <w:pPr>
      <w:spacing w:before="0" w:after="0"/>
    </w:pPr>
  </w:style>
  <w:style w:type="paragraph" w:customStyle="1" w:styleId="BodyTextBold">
    <w:name w:val="Body Text Bold"/>
    <w:basedOn w:val="BodyText"/>
    <w:qFormat/>
    <w:rsid w:val="002F5CC3"/>
    <w:rPr>
      <w:b/>
    </w:rPr>
  </w:style>
  <w:style w:type="character" w:styleId="Hyperlink">
    <w:name w:val="Hyperlink"/>
    <w:basedOn w:val="DefaultParagraphFont"/>
    <w:uiPriority w:val="99"/>
    <w:unhideWhenUsed/>
    <w:rsid w:val="00BB7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4673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AHCLSK415 Oversee alpaca farm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2025-03-01T08:35:00Z</dcterms:created>
  <dcterms:modified xsi:type="dcterms:W3CDTF">2025-03-01T08:35:00Z</dcterms:modified>
</cp:coreProperties>
</file>