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4E5C" w:rsidP="009E4E5C">
      <w:pPr>
        <w:pStyle w:val="Title"/>
      </w:pPr>
      <w:r>
        <w:fldChar w:fldCharType="begin"/>
      </w:r>
      <w:r>
        <w:instrText xml:space="preserve"> TITLE   \* MERGEFORMAT </w:instrText>
      </w:r>
      <w:r>
        <w:fldChar w:fldCharType="separate"/>
      </w:r>
      <w:r>
        <w:t>AHCLSK414 Arrange transport for farm produce or livestock</w:t>
      </w:r>
      <w:r>
        <w:fldChar w:fldCharType="end"/>
      </w:r>
    </w:p>
    <w:p w:rsidR="009E4E5C" w:rsidP="009E4E5C">
      <w:pPr>
        <w:pStyle w:val="Version"/>
        <w:sectPr w:rsidSect="001779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79DB" w:rsidP="001779DB">
      <w:pPr>
        <w:pStyle w:val="SuperHeading"/>
      </w:pPr>
      <w:r w:rsidRPr="001779DB">
        <w:t>AHCLSK414 Arrange transport for farm produce or livestock</w:t>
      </w:r>
    </w:p>
    <w:p w:rsidR="00000000" w:rsidRPr="001779DB" w:rsidP="001779DB">
      <w:pPr>
        <w:pStyle w:val="Heading1"/>
      </w:pPr>
      <w:bookmarkStart w:id="1" w:name="O_892465"/>
      <w:bookmarkEnd w:id="1"/>
      <w:r w:rsidRPr="001779DB">
        <w:t>Modification History</w:t>
      </w:r>
    </w:p>
    <w:tbl>
      <w:tblPr>
        <w:tblW w:w="9214" w:type="dxa"/>
        <w:tblLayout w:type="fixed"/>
        <w:tblCellMar>
          <w:left w:w="62" w:type="dxa"/>
          <w:right w:w="62" w:type="dxa"/>
        </w:tblCellMar>
        <w:tblLook w:val="0000"/>
      </w:tblPr>
      <w:tblGrid>
        <w:gridCol w:w="1870"/>
        <w:gridCol w:w="2410"/>
        <w:gridCol w:w="4934"/>
      </w:tblGrid>
      <w:tr w:rsidTr="001779DB">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9DB">
            <w:pPr>
              <w:pStyle w:val="TableHeading"/>
              <w:rPr>
                <w:lang w:val="en-NZ"/>
              </w:rPr>
            </w:pPr>
            <w:r w:rsidRPr="001779DB">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9DB">
            <w:pPr>
              <w:pStyle w:val="TableHeading"/>
              <w:rPr>
                <w:lang w:val="en-NZ"/>
              </w:rPr>
            </w:pPr>
            <w:r w:rsidRPr="001779DB">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9DB">
            <w:pPr>
              <w:pStyle w:val="TableHeading"/>
              <w:rPr>
                <w:lang w:val="en-NZ"/>
              </w:rPr>
            </w:pPr>
            <w:r w:rsidRPr="001779DB">
              <w:t>Comments</w:t>
            </w:r>
          </w:p>
        </w:tc>
      </w:tr>
      <w:tr w:rsidTr="001779DB">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9DB">
            <w:pPr>
              <w:pStyle w:val="BodyText"/>
              <w:rPr>
                <w:lang w:val="en-NZ"/>
              </w:rPr>
            </w:pPr>
            <w:r w:rsidRPr="001779DB">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9DB">
            <w:pPr>
              <w:pStyle w:val="BodyText"/>
              <w:rPr>
                <w:lang w:val="en-NZ"/>
              </w:rPr>
            </w:pPr>
            <w:r w:rsidRPr="001779DB">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9DB" w:rsidP="001779DB">
            <w:pPr>
              <w:pStyle w:val="BodyText"/>
            </w:pPr>
            <w:r w:rsidRPr="001779DB">
              <w:t>Initial release</w:t>
            </w:r>
          </w:p>
        </w:tc>
      </w:tr>
    </w:tbl>
    <w:p w:rsidR="00000000" w:rsidRPr="001779DB" w:rsidP="001779DB">
      <w:pPr>
        <w:pStyle w:val="BodyText"/>
      </w:pPr>
    </w:p>
    <w:p w:rsidR="00000000" w:rsidRPr="001779DB" w:rsidP="001779DB">
      <w:pPr>
        <w:pStyle w:val="AllowPageBreak"/>
      </w:pPr>
    </w:p>
    <w:p w:rsidR="00000000" w:rsidRPr="001779DB" w:rsidP="001779DB">
      <w:pPr>
        <w:pStyle w:val="Heading1"/>
      </w:pPr>
      <w:bookmarkStart w:id="2" w:name="O_892466"/>
      <w:bookmarkEnd w:id="2"/>
      <w:r w:rsidRPr="001779DB">
        <w:t>Application</w:t>
      </w:r>
    </w:p>
    <w:p w:rsidR="00000000" w:rsidRPr="001779DB" w:rsidP="009E4E5C">
      <w:pPr>
        <w:pStyle w:val="BodyText"/>
      </w:pPr>
      <w:r w:rsidRPr="001779DB">
        <w:t>This unit of competency describes the skills and knowledge required to arrange transport for farm produce or livestock.</w:t>
      </w:r>
    </w:p>
    <w:p w:rsidR="00000000" w:rsidRPr="001779DB" w:rsidP="009E4E5C">
      <w:pPr>
        <w:pStyle w:val="BodyText"/>
      </w:pPr>
      <w:r w:rsidRPr="001779DB">
        <w:t xml:space="preserve">This </w:t>
      </w:r>
      <w:r w:rsidRPr="001779DB">
        <w:t>unit applies to those whose job roles include arranging and coordinating the transport of farm produce, fodder or livestock.</w:t>
      </w:r>
    </w:p>
    <w:p w:rsidR="00000000" w:rsidRPr="001779DB" w:rsidP="009E4E5C">
      <w:pPr>
        <w:pStyle w:val="BodyText"/>
      </w:pPr>
      <w:r w:rsidRPr="001779DB">
        <w:t>All work must be carried out to comply with workplace procedures, work health and safety, animal welfare and biosecurity legislati</w:t>
      </w:r>
      <w:r w:rsidRPr="001779DB">
        <w:t>on and codes of practice and sustainability practices.</w:t>
      </w:r>
    </w:p>
    <w:p w:rsidR="00000000" w:rsidRPr="001779DB" w:rsidP="009E4E5C">
      <w:pPr>
        <w:pStyle w:val="BodyText"/>
      </w:pPr>
      <w:r w:rsidRPr="001779DB">
        <w:t>This unit applies to individuals who take responsibility for their own work and for the quality of the work of others within known paramete</w:t>
      </w:r>
      <w:r w:rsidRPr="001779DB">
        <w:t>rs. They provide and communicate solutions to a range of predictable and sometimes unpredictable problems.</w:t>
      </w:r>
    </w:p>
    <w:p w:rsidR="00000000" w:rsidRPr="001779DB" w:rsidP="009E4E5C">
      <w:pPr>
        <w:pStyle w:val="BodyText"/>
      </w:pPr>
      <w:r w:rsidRPr="001779DB">
        <w:t>No occupational licensing, legislative or certification requirements are known to apply to this unit at the time of publication.</w:t>
      </w:r>
    </w:p>
    <w:p w:rsidR="00000000" w:rsidRPr="001779DB" w:rsidP="001779DB">
      <w:pPr>
        <w:pStyle w:val="Heading1"/>
      </w:pPr>
      <w:bookmarkStart w:id="3" w:name="O_892467"/>
      <w:bookmarkEnd w:id="3"/>
      <w:r w:rsidRPr="001779DB">
        <w:t>Pr</w:t>
      </w:r>
      <w:r w:rsidRPr="001779DB">
        <w:t>e-requisite Unit</w:t>
      </w:r>
    </w:p>
    <w:p w:rsidR="00000000" w:rsidRPr="001779DB" w:rsidP="009E4E5C">
      <w:pPr>
        <w:pStyle w:val="BodyText"/>
      </w:pPr>
      <w:r w:rsidRPr="001779DB">
        <w:t>Nil.</w:t>
      </w:r>
    </w:p>
    <w:p w:rsidR="00000000" w:rsidRPr="001779DB" w:rsidP="001779DB">
      <w:pPr>
        <w:pStyle w:val="Heading1"/>
      </w:pPr>
      <w:bookmarkStart w:id="4" w:name="O_892469"/>
      <w:bookmarkEnd w:id="4"/>
      <w:r w:rsidRPr="001779DB">
        <w:t>Unit Sector</w:t>
      </w:r>
    </w:p>
    <w:p w:rsidR="00000000" w:rsidRPr="001779DB" w:rsidP="009E4E5C">
      <w:pPr>
        <w:pStyle w:val="BodyText"/>
      </w:pPr>
      <w:r w:rsidRPr="001779DB">
        <w:t>Livestock (LSK)</w:t>
      </w:r>
    </w:p>
    <w:p w:rsidR="00000000" w:rsidRPr="001779DB" w:rsidP="001779DB">
      <w:pPr>
        <w:pStyle w:val="Heading1"/>
      </w:pPr>
      <w:bookmarkStart w:id="5" w:name="O_892470"/>
      <w:bookmarkEnd w:id="5"/>
      <w:r w:rsidRPr="001779DB">
        <w:t>Elements and Performance Criteria</w:t>
      </w:r>
    </w:p>
    <w:tbl>
      <w:tblPr>
        <w:tblW w:w="9570" w:type="dxa"/>
        <w:tblLayout w:type="fixed"/>
        <w:tblCellMar>
          <w:left w:w="62" w:type="dxa"/>
          <w:right w:w="62" w:type="dxa"/>
        </w:tblCellMar>
        <w:tblLook w:val="0000"/>
      </w:tblPr>
      <w:tblGrid>
        <w:gridCol w:w="2731"/>
        <w:gridCol w:w="6839"/>
      </w:tblGrid>
      <w:tr w:rsidTr="009E4E5C">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779DB">
            <w:pPr>
              <w:pStyle w:val="TableHeading"/>
              <w:rPr>
                <w:lang w:val="en-NZ"/>
              </w:rPr>
            </w:pPr>
            <w:r w:rsidRPr="001779DB">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779DB">
            <w:pPr>
              <w:pStyle w:val="TableHeading"/>
              <w:rPr>
                <w:lang w:val="en-NZ"/>
              </w:rPr>
            </w:pPr>
            <w:r w:rsidRPr="001779DB">
              <w:t>Performance criteria</w:t>
            </w:r>
          </w:p>
        </w:tc>
      </w:tr>
      <w:tr w:rsidTr="009E4E5C">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779DB">
            <w:pPr>
              <w:pStyle w:val="BodyText"/>
              <w:rPr>
                <w:lang w:val="en-NZ"/>
              </w:rPr>
            </w:pPr>
            <w:r w:rsidRPr="001779DB">
              <w:t xml:space="preserve">Elements describe the </w:t>
            </w:r>
            <w:r w:rsidRPr="001779DB">
              <w:t>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779DB">
            <w:pPr>
              <w:pStyle w:val="BodyText"/>
              <w:rPr>
                <w:lang w:val="en-NZ"/>
              </w:rPr>
            </w:pPr>
            <w:r w:rsidRPr="001779DB">
              <w:t>Performance criteria describe the performance needed to demonstrat</w:t>
            </w:r>
            <w:r w:rsidRPr="001779DB">
              <w:t xml:space="preserve">e </w:t>
            </w:r>
            <w:r w:rsidRPr="001779DB">
              <w:t>achievement of the element.</w:t>
            </w:r>
          </w:p>
        </w:tc>
      </w:tr>
      <w:tr w:rsidTr="009E4E5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9DB">
            <w:pPr>
              <w:pStyle w:val="List"/>
              <w:rPr>
                <w:lang w:val="en-NZ"/>
              </w:rPr>
            </w:pPr>
            <w:r w:rsidRPr="001779DB">
              <w:t>1.</w:t>
            </w:r>
            <w:r w:rsidRPr="001779DB">
              <w:tab/>
              <w:t>Confirm transport requirements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9DB" w:rsidP="001779DB">
            <w:pPr>
              <w:pStyle w:val="List"/>
            </w:pPr>
            <w:r w:rsidRPr="001779DB">
              <w:t>1.1</w:t>
            </w:r>
            <w:r w:rsidRPr="001779DB">
              <w:tab/>
              <w:t>Confirm transport requirements according to enterprise marketing and production plans</w:t>
            </w:r>
          </w:p>
          <w:p w:rsidR="00000000" w:rsidRPr="001779DB" w:rsidP="001779DB">
            <w:pPr>
              <w:pStyle w:val="List"/>
            </w:pPr>
            <w:r w:rsidRPr="001779DB">
              <w:t>1.2</w:t>
            </w:r>
            <w:r w:rsidRPr="001779DB">
              <w:tab/>
            </w:r>
            <w:r w:rsidRPr="001779DB">
              <w:t>Confirm the amount and type of farm produce and number of livestock to be transported, the pick up or delivery requirements, and the route to be taken according to enterprise instructions</w:t>
            </w:r>
          </w:p>
          <w:p w:rsidR="00000000" w:rsidP="001779DB">
            <w:pPr>
              <w:pStyle w:val="List"/>
              <w:rPr>
                <w:lang w:val="en-NZ"/>
              </w:rPr>
            </w:pPr>
            <w:r w:rsidRPr="001779DB">
              <w:t>1.3</w:t>
            </w:r>
            <w:r w:rsidRPr="001779DB">
              <w:tab/>
              <w:t>Identify and comply with legislative requirements associated wit</w:t>
            </w:r>
            <w:r w:rsidRPr="001779DB">
              <w:t>h the transport farm of produce or livestock</w:t>
            </w:r>
          </w:p>
        </w:tc>
      </w:tr>
      <w:tr w:rsidTr="009E4E5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9DB">
            <w:pPr>
              <w:pStyle w:val="List"/>
              <w:rPr>
                <w:lang w:val="en-NZ"/>
              </w:rPr>
            </w:pPr>
            <w:r w:rsidRPr="001779DB">
              <w:t>2.</w:t>
            </w:r>
            <w:r w:rsidRPr="001779DB">
              <w:tab/>
              <w:t>Prepare transport 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9DB" w:rsidP="001779DB">
            <w:pPr>
              <w:pStyle w:val="List"/>
            </w:pPr>
            <w:r w:rsidRPr="001779DB">
              <w:t>2.1</w:t>
            </w:r>
            <w:r w:rsidRPr="001779DB">
              <w:tab/>
              <w:t>Determine equipment, vehicles and resources required to transport farm produce or livestock and arrange according to enterprise requirements</w:t>
            </w:r>
          </w:p>
          <w:p w:rsidR="00000000" w:rsidRPr="001779DB" w:rsidP="001779DB">
            <w:pPr>
              <w:pStyle w:val="List"/>
            </w:pPr>
            <w:r w:rsidRPr="001779DB">
              <w:t>2.2</w:t>
            </w:r>
            <w:r w:rsidRPr="001779DB">
              <w:tab/>
              <w:t xml:space="preserve">Identify, seek and obtain relevant </w:t>
            </w:r>
            <w:r w:rsidRPr="001779DB">
              <w:t>authorisations, permits or animal identification requirements according to legislative requirements</w:t>
            </w:r>
          </w:p>
          <w:p w:rsidR="00000000" w:rsidRPr="001779DB" w:rsidP="001779DB">
            <w:pPr>
              <w:pStyle w:val="List"/>
            </w:pPr>
            <w:r w:rsidRPr="001779DB">
              <w:t>2.3</w:t>
            </w:r>
            <w:r w:rsidRPr="001779DB">
              <w:tab/>
              <w:t>Document transport arrangements including pickup and delivery details, and any requirement to unload livestock to allow for spelling</w:t>
            </w:r>
          </w:p>
          <w:p w:rsidR="00000000" w:rsidRPr="001779DB" w:rsidP="001779DB">
            <w:pPr>
              <w:pStyle w:val="List"/>
            </w:pPr>
            <w:r w:rsidRPr="001779DB">
              <w:t>2.4</w:t>
            </w:r>
            <w:r w:rsidRPr="001779DB">
              <w:tab/>
              <w:t>Document condit</w:t>
            </w:r>
            <w:r w:rsidRPr="001779DB">
              <w:t>ions to be maintained for produce, including separation for product integrity</w:t>
            </w:r>
          </w:p>
          <w:p w:rsidR="00000000" w:rsidRPr="001779DB" w:rsidP="001779DB">
            <w:pPr>
              <w:pStyle w:val="List"/>
            </w:pPr>
            <w:r w:rsidRPr="001779DB">
              <w:t>2.5</w:t>
            </w:r>
            <w:r w:rsidRPr="001779DB">
              <w:tab/>
              <w:t>Negotiate compensation or penalties for damage to produce or livestock, or obtain transport insurance</w:t>
            </w:r>
          </w:p>
          <w:p w:rsidR="00000000" w:rsidP="001779DB">
            <w:pPr>
              <w:pStyle w:val="List"/>
              <w:rPr>
                <w:lang w:val="en-NZ"/>
              </w:rPr>
            </w:pPr>
            <w:r w:rsidRPr="001779DB">
              <w:t>2.6</w:t>
            </w:r>
            <w:r w:rsidRPr="001779DB">
              <w:tab/>
              <w:t>Ensure plan complies with enterprise and legislative requirements fo</w:t>
            </w:r>
            <w:r w:rsidRPr="001779DB">
              <w:t>r work health and safety, animal welfare and biosecurity</w:t>
            </w:r>
          </w:p>
        </w:tc>
      </w:tr>
      <w:tr w:rsidTr="009E4E5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9DB">
            <w:pPr>
              <w:pStyle w:val="List"/>
              <w:rPr>
                <w:lang w:val="en-NZ"/>
              </w:rPr>
            </w:pPr>
            <w:r w:rsidRPr="001779DB">
              <w:t>3.</w:t>
            </w:r>
            <w:r w:rsidRPr="001779DB">
              <w:tab/>
              <w:t>Source and select carrier</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9DB" w:rsidP="001779DB">
            <w:pPr>
              <w:pStyle w:val="List"/>
            </w:pPr>
            <w:r w:rsidRPr="001779DB">
              <w:t>3.1</w:t>
            </w:r>
            <w:r w:rsidRPr="001779DB">
              <w:tab/>
              <w:t>Source carriers to ascertain availability, terms and conditions in relation to transport and enterprise requirements</w:t>
            </w:r>
          </w:p>
          <w:p w:rsidR="00000000" w:rsidRPr="001779DB" w:rsidP="001779DB">
            <w:pPr>
              <w:pStyle w:val="List"/>
            </w:pPr>
            <w:r w:rsidRPr="001779DB">
              <w:t>3.2</w:t>
            </w:r>
            <w:r w:rsidRPr="001779DB">
              <w:tab/>
              <w:t>Contact carriers who satisfy the transport r</w:t>
            </w:r>
            <w:r w:rsidRPr="001779DB">
              <w:t>equirements to negotiate suitable costs, terms and cartage conditions</w:t>
            </w:r>
          </w:p>
          <w:p w:rsidR="00000000" w:rsidP="001779DB">
            <w:pPr>
              <w:pStyle w:val="List"/>
              <w:rPr>
                <w:lang w:val="en-NZ"/>
              </w:rPr>
            </w:pPr>
            <w:r w:rsidRPr="001779DB">
              <w:t>3.3</w:t>
            </w:r>
            <w:r w:rsidRPr="001779DB">
              <w:tab/>
              <w:t>Select carrier and confirm negotiations with an agreement and insurance arrangements prepared accordingly</w:t>
            </w:r>
          </w:p>
        </w:tc>
      </w:tr>
      <w:tr w:rsidTr="009E4E5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9DB">
            <w:pPr>
              <w:pStyle w:val="List"/>
              <w:rPr>
                <w:lang w:val="en-NZ"/>
              </w:rPr>
            </w:pPr>
            <w:r w:rsidRPr="001779DB">
              <w:t>4.</w:t>
            </w:r>
            <w:r w:rsidRPr="001779DB">
              <w:tab/>
              <w:t>Co-ordinate transport arrangement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9DB" w:rsidP="001779DB">
            <w:pPr>
              <w:pStyle w:val="List"/>
            </w:pPr>
            <w:r w:rsidRPr="001779DB">
              <w:t>4.1</w:t>
            </w:r>
            <w:r w:rsidRPr="001779DB">
              <w:tab/>
            </w:r>
            <w:r w:rsidRPr="001779DB">
              <w:t>Ensure completion and accuracy of relevant documentation according to industry and legislative requirements</w:t>
            </w:r>
          </w:p>
          <w:p w:rsidR="00000000" w:rsidRPr="001779DB" w:rsidP="001779DB">
            <w:pPr>
              <w:pStyle w:val="List"/>
            </w:pPr>
            <w:r w:rsidRPr="001779DB">
              <w:t>4.2</w:t>
            </w:r>
            <w:r w:rsidRPr="001779DB">
              <w:tab/>
              <w:t xml:space="preserve">Communicate regularly with operational staff and contractors to confirm clarity and understanding of arrangements </w:t>
            </w:r>
          </w:p>
          <w:p w:rsidR="00000000" w:rsidRPr="001779DB" w:rsidP="001779DB">
            <w:pPr>
              <w:pStyle w:val="List"/>
            </w:pPr>
            <w:r w:rsidRPr="001779DB">
              <w:t>4.3</w:t>
            </w:r>
            <w:r w:rsidRPr="001779DB">
              <w:tab/>
              <w:t>Check and confirm schedul</w:t>
            </w:r>
            <w:r w:rsidRPr="001779DB">
              <w:t>ing arrangements and preparation of farm produce or livestock in readiness for transportation with enterprise personnel</w:t>
            </w:r>
          </w:p>
        </w:tc>
      </w:tr>
    </w:tbl>
    <w:p w:rsidR="00000000" w:rsidRPr="001779DB" w:rsidP="001779DB">
      <w:pPr>
        <w:pStyle w:val="BodyText"/>
      </w:pPr>
    </w:p>
    <w:p w:rsidR="00000000" w:rsidRPr="001779DB" w:rsidP="001779DB">
      <w:pPr>
        <w:pStyle w:val="AllowPageBreak"/>
      </w:pPr>
    </w:p>
    <w:p w:rsidR="00000000" w:rsidRPr="001779DB" w:rsidP="001779DB">
      <w:pPr>
        <w:pStyle w:val="Heading1"/>
      </w:pPr>
      <w:bookmarkStart w:id="6" w:name="O_892471"/>
      <w:bookmarkEnd w:id="6"/>
      <w:r w:rsidRPr="001779DB">
        <w:t>Foundation Skills</w:t>
      </w:r>
    </w:p>
    <w:p w:rsidR="00000000" w:rsidRPr="001779DB" w:rsidP="009E4E5C">
      <w:pPr>
        <w:pStyle w:val="BodyText"/>
      </w:pPr>
      <w:r w:rsidRPr="001779DB">
        <w:t>Foundation Skills essential to performance are explicit in the performance criteria of this unit of</w:t>
      </w:r>
      <w:r w:rsidRPr="001779DB">
        <w:t xml:space="preserve"> competency.</w:t>
      </w:r>
    </w:p>
    <w:p w:rsidR="00000000" w:rsidRPr="001779DB" w:rsidP="001779DB">
      <w:pPr>
        <w:pStyle w:val="Heading1"/>
      </w:pPr>
      <w:bookmarkStart w:id="7" w:name="O_892472"/>
      <w:bookmarkEnd w:id="7"/>
      <w:r w:rsidRPr="001779DB">
        <w:t>Range of Conditions</w:t>
      </w:r>
    </w:p>
    <w:p w:rsidR="00000000" w:rsidRPr="001779DB" w:rsidP="001779DB">
      <w:pPr>
        <w:pStyle w:val="Heading1"/>
      </w:pPr>
      <w:bookmarkStart w:id="8" w:name="O_892473"/>
      <w:bookmarkEnd w:id="8"/>
      <w:r w:rsidRPr="001779DB">
        <w:t>Unit Mapping Information</w:t>
      </w:r>
    </w:p>
    <w:p w:rsidR="00000000" w:rsidRPr="001779DB" w:rsidP="009E4E5C">
      <w:pPr>
        <w:pStyle w:val="BodyText"/>
      </w:pPr>
      <w:r w:rsidRPr="001779DB">
        <w:t>This unit is equivalent to AHCLSK414A Arrange transport for farm produce or livestock</w:t>
      </w:r>
    </w:p>
    <w:p w:rsidR="00000000" w:rsidRPr="001779DB" w:rsidP="001779DB">
      <w:pPr>
        <w:pStyle w:val="Heading1"/>
      </w:pPr>
      <w:bookmarkStart w:id="9" w:name="O_892480"/>
      <w:bookmarkEnd w:id="9"/>
      <w:r w:rsidRPr="001779DB">
        <w:t>Links</w:t>
      </w:r>
    </w:p>
    <w:p w:rsidR="00000000" w:rsidRPr="001779DB" w:rsidP="009E4E5C">
      <w:pPr>
        <w:pStyle w:val="BodyText"/>
      </w:pPr>
      <w:r w:rsidRPr="001779DB">
        <w:t>Companion Volume implementation guides are found in VETN</w:t>
      </w:r>
      <w:r w:rsidRPr="001779DB">
        <w:t xml:space="preserve">et - </w:t>
      </w:r>
      <w:r>
        <w:fldChar w:fldCharType="begin"/>
      </w:r>
      <w:r>
        <w:instrText xml:space="preserve"> HYPERLINK "https://vetnet.gov.au/Pages/TrainingDocs.aspx?q=c6399549-9c62-4a5e-bf1a-524b2322cf72" </w:instrText>
      </w:r>
      <w:r>
        <w:fldChar w:fldCharType="separate"/>
      </w:r>
      <w:r w:rsidRPr="00582EFC">
        <w:rPr>
          <w:rStyle w:val="Hyperlink"/>
        </w:rPr>
        <w:t>https://vetnet.gov.au/Pages/TrainingDocs.aspx?q=c6399549-9c62-4a5e-bf1a-524b2322cf72</w:t>
      </w:r>
      <w:r>
        <w:fldChar w:fldCharType="end"/>
      </w:r>
    </w:p>
    <w:p w:rsidR="00000000" w:rsidRPr="001779DB" w:rsidP="009E4E5C">
      <w:pPr>
        <w:pStyle w:val="BodyText"/>
        <w:sectPr w:rsidSect="001779DB">
          <w:headerReference w:type="default" r:id="rId10"/>
          <w:footerReference w:type="default" r:id="rId11"/>
          <w:pgSz w:w="11908" w:h="16833"/>
          <w:pgMar w:top="1702" w:right="1418" w:bottom="1702" w:left="1418" w:header="992" w:footer="992" w:gutter="0"/>
          <w:cols w:space="720"/>
          <w:noEndnote/>
          <w:docGrid w:linePitch="299"/>
        </w:sectPr>
      </w:pPr>
    </w:p>
    <w:p w:rsidR="00000000" w:rsidRPr="001779DB" w:rsidP="001779DB">
      <w:pPr>
        <w:pStyle w:val="SuperHeading"/>
      </w:pPr>
      <w:r w:rsidRPr="001779DB">
        <w:t>Assessment Requirements for AHCLSK414 Arrange transport for farm produce or livestock</w:t>
      </w:r>
    </w:p>
    <w:p w:rsidR="00000000" w:rsidRPr="001779DB" w:rsidP="001779DB">
      <w:pPr>
        <w:pStyle w:val="Heading1"/>
      </w:pPr>
      <w:bookmarkStart w:id="10" w:name="O_892475"/>
      <w:bookmarkEnd w:id="10"/>
      <w:r w:rsidRPr="001779DB">
        <w:t>Modification History</w:t>
      </w:r>
    </w:p>
    <w:tbl>
      <w:tblPr>
        <w:tblW w:w="9214" w:type="dxa"/>
        <w:tblLayout w:type="fixed"/>
        <w:tblCellMar>
          <w:left w:w="62" w:type="dxa"/>
          <w:right w:w="62" w:type="dxa"/>
        </w:tblCellMar>
        <w:tblLook w:val="0000"/>
      </w:tblPr>
      <w:tblGrid>
        <w:gridCol w:w="1870"/>
        <w:gridCol w:w="2410"/>
        <w:gridCol w:w="4934"/>
      </w:tblGrid>
      <w:tr w:rsidTr="001779DB">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9DB">
            <w:pPr>
              <w:pStyle w:val="TableHeading"/>
              <w:rPr>
                <w:lang w:val="en-NZ"/>
              </w:rPr>
            </w:pPr>
            <w:r w:rsidRPr="001779DB">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9DB">
            <w:pPr>
              <w:pStyle w:val="TableHeading"/>
              <w:rPr>
                <w:lang w:val="en-NZ"/>
              </w:rPr>
            </w:pPr>
            <w:r w:rsidRPr="001779DB">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9DB">
            <w:pPr>
              <w:pStyle w:val="TableHeading"/>
              <w:rPr>
                <w:lang w:val="en-NZ"/>
              </w:rPr>
            </w:pPr>
            <w:r w:rsidRPr="001779DB">
              <w:t>Comments</w:t>
            </w:r>
          </w:p>
        </w:tc>
      </w:tr>
      <w:tr w:rsidTr="001779DB">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9DB">
            <w:pPr>
              <w:pStyle w:val="BodyText"/>
              <w:rPr>
                <w:lang w:val="en-NZ"/>
              </w:rPr>
            </w:pPr>
            <w:r w:rsidRPr="001779DB">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9DB">
            <w:pPr>
              <w:pStyle w:val="BodyText"/>
              <w:rPr>
                <w:lang w:val="en-NZ"/>
              </w:rPr>
            </w:pPr>
            <w:r w:rsidRPr="001779DB">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9DB" w:rsidP="001779DB">
            <w:pPr>
              <w:pStyle w:val="BodyText"/>
            </w:pPr>
            <w:r w:rsidRPr="001779DB">
              <w:t>Initial release</w:t>
            </w:r>
          </w:p>
        </w:tc>
      </w:tr>
    </w:tbl>
    <w:p w:rsidR="00000000" w:rsidRPr="001779DB" w:rsidP="001779DB">
      <w:pPr>
        <w:pStyle w:val="BodyText"/>
      </w:pPr>
    </w:p>
    <w:p w:rsidR="00000000" w:rsidRPr="001779DB" w:rsidP="001779DB">
      <w:pPr>
        <w:pStyle w:val="AllowPageBreak"/>
      </w:pPr>
    </w:p>
    <w:p w:rsidR="00000000" w:rsidRPr="001779DB" w:rsidP="001779DB">
      <w:pPr>
        <w:pStyle w:val="Heading1"/>
      </w:pPr>
      <w:bookmarkStart w:id="11" w:name="O_892476"/>
      <w:bookmarkEnd w:id="11"/>
      <w:r w:rsidRPr="001779DB">
        <w:t>Performance Evidence</w:t>
      </w:r>
    </w:p>
    <w:p w:rsidR="00000000" w:rsidRPr="001779DB" w:rsidP="009E4E5C">
      <w:pPr>
        <w:pStyle w:val="BodyText"/>
      </w:pPr>
      <w:r w:rsidRPr="001779DB">
        <w:t>The candidate must be assessed on their ability to integrate and apply the performance requirements of this unit in a workplace setti</w:t>
      </w:r>
      <w:r w:rsidRPr="001779DB">
        <w:t>ng. Performance must be demonstrated consistently over time and in a suitable range of contexts.</w:t>
      </w:r>
    </w:p>
    <w:p w:rsidR="00000000" w:rsidRPr="001779DB" w:rsidP="009E4E5C">
      <w:pPr>
        <w:pStyle w:val="BodyText"/>
      </w:pPr>
      <w:r w:rsidRPr="001779DB">
        <w:t>The candidate must provide evidence that they can:</w:t>
      </w:r>
    </w:p>
    <w:p w:rsidR="00000000" w:rsidRPr="001779DB" w:rsidP="001779DB">
      <w:pPr>
        <w:pStyle w:val="ListBullet"/>
      </w:pPr>
      <w:r w:rsidRPr="001779DB">
        <w:t xml:space="preserve">organise quotes and negotiate effective transport contracts/agreements </w:t>
      </w:r>
    </w:p>
    <w:p w:rsidR="00000000" w:rsidRPr="001779DB" w:rsidP="001779DB">
      <w:pPr>
        <w:pStyle w:val="ListBullet"/>
      </w:pPr>
      <w:r w:rsidRPr="001779DB">
        <w:t>document a transport plan</w:t>
      </w:r>
    </w:p>
    <w:p w:rsidR="00000000" w:rsidRPr="001779DB" w:rsidP="001779DB">
      <w:pPr>
        <w:pStyle w:val="ListBullet"/>
      </w:pPr>
      <w:r w:rsidRPr="001779DB">
        <w:t>ensure transport plan meets relevant work health and safety, animal welfare and biosecurity requirements</w:t>
      </w:r>
    </w:p>
    <w:p w:rsidR="00000000" w:rsidRPr="001779DB" w:rsidP="001779DB">
      <w:pPr>
        <w:pStyle w:val="ListBullet"/>
      </w:pPr>
      <w:r w:rsidRPr="001779DB">
        <w:t xml:space="preserve">obtain permits and clearances </w:t>
      </w:r>
    </w:p>
    <w:p w:rsidR="00000000" w:rsidRPr="001779DB" w:rsidP="001779DB">
      <w:pPr>
        <w:pStyle w:val="ListBullet"/>
      </w:pPr>
      <w:r w:rsidRPr="001779DB">
        <w:t>co-ordinate transport operations</w:t>
      </w:r>
    </w:p>
    <w:p w:rsidR="00000000" w:rsidRPr="001779DB" w:rsidP="001779DB">
      <w:pPr>
        <w:pStyle w:val="ListBullet"/>
      </w:pPr>
      <w:r w:rsidRPr="001779DB">
        <w:t>ensure the accurate and timely completion of relevant documentation</w:t>
      </w:r>
    </w:p>
    <w:p w:rsidR="00000000" w:rsidRPr="001779DB" w:rsidP="001779DB">
      <w:pPr>
        <w:pStyle w:val="AllowPageBreak"/>
      </w:pPr>
    </w:p>
    <w:p w:rsidR="00000000" w:rsidRPr="001779DB" w:rsidP="001779DB">
      <w:pPr>
        <w:pStyle w:val="Heading1"/>
      </w:pPr>
      <w:bookmarkStart w:id="12" w:name="O_892477"/>
      <w:bookmarkEnd w:id="12"/>
      <w:r w:rsidRPr="001779DB">
        <w:t>Kn</w:t>
      </w:r>
      <w:r w:rsidRPr="001779DB">
        <w:t>owledge Evidence</w:t>
      </w:r>
    </w:p>
    <w:p w:rsidR="00000000" w:rsidRPr="001779DB" w:rsidP="009E4E5C">
      <w:pPr>
        <w:pStyle w:val="BodyText"/>
      </w:pPr>
      <w:r w:rsidRPr="001779DB">
        <w:t>The candidate must demonstrate knowledge of:</w:t>
      </w:r>
    </w:p>
    <w:p w:rsidR="00000000" w:rsidRPr="001779DB" w:rsidP="001779DB">
      <w:pPr>
        <w:pStyle w:val="ListBullet"/>
      </w:pPr>
      <w:r w:rsidRPr="001779DB">
        <w:t xml:space="preserve">industry and legislative requirements for the transport of grain and livestock </w:t>
      </w:r>
    </w:p>
    <w:p w:rsidR="00000000" w:rsidRPr="001779DB" w:rsidP="001779DB">
      <w:pPr>
        <w:pStyle w:val="ListBullet"/>
      </w:pPr>
      <w:r w:rsidRPr="001779DB">
        <w:t>safety requirements for livestock and personnel</w:t>
      </w:r>
    </w:p>
    <w:p w:rsidR="00000000" w:rsidRPr="001779DB" w:rsidP="001779DB">
      <w:pPr>
        <w:pStyle w:val="ListBullet"/>
      </w:pPr>
      <w:r w:rsidRPr="001779DB">
        <w:t>transportation methods availability and costing alternatives</w:t>
      </w:r>
    </w:p>
    <w:p w:rsidR="00000000" w:rsidRPr="001779DB" w:rsidP="001779DB">
      <w:pPr>
        <w:pStyle w:val="ListBullet"/>
      </w:pPr>
      <w:r w:rsidRPr="001779DB">
        <w:t>rele</w:t>
      </w:r>
      <w:r w:rsidRPr="001779DB">
        <w:t>vant animal welfare, biosecurity and work health and safety legislative requirements</w:t>
      </w:r>
    </w:p>
    <w:p w:rsidR="00000000" w:rsidRPr="001779DB" w:rsidP="001779DB">
      <w:pPr>
        <w:pStyle w:val="AllowPageBreak"/>
      </w:pPr>
    </w:p>
    <w:p w:rsidR="00000000" w:rsidRPr="001779DB" w:rsidP="001779DB">
      <w:pPr>
        <w:pStyle w:val="Heading1"/>
      </w:pPr>
      <w:bookmarkStart w:id="13" w:name="O_892478"/>
      <w:bookmarkEnd w:id="13"/>
      <w:r w:rsidRPr="001779DB">
        <w:t>Assessment Conditions</w:t>
      </w:r>
    </w:p>
    <w:p w:rsidR="00000000" w:rsidRPr="001779DB" w:rsidP="009E4E5C">
      <w:pPr>
        <w:pStyle w:val="BodyText"/>
      </w:pPr>
      <w:r w:rsidRPr="001779DB">
        <w:t>Competency is to be assessed in the work place or simulated environments that accurately reflect performance in a real workplace set</w:t>
      </w:r>
      <w:r w:rsidRPr="001779DB">
        <w:t>ting.</w:t>
      </w:r>
    </w:p>
    <w:p w:rsidR="00000000" w:rsidRPr="001779DB" w:rsidP="009E4E5C">
      <w:pPr>
        <w:pStyle w:val="BodyText"/>
      </w:pPr>
      <w:r w:rsidRPr="001779DB">
        <w:t>Assessors must satisfy current standards for RTOs.</w:t>
      </w:r>
    </w:p>
    <w:p w:rsidR="00000000" w:rsidRPr="001779DB" w:rsidP="001779DB">
      <w:pPr>
        <w:pStyle w:val="Heading1"/>
      </w:pPr>
      <w:bookmarkStart w:id="14" w:name="O_892481"/>
      <w:bookmarkEnd w:id="14"/>
      <w:r w:rsidRPr="001779DB">
        <w:t>Links</w:t>
      </w:r>
    </w:p>
    <w:p w:rsidR="00000000" w:rsidRPr="001779DB" w:rsidP="009E4E5C">
      <w:pPr>
        <w:pStyle w:val="BodyText"/>
      </w:pPr>
      <w:r w:rsidRPr="001779DB">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582EFC">
        <w:rPr>
          <w:rStyle w:val="Hyperlink"/>
        </w:rPr>
        <w:t>https://vetnet.gov.au/Pages/TrainingDocs.aspx?q=c6399549-9c62-4a5e-bf1a-524b2322cf72</w:t>
      </w:r>
      <w:r>
        <w:fldChar w:fldCharType="end"/>
      </w:r>
    </w:p>
    <w:p w:rsidR="00000000" w:rsidRPr="001779DB" w:rsidP="001779DB"/>
    <w:sectPr w:rsidSect="001779D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9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9DB" w:rsidRPr="009E4E5C" w:rsidP="009E4E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9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E5C" w:rsidP="001779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4E5C" w:rsidP="001779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E4E5C" w:rsidP="001779D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9DB" w:rsidP="001779DB">
    <w:pPr>
      <w:pStyle w:val="Footer"/>
      <w:framePr w:wrap="around"/>
    </w:pPr>
    <w:r>
      <w:fldChar w:fldCharType="begin"/>
    </w:r>
    <w:r>
      <w:instrText xml:space="preserve"> DOCPROPERTY  Subject  \* MERGEFORMAT </w:instrText>
    </w:r>
    <w:r>
      <w:fldChar w:fldCharType="separate"/>
    </w:r>
    <w:r w:rsidR="009E4E5C">
      <w:t>Approved</w:t>
    </w:r>
    <w:r w:rsidR="009E4E5C">
      <w:fldChar w:fldCharType="end"/>
    </w:r>
    <w:r>
      <w:tab/>
      <w:t xml:space="preserve">Page </w:t>
    </w:r>
    <w:r>
      <w:fldChar w:fldCharType="begin"/>
    </w:r>
    <w:r>
      <w:instrText xml:space="preserve"> PAGE  \* Arabic  \* MERGEFORMAT </w:instrText>
    </w:r>
    <w:r>
      <w:fldChar w:fldCharType="separate"/>
    </w:r>
    <w:r w:rsidR="009E4E5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4E5C">
      <w:rPr>
        <w:noProof/>
      </w:rPr>
      <w:t>4</w:t>
    </w:r>
    <w:r>
      <w:rPr>
        <w:noProof/>
      </w:rPr>
      <w:fldChar w:fldCharType="end"/>
    </w:r>
  </w:p>
  <w:p w:rsidR="001779DB" w:rsidP="001779DB">
    <w:pPr>
      <w:pStyle w:val="Footer"/>
      <w:framePr w:wrap="around"/>
    </w:pPr>
    <w:r>
      <w:t xml:space="preserve">© Commonwealth of Australia, </w:t>
    </w:r>
    <w:r>
      <w:fldChar w:fldCharType="begin"/>
    </w:r>
    <w:r>
      <w:instrText xml:space="preserve"> DATE  \@ "yyyy"  \* MERGEFORMAT </w:instrText>
    </w:r>
    <w:r>
      <w:fldChar w:fldCharType="separate"/>
    </w:r>
    <w:r w:rsidR="009E4E5C">
      <w:rPr>
        <w:noProof/>
      </w:rPr>
      <w:t>2025</w:t>
    </w:r>
    <w:r>
      <w:fldChar w:fldCharType="end"/>
    </w:r>
    <w:r>
      <w:tab/>
    </w:r>
    <w:r>
      <w:fldChar w:fldCharType="begin"/>
    </w:r>
    <w:r>
      <w:instrText xml:space="preserve"> DOCPROPERTY  Author  \* MERGEFORMAT </w:instrText>
    </w:r>
    <w:r>
      <w:fldChar w:fldCharType="separate"/>
    </w:r>
    <w:r w:rsidR="009E4E5C">
      <w:t>Skills Insight</w:t>
    </w:r>
    <w:r w:rsidR="009E4E5C">
      <w:fldChar w:fldCharType="end"/>
    </w:r>
  </w:p>
  <w:p w:rsidR="001779DB" w:rsidP="001779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9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E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79DB" w:rsidRPr="009E4E5C" w:rsidP="009E4E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9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E5C" w:rsidRPr="002D2AF8" w:rsidP="001779DB">
    <w:pPr>
      <w:pStyle w:val="Header"/>
      <w:framePr w:wrap="around"/>
    </w:pPr>
    <w:r>
      <w:fldChar w:fldCharType="begin"/>
    </w:r>
    <w:r>
      <w:instrText xml:space="preserve"> TITLE   \* MERGEFORMAT </w:instrText>
    </w:r>
    <w:r>
      <w:fldChar w:fldCharType="separate"/>
    </w:r>
    <w:r>
      <w:t>AHCLSK414 Arrange transport for farm produce or livestock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E4E5C" w:rsidP="001779D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9DB" w:rsidRPr="002D2AF8" w:rsidP="001779DB">
    <w:pPr>
      <w:pStyle w:val="Header"/>
      <w:framePr w:wrap="around"/>
    </w:pPr>
    <w:r>
      <w:fldChar w:fldCharType="begin"/>
    </w:r>
    <w:r>
      <w:instrText xml:space="preserve"> TITLE   \* MERGEFORMAT </w:instrText>
    </w:r>
    <w:r>
      <w:fldChar w:fldCharType="separate"/>
    </w:r>
    <w:r w:rsidR="009E4E5C">
      <w:t>AHCLSK414 Arrange transport for farm produce or livestock</w:t>
    </w:r>
    <w:r w:rsidR="009E4E5C">
      <w:fldChar w:fldCharType="end"/>
    </w:r>
    <w:r>
      <w:tab/>
      <w:t xml:space="preserve">Date this document was generated: </w:t>
    </w:r>
    <w:r>
      <w:fldChar w:fldCharType="begin"/>
    </w:r>
    <w:r>
      <w:instrText xml:space="preserve"> CREATEDATE  \@ "d MMMM yyyy"  \* MERGEFORMAT </w:instrText>
    </w:r>
    <w:r>
      <w:fldChar w:fldCharType="separate"/>
    </w:r>
    <w:r w:rsidR="009E4E5C">
      <w:rPr>
        <w:noProof/>
      </w:rPr>
      <w:t>2 March 2025</w:t>
    </w:r>
    <w:r>
      <w:fldChar w:fldCharType="end"/>
    </w:r>
  </w:p>
  <w:p w:rsidR="001779DB" w:rsidP="001779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DAA2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A829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79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79DB"/>
    <w:pPr>
      <w:spacing w:before="360" w:after="60"/>
      <w:outlineLvl w:val="0"/>
    </w:pPr>
    <w:rPr>
      <w:sz w:val="32"/>
    </w:rPr>
  </w:style>
  <w:style w:type="paragraph" w:styleId="Heading2">
    <w:name w:val="heading 2"/>
    <w:basedOn w:val="HeadingBase"/>
    <w:next w:val="BodyText"/>
    <w:link w:val="Heading2Char"/>
    <w:qFormat/>
    <w:rsid w:val="001779DB"/>
    <w:pPr>
      <w:keepLines/>
      <w:spacing w:before="240" w:after="120"/>
      <w:outlineLvl w:val="1"/>
    </w:pPr>
    <w:rPr>
      <w:sz w:val="28"/>
      <w:szCs w:val="40"/>
    </w:rPr>
  </w:style>
  <w:style w:type="paragraph" w:styleId="Heading3">
    <w:name w:val="heading 3"/>
    <w:basedOn w:val="HeadingBase"/>
    <w:next w:val="BodyText"/>
    <w:link w:val="Heading3Char"/>
    <w:qFormat/>
    <w:rsid w:val="001779DB"/>
    <w:pPr>
      <w:spacing w:before="180" w:after="120"/>
      <w:outlineLvl w:val="2"/>
    </w:pPr>
    <w:rPr>
      <w:spacing w:val="-10"/>
      <w:kern w:val="32"/>
    </w:rPr>
  </w:style>
  <w:style w:type="paragraph" w:styleId="Heading4">
    <w:name w:val="heading 4"/>
    <w:basedOn w:val="HeadingBase"/>
    <w:next w:val="BodyText"/>
    <w:link w:val="Heading4Char"/>
    <w:qFormat/>
    <w:rsid w:val="001779DB"/>
    <w:pPr>
      <w:spacing w:before="160" w:after="120"/>
      <w:outlineLvl w:val="3"/>
    </w:pPr>
    <w:rPr>
      <w:sz w:val="22"/>
    </w:rPr>
  </w:style>
  <w:style w:type="paragraph" w:styleId="Heading5">
    <w:name w:val="heading 5"/>
    <w:basedOn w:val="HeadingBase"/>
    <w:next w:val="Normal"/>
    <w:link w:val="Heading5Char"/>
    <w:qFormat/>
    <w:rsid w:val="001779DB"/>
    <w:pPr>
      <w:spacing w:before="80"/>
      <w:outlineLvl w:val="4"/>
    </w:pPr>
    <w:rPr>
      <w:color w:val="918585"/>
      <w:sz w:val="20"/>
    </w:rPr>
  </w:style>
  <w:style w:type="paragraph" w:styleId="Heading6">
    <w:name w:val="heading 6"/>
    <w:basedOn w:val="HeadingBase"/>
    <w:next w:val="Normal"/>
    <w:link w:val="Heading6Char"/>
    <w:qFormat/>
    <w:rsid w:val="001779DB"/>
    <w:pPr>
      <w:spacing w:before="60"/>
      <w:outlineLvl w:val="5"/>
    </w:pPr>
    <w:rPr>
      <w:color w:val="918585"/>
      <w:sz w:val="20"/>
    </w:rPr>
  </w:style>
  <w:style w:type="paragraph" w:styleId="Heading7">
    <w:name w:val="heading 7"/>
    <w:basedOn w:val="Normal"/>
    <w:next w:val="Normal"/>
    <w:link w:val="Heading7Char"/>
    <w:qFormat/>
    <w:rsid w:val="001779DB"/>
    <w:pPr>
      <w:ind w:left="720"/>
      <w:outlineLvl w:val="6"/>
    </w:pPr>
    <w:rPr>
      <w:i/>
    </w:rPr>
  </w:style>
  <w:style w:type="paragraph" w:styleId="Heading8">
    <w:name w:val="heading 8"/>
    <w:basedOn w:val="Normal"/>
    <w:next w:val="Normal"/>
    <w:link w:val="Heading8Char"/>
    <w:qFormat/>
    <w:rsid w:val="001779DB"/>
    <w:pPr>
      <w:ind w:left="720"/>
      <w:outlineLvl w:val="7"/>
    </w:pPr>
    <w:rPr>
      <w:i/>
    </w:rPr>
  </w:style>
  <w:style w:type="paragraph" w:styleId="Heading9">
    <w:name w:val="heading 9"/>
    <w:basedOn w:val="Normal"/>
    <w:next w:val="Normal"/>
    <w:link w:val="Heading9Char"/>
    <w:qFormat/>
    <w:rsid w:val="001779DB"/>
    <w:pPr>
      <w:ind w:left="720"/>
      <w:outlineLvl w:val="8"/>
    </w:pPr>
    <w:rPr>
      <w:i/>
    </w:rPr>
  </w:style>
  <w:style w:type="character" w:default="1" w:styleId="DefaultParagraphFont">
    <w:name w:val="Default Paragraph Font"/>
    <w:uiPriority w:val="1"/>
    <w:unhideWhenUsed/>
    <w:rsid w:val="001779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79DB"/>
  </w:style>
  <w:style w:type="character" w:customStyle="1" w:styleId="Heading1Char">
    <w:name w:val="Heading 1 Char"/>
    <w:basedOn w:val="DefaultParagraphFont"/>
    <w:link w:val="Heading1"/>
    <w:rsid w:val="001779DB"/>
    <w:rPr>
      <w:rFonts w:ascii="Times New Roman" w:eastAsia="Times New Roman" w:hAnsi="Times New Roman" w:cs="Times New Roman"/>
      <w:b/>
      <w:sz w:val="32"/>
      <w:szCs w:val="20"/>
      <w:lang w:eastAsia="en-US"/>
    </w:rPr>
  </w:style>
  <w:style w:type="paragraph" w:styleId="BodyText">
    <w:name w:val="Body Text"/>
    <w:basedOn w:val="Normal"/>
    <w:link w:val="BodyTextChar"/>
    <w:rsid w:val="001779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79DB"/>
    <w:rPr>
      <w:rFonts w:ascii="Times New Roman" w:eastAsia="Times New Roman" w:hAnsi="Times New Roman" w:cs="Times New Roman"/>
      <w:sz w:val="24"/>
      <w:lang w:eastAsia="en-US"/>
    </w:rPr>
  </w:style>
  <w:style w:type="paragraph" w:styleId="List">
    <w:name w:val="List"/>
    <w:basedOn w:val="BodyText"/>
    <w:next w:val="BodyText"/>
    <w:rsid w:val="001779DB"/>
    <w:pPr>
      <w:tabs>
        <w:tab w:val="left" w:pos="340"/>
      </w:tabs>
      <w:spacing w:before="60" w:after="60"/>
      <w:ind w:left="340" w:hanging="340"/>
    </w:pPr>
  </w:style>
  <w:style w:type="paragraph" w:styleId="ListBullet">
    <w:name w:val="List Bullet"/>
    <w:basedOn w:val="List"/>
    <w:rsid w:val="001779DB"/>
    <w:pPr>
      <w:numPr>
        <w:numId w:val="11"/>
      </w:numPr>
      <w:tabs>
        <w:tab w:val="clear" w:pos="340"/>
      </w:tabs>
      <w:spacing w:before="40" w:after="40"/>
    </w:pPr>
  </w:style>
  <w:style w:type="paragraph" w:customStyle="1" w:styleId="SuperHeading">
    <w:name w:val="SuperHeading"/>
    <w:basedOn w:val="Normal"/>
    <w:rsid w:val="001779DB"/>
    <w:pPr>
      <w:spacing w:before="240" w:after="120"/>
      <w:outlineLvl w:val="0"/>
    </w:pPr>
    <w:rPr>
      <w:rFonts w:ascii="Times New Roman" w:hAnsi="Times New Roman"/>
      <w:b/>
      <w:sz w:val="32"/>
    </w:rPr>
  </w:style>
  <w:style w:type="paragraph" w:customStyle="1" w:styleId="TableHeading">
    <w:name w:val="Table Heading"/>
    <w:basedOn w:val="HeadingBase"/>
    <w:rsid w:val="001779DB"/>
    <w:pPr>
      <w:keepLines/>
      <w:pBdr>
        <w:bottom w:val="single" w:sz="6" w:space="1" w:color="918585"/>
      </w:pBdr>
      <w:spacing w:before="240"/>
    </w:pPr>
  </w:style>
  <w:style w:type="paragraph" w:customStyle="1" w:styleId="AllowPageBreak">
    <w:name w:val="AllowPageBreak"/>
    <w:rsid w:val="001779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79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79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79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79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79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79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79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79DB"/>
    <w:rPr>
      <w:rFonts w:ascii="Courier New" w:eastAsia="Times New Roman" w:hAnsi="Courier New" w:cs="Times New Roman"/>
      <w:i/>
      <w:szCs w:val="20"/>
      <w:lang w:eastAsia="en-US"/>
    </w:rPr>
  </w:style>
  <w:style w:type="paragraph" w:customStyle="1" w:styleId="HeadingBase">
    <w:name w:val="Heading Base"/>
    <w:rsid w:val="001779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79DB"/>
    <w:pPr>
      <w:tabs>
        <w:tab w:val="right" w:leader="dot" w:pos="9072"/>
      </w:tabs>
      <w:ind w:left="567"/>
    </w:pPr>
    <w:rPr>
      <w:szCs w:val="22"/>
    </w:rPr>
  </w:style>
  <w:style w:type="paragraph" w:customStyle="1" w:styleId="TOCBase">
    <w:name w:val="TOC Base"/>
    <w:rsid w:val="001779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79DB"/>
    <w:pPr>
      <w:tabs>
        <w:tab w:val="right" w:leader="dot" w:pos="9072"/>
      </w:tabs>
      <w:spacing w:before="40" w:after="40"/>
      <w:ind w:left="284"/>
    </w:pPr>
    <w:rPr>
      <w:rFonts w:ascii="Times New Roman" w:hAnsi="Times New Roman"/>
    </w:rPr>
  </w:style>
  <w:style w:type="paragraph" w:styleId="TOC1">
    <w:name w:val="toc 1"/>
    <w:basedOn w:val="TOCBase"/>
    <w:next w:val="Normal"/>
    <w:rsid w:val="001779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79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79DB"/>
    <w:rPr>
      <w:rFonts w:ascii="Times New Roman" w:eastAsia="Times New Roman" w:hAnsi="Times New Roman" w:cs="Times New Roman"/>
      <w:sz w:val="16"/>
      <w:lang w:eastAsia="en-US"/>
    </w:rPr>
  </w:style>
  <w:style w:type="paragraph" w:styleId="Title">
    <w:name w:val="Title"/>
    <w:basedOn w:val="HeadingBase"/>
    <w:link w:val="TitleChar"/>
    <w:qFormat/>
    <w:rsid w:val="001779DB"/>
    <w:pPr>
      <w:spacing w:before="5040"/>
      <w:jc w:val="center"/>
    </w:pPr>
    <w:rPr>
      <w:sz w:val="48"/>
      <w:szCs w:val="72"/>
      <w:lang w:val="en-US"/>
    </w:rPr>
  </w:style>
  <w:style w:type="character" w:customStyle="1" w:styleId="TitleChar">
    <w:name w:val="Title Char"/>
    <w:basedOn w:val="DefaultParagraphFont"/>
    <w:link w:val="Title"/>
    <w:rsid w:val="001779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79DB"/>
    <w:pPr>
      <w:tabs>
        <w:tab w:val="left" w:pos="3600"/>
        <w:tab w:val="left" w:pos="3958"/>
      </w:tabs>
    </w:pPr>
  </w:style>
  <w:style w:type="paragraph" w:customStyle="1" w:styleId="Note">
    <w:name w:val="Note"/>
    <w:basedOn w:val="BodyText"/>
    <w:rsid w:val="001779D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779DB"/>
    <w:rPr>
      <w:b/>
      <w:spacing w:val="0"/>
    </w:rPr>
  </w:style>
  <w:style w:type="paragraph" w:customStyle="1" w:styleId="SuperTitle">
    <w:name w:val="SuperTitle"/>
    <w:basedOn w:val="Title"/>
    <w:rsid w:val="001779DB"/>
    <w:pPr>
      <w:framePr w:wrap="auto" w:hAnchor="text" w:y="6049"/>
    </w:pPr>
    <w:rPr>
      <w:color w:val="000000"/>
      <w:sz w:val="40"/>
    </w:rPr>
  </w:style>
  <w:style w:type="paragraph" w:customStyle="1" w:styleId="TOCTitle">
    <w:name w:val="TOCTitle"/>
    <w:basedOn w:val="Heading1"/>
    <w:rsid w:val="001779DB"/>
    <w:pPr>
      <w:spacing w:after="240"/>
      <w:jc w:val="center"/>
      <w:outlineLvl w:val="9"/>
    </w:pPr>
    <w:rPr>
      <w:caps/>
    </w:rPr>
  </w:style>
  <w:style w:type="paragraph" w:customStyle="1" w:styleId="Version">
    <w:name w:val="Version"/>
    <w:rsid w:val="001779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79DB"/>
    <w:pPr>
      <w:numPr>
        <w:numId w:val="12"/>
      </w:numPr>
      <w:tabs>
        <w:tab w:val="clear" w:pos="680"/>
      </w:tabs>
    </w:pPr>
  </w:style>
  <w:style w:type="paragraph" w:styleId="Index1">
    <w:name w:val="index 1"/>
    <w:basedOn w:val="Normal"/>
    <w:next w:val="Normal"/>
    <w:semiHidden/>
    <w:rsid w:val="001779DB"/>
    <w:pPr>
      <w:keepNext w:val="0"/>
      <w:tabs>
        <w:tab w:val="right" w:pos="4176"/>
      </w:tabs>
      <w:ind w:left="198" w:hanging="198"/>
    </w:pPr>
    <w:rPr>
      <w:rFonts w:ascii="Garamond" w:hAnsi="Garamond"/>
    </w:rPr>
  </w:style>
  <w:style w:type="paragraph" w:styleId="IndexHeading">
    <w:name w:val="index heading"/>
    <w:basedOn w:val="Normal"/>
    <w:next w:val="Index1"/>
    <w:semiHidden/>
    <w:rsid w:val="001779DB"/>
    <w:pPr>
      <w:spacing w:before="120" w:after="120"/>
    </w:pPr>
    <w:rPr>
      <w:rFonts w:ascii="Arial" w:hAnsi="Arial"/>
      <w:b/>
      <w:color w:val="918585"/>
      <w:sz w:val="24"/>
    </w:rPr>
  </w:style>
  <w:style w:type="paragraph" w:styleId="Header">
    <w:name w:val="header"/>
    <w:basedOn w:val="Normal"/>
    <w:link w:val="HeaderChar"/>
    <w:rsid w:val="001779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79DB"/>
    <w:rPr>
      <w:rFonts w:ascii="Times New Roman" w:eastAsia="Times New Roman" w:hAnsi="Times New Roman" w:cs="Times New Roman"/>
      <w:sz w:val="16"/>
      <w:szCs w:val="20"/>
      <w:lang w:val="en-GB" w:eastAsia="en-US"/>
    </w:rPr>
  </w:style>
  <w:style w:type="paragraph" w:customStyle="1" w:styleId="Chapter">
    <w:name w:val="Chapter"/>
    <w:basedOn w:val="Normal"/>
    <w:rsid w:val="001779DB"/>
    <w:pPr>
      <w:spacing w:before="240"/>
    </w:pPr>
    <w:rPr>
      <w:rFonts w:ascii="Times New Roman" w:hAnsi="Times New Roman"/>
      <w:smallCaps/>
      <w:spacing w:val="80"/>
      <w:sz w:val="28"/>
    </w:rPr>
  </w:style>
  <w:style w:type="paragraph" w:customStyle="1" w:styleId="InChapter">
    <w:name w:val="InChapter"/>
    <w:basedOn w:val="Heading3"/>
    <w:rsid w:val="001779DB"/>
    <w:pPr>
      <w:spacing w:after="240"/>
      <w:outlineLvl w:val="9"/>
    </w:pPr>
    <w:rPr>
      <w:noProof/>
    </w:rPr>
  </w:style>
  <w:style w:type="paragraph" w:styleId="Index2">
    <w:name w:val="index 2"/>
    <w:basedOn w:val="Normal"/>
    <w:next w:val="Normal"/>
    <w:semiHidden/>
    <w:rsid w:val="001779DB"/>
    <w:pPr>
      <w:tabs>
        <w:tab w:val="right" w:pos="4176"/>
      </w:tabs>
      <w:ind w:left="568" w:hanging="284"/>
    </w:pPr>
    <w:rPr>
      <w:rFonts w:ascii="Garamond" w:hAnsi="Garamond"/>
    </w:rPr>
  </w:style>
  <w:style w:type="paragraph" w:customStyle="1" w:styleId="Byline">
    <w:name w:val="Byline"/>
    <w:rsid w:val="001779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79DB"/>
    <w:pPr>
      <w:tabs>
        <w:tab w:val="clear" w:pos="3600"/>
        <w:tab w:val="clear" w:pos="3958"/>
      </w:tabs>
      <w:jc w:val="right"/>
    </w:pPr>
  </w:style>
  <w:style w:type="character" w:styleId="Emphasis">
    <w:name w:val="Emphasis"/>
    <w:basedOn w:val="DefaultParagraphFont"/>
    <w:qFormat/>
    <w:rsid w:val="001779DB"/>
    <w:rPr>
      <w:i/>
    </w:rPr>
  </w:style>
  <w:style w:type="paragraph" w:styleId="Caption">
    <w:name w:val="caption"/>
    <w:basedOn w:val="BodyText"/>
    <w:next w:val="Normal"/>
    <w:qFormat/>
    <w:rsid w:val="001779DB"/>
    <w:pPr>
      <w:framePr w:w="2268" w:hSpace="181" w:vSpace="181" w:wrap="around" w:vAnchor="text" w:hAnchor="page" w:x="1135" w:y="285" w:anchorLock="1"/>
    </w:pPr>
    <w:rPr>
      <w:i/>
    </w:rPr>
  </w:style>
  <w:style w:type="paragraph" w:customStyle="1" w:styleId="MiniTOCTitle">
    <w:name w:val="MiniTOCTitle"/>
    <w:basedOn w:val="Heading4"/>
    <w:rsid w:val="001779DB"/>
    <w:pPr>
      <w:spacing w:before="240"/>
      <w:outlineLvl w:val="9"/>
    </w:pPr>
    <w:rPr>
      <w:noProof/>
      <w:sz w:val="24"/>
    </w:rPr>
  </w:style>
  <w:style w:type="paragraph" w:customStyle="1" w:styleId="MiniTOCItem">
    <w:name w:val="MiniTOCItem"/>
    <w:basedOn w:val="ListBullet"/>
    <w:rsid w:val="001779DB"/>
    <w:pPr>
      <w:numPr>
        <w:numId w:val="0"/>
      </w:numPr>
      <w:tabs>
        <w:tab w:val="right" w:leader="dot" w:pos="6521"/>
      </w:tabs>
      <w:spacing w:before="0" w:after="0"/>
    </w:pPr>
  </w:style>
  <w:style w:type="paragraph" w:customStyle="1" w:styleId="TOFTitle">
    <w:name w:val="TOFTitle"/>
    <w:basedOn w:val="TOCTitle"/>
    <w:rsid w:val="001779DB"/>
  </w:style>
  <w:style w:type="paragraph" w:styleId="TableofFigures">
    <w:name w:val="table of figures"/>
    <w:basedOn w:val="Normal"/>
    <w:next w:val="Normal"/>
    <w:semiHidden/>
    <w:rsid w:val="001779DB"/>
    <w:pPr>
      <w:tabs>
        <w:tab w:val="right" w:leader="dot" w:pos="9072"/>
      </w:tabs>
      <w:ind w:left="970" w:hanging="403"/>
    </w:pPr>
    <w:rPr>
      <w:rFonts w:ascii="Times New Roman" w:hAnsi="Times New Roman"/>
      <w:b/>
    </w:rPr>
  </w:style>
  <w:style w:type="paragraph" w:styleId="ListNumber">
    <w:name w:val="List Number"/>
    <w:basedOn w:val="List"/>
    <w:rsid w:val="001779DB"/>
    <w:pPr>
      <w:numPr>
        <w:numId w:val="14"/>
      </w:numPr>
      <w:tabs>
        <w:tab w:val="clear" w:pos="340"/>
      </w:tabs>
    </w:pPr>
  </w:style>
  <w:style w:type="character" w:customStyle="1" w:styleId="WingdingSymbols">
    <w:name w:val="Wingding Symbols"/>
    <w:rsid w:val="001779DB"/>
    <w:rPr>
      <w:rFonts w:ascii="Wingdings" w:hAnsi="Wingdings"/>
    </w:rPr>
  </w:style>
  <w:style w:type="character" w:customStyle="1" w:styleId="HotSpot">
    <w:name w:val="HotSpot"/>
    <w:rsid w:val="001779DB"/>
    <w:rPr>
      <w:color w:val="0033CC"/>
      <w:u w:val="none"/>
    </w:rPr>
  </w:style>
  <w:style w:type="paragraph" w:customStyle="1" w:styleId="BodyTextRight">
    <w:name w:val="Body Text Right"/>
    <w:basedOn w:val="BodyText"/>
    <w:rsid w:val="001779DB"/>
    <w:pPr>
      <w:spacing w:before="0" w:after="0"/>
      <w:jc w:val="right"/>
    </w:pPr>
  </w:style>
  <w:style w:type="paragraph" w:styleId="Index3">
    <w:name w:val="index 3"/>
    <w:basedOn w:val="ListNumber2"/>
    <w:next w:val="Normal"/>
    <w:semiHidden/>
    <w:rsid w:val="001779DB"/>
    <w:pPr>
      <w:numPr>
        <w:numId w:val="0"/>
      </w:numPr>
      <w:tabs>
        <w:tab w:val="right" w:leader="dot" w:pos="4176"/>
      </w:tabs>
    </w:pPr>
  </w:style>
  <w:style w:type="paragraph" w:styleId="ListNumber2">
    <w:name w:val="List Number 2"/>
    <w:basedOn w:val="List2"/>
    <w:rsid w:val="001779DB"/>
    <w:pPr>
      <w:numPr>
        <w:numId w:val="9"/>
      </w:numPr>
      <w:tabs>
        <w:tab w:val="clear" w:pos="1060"/>
      </w:tabs>
    </w:pPr>
  </w:style>
  <w:style w:type="paragraph" w:customStyle="1" w:styleId="MarginNote">
    <w:name w:val="Margin Note"/>
    <w:basedOn w:val="BodyText"/>
    <w:rsid w:val="001779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79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79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79DB"/>
    <w:rPr>
      <w:sz w:val="32"/>
    </w:rPr>
  </w:style>
  <w:style w:type="paragraph" w:customStyle="1" w:styleId="HeadingProcedure">
    <w:name w:val="Heading Procedure"/>
    <w:basedOn w:val="HeadingBase"/>
    <w:next w:val="Normal"/>
    <w:rsid w:val="001779DB"/>
    <w:pPr>
      <w:tabs>
        <w:tab w:val="left" w:pos="0"/>
      </w:tabs>
      <w:spacing w:before="120" w:after="60"/>
    </w:pPr>
    <w:rPr>
      <w:i/>
      <w:color w:val="918585"/>
      <w:sz w:val="22"/>
    </w:rPr>
  </w:style>
  <w:style w:type="paragraph" w:customStyle="1" w:styleId="TableBodyText">
    <w:name w:val="Table Body Text"/>
    <w:basedOn w:val="BodyText"/>
    <w:rsid w:val="001779DB"/>
    <w:pPr>
      <w:spacing w:before="60" w:after="60"/>
    </w:pPr>
  </w:style>
  <w:style w:type="paragraph" w:styleId="ListContinue">
    <w:name w:val="List Continue"/>
    <w:basedOn w:val="List"/>
    <w:rsid w:val="001779DB"/>
    <w:pPr>
      <w:ind w:firstLine="0"/>
    </w:pPr>
  </w:style>
  <w:style w:type="paragraph" w:customStyle="1" w:styleId="ListNote">
    <w:name w:val="List Note"/>
    <w:basedOn w:val="List"/>
    <w:rsid w:val="001779DB"/>
    <w:pPr>
      <w:pBdr>
        <w:top w:val="single" w:sz="6" w:space="2" w:color="918585"/>
        <w:bottom w:val="single" w:sz="6" w:space="2" w:color="918585"/>
      </w:pBdr>
      <w:tabs>
        <w:tab w:val="left" w:pos="1021"/>
      </w:tabs>
      <w:ind w:firstLine="0"/>
    </w:pPr>
  </w:style>
  <w:style w:type="paragraph" w:customStyle="1" w:styleId="Warning">
    <w:name w:val="Warning"/>
    <w:basedOn w:val="BodyText"/>
    <w:rsid w:val="001779DB"/>
    <w:pPr>
      <w:shd w:val="clear" w:color="auto" w:fill="D9D9D9"/>
      <w:tabs>
        <w:tab w:val="left" w:pos="992"/>
      </w:tabs>
      <w:ind w:left="119" w:right="119"/>
    </w:pPr>
    <w:rPr>
      <w:sz w:val="20"/>
    </w:rPr>
  </w:style>
  <w:style w:type="paragraph" w:customStyle="1" w:styleId="MarginIcons">
    <w:name w:val="Margin Icons"/>
    <w:basedOn w:val="BodyText"/>
    <w:rsid w:val="001779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79DB"/>
    <w:rPr>
      <w:rFonts w:ascii="Courier New" w:hAnsi="Courier New"/>
    </w:rPr>
  </w:style>
  <w:style w:type="paragraph" w:customStyle="1" w:styleId="NoteBullet">
    <w:name w:val="Note Bullet"/>
    <w:basedOn w:val="Note"/>
    <w:rsid w:val="001779DB"/>
    <w:pPr>
      <w:tabs>
        <w:tab w:val="clear" w:pos="680"/>
      </w:tabs>
      <w:spacing w:before="60" w:after="60"/>
    </w:pPr>
  </w:style>
  <w:style w:type="paragraph" w:customStyle="1" w:styleId="SubHeading2">
    <w:name w:val="SubHeading2"/>
    <w:basedOn w:val="HeadingBase"/>
    <w:rsid w:val="001779DB"/>
    <w:pPr>
      <w:spacing w:before="240" w:after="60"/>
    </w:pPr>
    <w:rPr>
      <w:sz w:val="20"/>
    </w:rPr>
  </w:style>
  <w:style w:type="paragraph" w:customStyle="1" w:styleId="SubHeading1">
    <w:name w:val="SubHeading1"/>
    <w:basedOn w:val="HeadingBase"/>
    <w:rsid w:val="001779DB"/>
    <w:pPr>
      <w:spacing w:before="240" w:after="60"/>
    </w:pPr>
    <w:rPr>
      <w:color w:val="918585"/>
      <w:sz w:val="22"/>
    </w:rPr>
  </w:style>
  <w:style w:type="paragraph" w:customStyle="1" w:styleId="SideHeading">
    <w:name w:val="Side Heading"/>
    <w:basedOn w:val="HeadingBase"/>
    <w:rsid w:val="001779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79DB"/>
    <w:pPr>
      <w:numPr>
        <w:numId w:val="10"/>
      </w:numPr>
    </w:pPr>
  </w:style>
  <w:style w:type="paragraph" w:styleId="PlainText">
    <w:name w:val="Plain Text"/>
    <w:basedOn w:val="Normal"/>
    <w:link w:val="PlainTextChar"/>
    <w:rsid w:val="001779DB"/>
    <w:rPr>
      <w:sz w:val="20"/>
    </w:rPr>
  </w:style>
  <w:style w:type="character" w:customStyle="1" w:styleId="PlainTextChar">
    <w:name w:val="Plain Text Char"/>
    <w:basedOn w:val="DefaultParagraphFont"/>
    <w:link w:val="PlainText"/>
    <w:rsid w:val="001779DB"/>
    <w:rPr>
      <w:rFonts w:ascii="Courier New" w:eastAsia="Times New Roman" w:hAnsi="Courier New" w:cs="Times New Roman"/>
      <w:sz w:val="20"/>
      <w:szCs w:val="20"/>
      <w:lang w:eastAsia="en-US"/>
    </w:rPr>
  </w:style>
  <w:style w:type="character" w:customStyle="1" w:styleId="MenuOption">
    <w:name w:val="Menu Option"/>
    <w:basedOn w:val="DefaultParagraphFont"/>
    <w:rsid w:val="001779DB"/>
    <w:rPr>
      <w:b/>
      <w:smallCaps/>
    </w:rPr>
  </w:style>
  <w:style w:type="paragraph" w:customStyle="1" w:styleId="TableListNumber">
    <w:name w:val="Table List Number"/>
    <w:basedOn w:val="ListNumber"/>
    <w:rsid w:val="001779DB"/>
    <w:pPr>
      <w:numPr>
        <w:numId w:val="0"/>
      </w:numPr>
    </w:pPr>
  </w:style>
  <w:style w:type="paragraph" w:styleId="TOC4">
    <w:name w:val="toc 4"/>
    <w:basedOn w:val="TOCBase"/>
    <w:next w:val="Normal"/>
    <w:semiHidden/>
    <w:rsid w:val="001779DB"/>
    <w:pPr>
      <w:tabs>
        <w:tab w:val="right" w:leader="dot" w:pos="9071"/>
      </w:tabs>
      <w:ind w:left="1701"/>
    </w:pPr>
  </w:style>
  <w:style w:type="paragraph" w:customStyle="1" w:styleId="ListAlpha">
    <w:name w:val="List Alpha"/>
    <w:basedOn w:val="List"/>
    <w:rsid w:val="001779DB"/>
    <w:pPr>
      <w:numPr>
        <w:numId w:val="8"/>
      </w:numPr>
    </w:pPr>
  </w:style>
  <w:style w:type="paragraph" w:customStyle="1" w:styleId="ListAlpha2">
    <w:name w:val="List Alpha 2"/>
    <w:basedOn w:val="List2"/>
    <w:rsid w:val="001779DB"/>
    <w:pPr>
      <w:numPr>
        <w:numId w:val="7"/>
      </w:numPr>
    </w:pPr>
  </w:style>
  <w:style w:type="paragraph" w:styleId="List2">
    <w:name w:val="List 2"/>
    <w:basedOn w:val="BodyText"/>
    <w:rsid w:val="001779DB"/>
    <w:pPr>
      <w:tabs>
        <w:tab w:val="left" w:pos="680"/>
      </w:tabs>
      <w:spacing w:before="60" w:after="60"/>
      <w:ind w:left="680" w:hanging="340"/>
    </w:pPr>
  </w:style>
  <w:style w:type="paragraph" w:styleId="List3">
    <w:name w:val="List 3"/>
    <w:basedOn w:val="BodyText"/>
    <w:rsid w:val="001779DB"/>
    <w:pPr>
      <w:tabs>
        <w:tab w:val="left" w:pos="1021"/>
      </w:tabs>
      <w:spacing w:before="60" w:after="60"/>
      <w:ind w:left="1020" w:hanging="340"/>
    </w:pPr>
  </w:style>
  <w:style w:type="paragraph" w:styleId="List4">
    <w:name w:val="List 4"/>
    <w:basedOn w:val="BodyText"/>
    <w:rsid w:val="001779DB"/>
    <w:pPr>
      <w:tabs>
        <w:tab w:val="left" w:pos="1361"/>
      </w:tabs>
      <w:spacing w:before="60" w:after="60"/>
      <w:ind w:left="1361" w:hanging="340"/>
    </w:pPr>
  </w:style>
  <w:style w:type="paragraph" w:styleId="List5">
    <w:name w:val="List 5"/>
    <w:basedOn w:val="BodyText"/>
    <w:rsid w:val="001779DB"/>
    <w:pPr>
      <w:tabs>
        <w:tab w:val="left" w:pos="1701"/>
      </w:tabs>
      <w:spacing w:before="60" w:after="60"/>
      <w:ind w:left="1701" w:hanging="340"/>
    </w:pPr>
  </w:style>
  <w:style w:type="paragraph" w:styleId="ListBullet3">
    <w:name w:val="List Bullet 3"/>
    <w:basedOn w:val="List3"/>
    <w:rsid w:val="001779DB"/>
    <w:pPr>
      <w:numPr>
        <w:numId w:val="13"/>
      </w:numPr>
      <w:tabs>
        <w:tab w:val="clear" w:pos="1021"/>
      </w:tabs>
      <w:ind w:left="1037" w:hanging="357"/>
    </w:pPr>
  </w:style>
  <w:style w:type="paragraph" w:styleId="ListBullet4">
    <w:name w:val="List Bullet 4"/>
    <w:basedOn w:val="List4"/>
    <w:rsid w:val="001779DB"/>
    <w:pPr>
      <w:numPr>
        <w:numId w:val="2"/>
      </w:numPr>
      <w:tabs>
        <w:tab w:val="clear" w:pos="1361"/>
      </w:tabs>
    </w:pPr>
  </w:style>
  <w:style w:type="paragraph" w:styleId="ListBullet5">
    <w:name w:val="List Bullet 5"/>
    <w:basedOn w:val="List5"/>
    <w:rsid w:val="001779DB"/>
    <w:pPr>
      <w:numPr>
        <w:numId w:val="3"/>
      </w:numPr>
    </w:pPr>
  </w:style>
  <w:style w:type="paragraph" w:styleId="ListContinue2">
    <w:name w:val="List Continue 2"/>
    <w:basedOn w:val="List2"/>
    <w:rsid w:val="001779DB"/>
    <w:pPr>
      <w:ind w:firstLine="0"/>
    </w:pPr>
  </w:style>
  <w:style w:type="paragraph" w:styleId="ListContinue3">
    <w:name w:val="List Continue 3"/>
    <w:basedOn w:val="List3"/>
    <w:rsid w:val="001779DB"/>
    <w:pPr>
      <w:ind w:left="1021" w:firstLine="0"/>
    </w:pPr>
  </w:style>
  <w:style w:type="paragraph" w:styleId="ListContinue4">
    <w:name w:val="List Continue 4"/>
    <w:basedOn w:val="List4"/>
    <w:rsid w:val="001779DB"/>
    <w:pPr>
      <w:ind w:firstLine="0"/>
    </w:pPr>
  </w:style>
  <w:style w:type="paragraph" w:styleId="ListContinue5">
    <w:name w:val="List Continue 5"/>
    <w:basedOn w:val="List5"/>
    <w:rsid w:val="001779DB"/>
    <w:pPr>
      <w:ind w:firstLine="0"/>
    </w:pPr>
  </w:style>
  <w:style w:type="paragraph" w:styleId="ListNumber3">
    <w:name w:val="List Number 3"/>
    <w:basedOn w:val="List3"/>
    <w:rsid w:val="001779DB"/>
    <w:pPr>
      <w:numPr>
        <w:numId w:val="4"/>
      </w:numPr>
    </w:pPr>
  </w:style>
  <w:style w:type="paragraph" w:styleId="ListNumber4">
    <w:name w:val="List Number 4"/>
    <w:basedOn w:val="List4"/>
    <w:rsid w:val="001779DB"/>
    <w:pPr>
      <w:numPr>
        <w:numId w:val="5"/>
      </w:numPr>
    </w:pPr>
  </w:style>
  <w:style w:type="paragraph" w:styleId="ListNumber5">
    <w:name w:val="List Number 5"/>
    <w:basedOn w:val="List5"/>
    <w:rsid w:val="001779DB"/>
    <w:pPr>
      <w:numPr>
        <w:numId w:val="6"/>
      </w:numPr>
    </w:pPr>
  </w:style>
  <w:style w:type="paragraph" w:styleId="BlockText">
    <w:name w:val="Block Text"/>
    <w:basedOn w:val="Normal"/>
    <w:rsid w:val="001779DB"/>
    <w:pPr>
      <w:spacing w:after="120"/>
      <w:ind w:left="1440" w:right="1440"/>
    </w:pPr>
  </w:style>
  <w:style w:type="character" w:customStyle="1" w:styleId="Subscript">
    <w:name w:val="Subscript"/>
    <w:basedOn w:val="DefaultParagraphFont"/>
    <w:rsid w:val="001779DB"/>
    <w:rPr>
      <w:sz w:val="16"/>
      <w:vertAlign w:val="subscript"/>
    </w:rPr>
  </w:style>
  <w:style w:type="character" w:customStyle="1" w:styleId="Superscript">
    <w:name w:val="Superscript"/>
    <w:basedOn w:val="DefaultParagraphFont"/>
    <w:rsid w:val="001779DB"/>
    <w:rPr>
      <w:sz w:val="16"/>
      <w:vertAlign w:val="superscript"/>
    </w:rPr>
  </w:style>
  <w:style w:type="character" w:customStyle="1" w:styleId="Symbols">
    <w:name w:val="Symbols"/>
    <w:basedOn w:val="DefaultParagraphFont"/>
    <w:rsid w:val="001779DB"/>
    <w:rPr>
      <w:rFonts w:ascii="Symbol" w:hAnsi="Symbol"/>
    </w:rPr>
  </w:style>
  <w:style w:type="character" w:customStyle="1" w:styleId="MenuOptions">
    <w:name w:val="Menu Options"/>
    <w:basedOn w:val="DefaultParagraphFont"/>
    <w:rsid w:val="001779DB"/>
    <w:rPr>
      <w:rFonts w:ascii="Arial Narrow" w:hAnsi="Arial Narrow"/>
      <w:smallCaps/>
    </w:rPr>
  </w:style>
  <w:style w:type="character" w:customStyle="1" w:styleId="Buttons">
    <w:name w:val="Buttons"/>
    <w:basedOn w:val="DefaultParagraphFont"/>
    <w:rsid w:val="001779DB"/>
    <w:rPr>
      <w:b/>
    </w:rPr>
  </w:style>
  <w:style w:type="character" w:customStyle="1" w:styleId="Underlined">
    <w:name w:val="Underlined"/>
    <w:basedOn w:val="DefaultParagraphFont"/>
    <w:rsid w:val="001779DB"/>
    <w:rPr>
      <w:u w:val="single"/>
    </w:rPr>
  </w:style>
  <w:style w:type="paragraph" w:customStyle="1" w:styleId="TableBodyTextRight">
    <w:name w:val="Table Body Text Right"/>
    <w:basedOn w:val="TableBodyText"/>
    <w:rsid w:val="001779DB"/>
    <w:pPr>
      <w:widowControl w:val="0"/>
      <w:autoSpaceDE w:val="0"/>
      <w:autoSpaceDN w:val="0"/>
      <w:adjustRightInd w:val="0"/>
      <w:jc w:val="right"/>
    </w:pPr>
    <w:rPr>
      <w:rFonts w:cs="Arial"/>
      <w:szCs w:val="18"/>
    </w:rPr>
  </w:style>
  <w:style w:type="paragraph" w:customStyle="1" w:styleId="CopyrightText">
    <w:name w:val="Copyright Text"/>
    <w:basedOn w:val="BodyText"/>
    <w:rsid w:val="001779DB"/>
    <w:rPr>
      <w:sz w:val="18"/>
    </w:rPr>
  </w:style>
  <w:style w:type="paragraph" w:customStyle="1" w:styleId="BodySmallRight">
    <w:name w:val="Body Small Right"/>
    <w:basedOn w:val="BodyTextRight"/>
    <w:rsid w:val="001779DB"/>
    <w:rPr>
      <w:sz w:val="18"/>
      <w:szCs w:val="18"/>
    </w:rPr>
  </w:style>
  <w:style w:type="paragraph" w:customStyle="1" w:styleId="MarginEdition">
    <w:name w:val="Margin Edition"/>
    <w:basedOn w:val="MarginNote"/>
    <w:rsid w:val="001779DB"/>
    <w:pPr>
      <w:spacing w:before="0" w:after="0"/>
    </w:pPr>
    <w:rPr>
      <w:rFonts w:ascii="Times New Roman" w:hAnsi="Times New Roman"/>
      <w:color w:val="999999"/>
    </w:rPr>
  </w:style>
  <w:style w:type="paragraph" w:customStyle="1" w:styleId="Spacer">
    <w:name w:val="Spacer"/>
    <w:basedOn w:val="Normal"/>
    <w:rsid w:val="001779DB"/>
    <w:rPr>
      <w:sz w:val="2"/>
      <w:szCs w:val="2"/>
    </w:rPr>
  </w:style>
  <w:style w:type="character" w:customStyle="1" w:styleId="Small">
    <w:name w:val="Small"/>
    <w:basedOn w:val="DefaultParagraphFont"/>
    <w:rsid w:val="001779DB"/>
    <w:rPr>
      <w:sz w:val="16"/>
    </w:rPr>
  </w:style>
  <w:style w:type="paragraph" w:customStyle="1" w:styleId="WideTable">
    <w:name w:val="Wide Table"/>
    <w:basedOn w:val="Normal"/>
    <w:rsid w:val="001779DB"/>
    <w:pPr>
      <w:ind w:left="-1418"/>
    </w:pPr>
    <w:rPr>
      <w:sz w:val="2"/>
      <w:szCs w:val="2"/>
    </w:rPr>
  </w:style>
  <w:style w:type="character" w:styleId="PageNumber">
    <w:name w:val="page number"/>
    <w:basedOn w:val="DefaultParagraphFont"/>
    <w:rsid w:val="001779DB"/>
  </w:style>
  <w:style w:type="paragraph" w:styleId="Quote">
    <w:name w:val="Quote"/>
    <w:basedOn w:val="Heading1"/>
    <w:link w:val="QuoteChar"/>
    <w:qFormat/>
    <w:rsid w:val="001779DB"/>
    <w:rPr>
      <w:b w:val="0"/>
      <w:sz w:val="72"/>
      <w:szCs w:val="72"/>
      <w:lang w:val="en-NZ"/>
    </w:rPr>
  </w:style>
  <w:style w:type="character" w:customStyle="1" w:styleId="QuoteChar">
    <w:name w:val="Quote Char"/>
    <w:basedOn w:val="DefaultParagraphFont"/>
    <w:link w:val="Quote"/>
    <w:rsid w:val="001779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79DB"/>
    <w:pPr>
      <w:pageBreakBefore/>
    </w:pPr>
  </w:style>
  <w:style w:type="paragraph" w:customStyle="1" w:styleId="Border">
    <w:name w:val="Border"/>
    <w:basedOn w:val="Normal"/>
    <w:qFormat/>
    <w:rsid w:val="001779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79DB"/>
    <w:rPr>
      <w:b/>
      <w:bCs/>
      <w:i/>
      <w:iCs/>
      <w:color w:val="auto"/>
    </w:rPr>
  </w:style>
  <w:style w:type="paragraph" w:styleId="IntenseQuote">
    <w:name w:val="Intense Quote"/>
    <w:basedOn w:val="Normal"/>
    <w:next w:val="Normal"/>
    <w:link w:val="IntenseQuoteChar"/>
    <w:uiPriority w:val="30"/>
    <w:qFormat/>
    <w:rsid w:val="001779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79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79DB"/>
    <w:rPr>
      <w:smallCaps/>
      <w:color w:val="auto"/>
      <w:u w:val="single"/>
    </w:rPr>
  </w:style>
  <w:style w:type="character" w:styleId="IntenseReference">
    <w:name w:val="Intense Reference"/>
    <w:basedOn w:val="DefaultParagraphFont"/>
    <w:uiPriority w:val="32"/>
    <w:qFormat/>
    <w:rsid w:val="001779DB"/>
    <w:rPr>
      <w:b/>
      <w:bCs/>
      <w:smallCaps/>
      <w:color w:val="auto"/>
      <w:spacing w:val="5"/>
      <w:u w:val="single"/>
    </w:rPr>
  </w:style>
  <w:style w:type="paragraph" w:customStyle="1" w:styleId="2ColumnHeading">
    <w:name w:val="2Column Heading"/>
    <w:basedOn w:val="BodyText"/>
    <w:qFormat/>
    <w:rsid w:val="001779DB"/>
    <w:pPr>
      <w:spacing w:after="60"/>
      <w:ind w:left="-2268"/>
    </w:pPr>
    <w:rPr>
      <w:b/>
    </w:rPr>
  </w:style>
  <w:style w:type="paragraph" w:customStyle="1" w:styleId="Heading1TOC">
    <w:name w:val="Heading1 TOC"/>
    <w:basedOn w:val="Normal"/>
    <w:qFormat/>
    <w:rsid w:val="001779DB"/>
    <w:pPr>
      <w:spacing w:before="240" w:after="120"/>
    </w:pPr>
    <w:rPr>
      <w:rFonts w:ascii="Times New Roman" w:hAnsi="Times New Roman"/>
      <w:b/>
      <w:sz w:val="32"/>
    </w:rPr>
  </w:style>
  <w:style w:type="paragraph" w:customStyle="1" w:styleId="Heading2TOC">
    <w:name w:val="Heading2 TOC"/>
    <w:basedOn w:val="Normal"/>
    <w:qFormat/>
    <w:rsid w:val="001779DB"/>
    <w:pPr>
      <w:spacing w:before="240" w:after="60"/>
    </w:pPr>
    <w:rPr>
      <w:rFonts w:ascii="Times New Roman" w:hAnsi="Times New Roman"/>
      <w:b/>
      <w:sz w:val="28"/>
    </w:rPr>
  </w:style>
  <w:style w:type="character" w:customStyle="1" w:styleId="Underline">
    <w:name w:val="Underline"/>
    <w:basedOn w:val="DefaultParagraphFont"/>
    <w:qFormat/>
    <w:rsid w:val="001779DB"/>
    <w:rPr>
      <w:u w:val="single"/>
    </w:rPr>
  </w:style>
  <w:style w:type="character" w:customStyle="1" w:styleId="BoldandItalics">
    <w:name w:val="Bold and Italics"/>
    <w:qFormat/>
    <w:rsid w:val="001779DB"/>
    <w:rPr>
      <w:b/>
      <w:i/>
      <w:u w:val="none"/>
    </w:rPr>
  </w:style>
  <w:style w:type="paragraph" w:styleId="BalloonText">
    <w:name w:val="Balloon Text"/>
    <w:basedOn w:val="Normal"/>
    <w:link w:val="BalloonTextChar"/>
    <w:rsid w:val="001779DB"/>
    <w:rPr>
      <w:rFonts w:ascii="Tahoma" w:hAnsi="Tahoma" w:cs="Tahoma"/>
      <w:sz w:val="16"/>
      <w:szCs w:val="16"/>
    </w:rPr>
  </w:style>
  <w:style w:type="character" w:customStyle="1" w:styleId="BalloonTextChar">
    <w:name w:val="Balloon Text Char"/>
    <w:basedOn w:val="DefaultParagraphFont"/>
    <w:link w:val="BalloonText"/>
    <w:rsid w:val="001779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79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79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79DB"/>
    <w:rPr>
      <w:b/>
      <w:color w:val="660033"/>
      <w:spacing w:val="0"/>
    </w:rPr>
  </w:style>
  <w:style w:type="paragraph" w:customStyle="1" w:styleId="Nameditemlist">
    <w:name w:val="Named item list"/>
    <w:basedOn w:val="BodyText"/>
    <w:qFormat/>
    <w:rsid w:val="001779DB"/>
    <w:pPr>
      <w:tabs>
        <w:tab w:val="left" w:pos="2835"/>
      </w:tabs>
      <w:ind w:left="2835" w:hanging="2835"/>
    </w:pPr>
  </w:style>
  <w:style w:type="paragraph" w:customStyle="1" w:styleId="BodyTextnopadding">
    <w:name w:val="Body Text no padding"/>
    <w:basedOn w:val="BodyText"/>
    <w:qFormat/>
    <w:rsid w:val="001779DB"/>
    <w:pPr>
      <w:spacing w:before="0" w:after="0"/>
    </w:pPr>
  </w:style>
  <w:style w:type="paragraph" w:customStyle="1" w:styleId="BodyTextBold">
    <w:name w:val="Body Text Bold"/>
    <w:basedOn w:val="BodyText"/>
    <w:qFormat/>
    <w:rsid w:val="001779DB"/>
    <w:rPr>
      <w:b/>
    </w:rPr>
  </w:style>
  <w:style w:type="character" w:styleId="Hyperlink">
    <w:name w:val="Hyperlink"/>
    <w:basedOn w:val="DefaultParagraphFont"/>
    <w:uiPriority w:val="99"/>
    <w:unhideWhenUsed/>
    <w:rsid w:val="009E4E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732</Words>
  <Characters>4769</Characters>
  <Application>Microsoft Office Word</Application>
  <DocSecurity>0</DocSecurity>
  <Lines>153</Lines>
  <Paragraphs>94</Paragraphs>
  <ScaleCrop>false</ScaleCrop>
  <Company>Author-it Software Corporation Ltd.</Company>
  <LinksUpToDate>false</LinksUpToDate>
  <CharactersWithSpaces>5407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AHCLSK414 Arrange transport for farm produce or livestock</dc:title>
  <dc:subject>Approved</dc:subject>
  <dc:creator>Skills Insight</dc:creator>
  <cp:keywords>Release: 1</cp:keywords>
  <dc:description>Review Date: 12 April 2008</dc:description>
  <cp:lastModifiedBy>HSD_TPCMSd.prod</cp:lastModifiedBy>
  <cp:revision>3</cp:revision>
  <dcterms:created xsi:type="dcterms:W3CDTF">2025-03-02T00:13:00Z</dcterms:created>
  <dcterms:modified xsi:type="dcterms:W3CDTF">2025-03-02T00:13:00Z</dcterms:modified>
</cp:coreProperties>
</file>