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2F3" w:rsidP="00A822F3">
      <w:pPr>
        <w:pStyle w:val="Title"/>
      </w:pPr>
      <w:r>
        <w:fldChar w:fldCharType="begin"/>
      </w:r>
      <w:r>
        <w:instrText xml:space="preserve"> TITLE   \* MERGEFORMAT </w:instrText>
      </w:r>
      <w:r>
        <w:fldChar w:fldCharType="separate"/>
      </w:r>
      <w:r>
        <w:t>AHCLSK412 Arrange livestock purchases</w:t>
      </w:r>
      <w:r>
        <w:fldChar w:fldCharType="end"/>
      </w:r>
    </w:p>
    <w:p w:rsidR="00A822F3" w:rsidP="00A822F3">
      <w:pPr>
        <w:pStyle w:val="Version"/>
        <w:sectPr w:rsidSect="00DC5D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DDF" w:rsidP="00DC5DDF">
      <w:pPr>
        <w:pStyle w:val="SuperHeading"/>
      </w:pPr>
      <w:r w:rsidRPr="00DC5DDF">
        <w:t>AHCLSK412 Arrange livestock purchases</w:t>
      </w:r>
    </w:p>
    <w:p w:rsidR="00000000" w:rsidRPr="00DC5DDF" w:rsidP="00DC5DDF">
      <w:pPr>
        <w:pStyle w:val="Heading1"/>
      </w:pPr>
      <w:bookmarkStart w:id="1" w:name="O_892039"/>
      <w:bookmarkEnd w:id="1"/>
      <w:r w:rsidRPr="00DC5DDF">
        <w:t>Modification History</w:t>
      </w:r>
    </w:p>
    <w:tbl>
      <w:tblPr>
        <w:tblW w:w="9214" w:type="dxa"/>
        <w:tblLayout w:type="fixed"/>
        <w:tblCellMar>
          <w:left w:w="62" w:type="dxa"/>
          <w:right w:w="62" w:type="dxa"/>
        </w:tblCellMar>
        <w:tblLook w:val="0000"/>
      </w:tblPr>
      <w:tblGrid>
        <w:gridCol w:w="1870"/>
        <w:gridCol w:w="2410"/>
        <w:gridCol w:w="4934"/>
      </w:tblGrid>
      <w:tr w:rsidTr="00DC5DD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TableHeading"/>
              <w:rPr>
                <w:lang w:val="en-NZ"/>
              </w:rPr>
            </w:pPr>
            <w:r w:rsidRPr="00DC5DD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TableHeading"/>
              <w:rPr>
                <w:lang w:val="en-NZ"/>
              </w:rPr>
            </w:pPr>
            <w:r w:rsidRPr="00DC5DD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TableHeading"/>
              <w:rPr>
                <w:lang w:val="en-NZ"/>
              </w:rPr>
            </w:pPr>
            <w:r w:rsidRPr="00DC5DDF">
              <w:t>Comments</w:t>
            </w:r>
          </w:p>
        </w:tc>
      </w:tr>
      <w:tr w:rsidTr="00DC5DD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BodyText"/>
              <w:rPr>
                <w:lang w:val="en-NZ"/>
              </w:rPr>
            </w:pPr>
            <w:r w:rsidRPr="00DC5DD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BodyText"/>
              <w:rPr>
                <w:lang w:val="en-NZ"/>
              </w:rPr>
            </w:pPr>
            <w:r w:rsidRPr="00DC5DD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DDF" w:rsidP="00DC5DDF">
            <w:pPr>
              <w:pStyle w:val="BodyText"/>
            </w:pPr>
            <w:r w:rsidRPr="00DC5DDF">
              <w:t>Initial release</w:t>
            </w:r>
          </w:p>
        </w:tc>
      </w:tr>
    </w:tbl>
    <w:p w:rsidR="00000000" w:rsidRPr="00DC5DDF" w:rsidP="00DC5DDF">
      <w:pPr>
        <w:pStyle w:val="BodyText"/>
      </w:pPr>
    </w:p>
    <w:p w:rsidR="00000000" w:rsidRPr="00DC5DDF" w:rsidP="00DC5DDF">
      <w:pPr>
        <w:pStyle w:val="AllowPageBreak"/>
      </w:pPr>
    </w:p>
    <w:p w:rsidR="00000000" w:rsidRPr="00DC5DDF" w:rsidP="00DC5DDF">
      <w:pPr>
        <w:pStyle w:val="Heading1"/>
      </w:pPr>
      <w:bookmarkStart w:id="2" w:name="O_892040"/>
      <w:bookmarkEnd w:id="2"/>
      <w:r w:rsidRPr="00DC5DDF">
        <w:t>Application</w:t>
      </w:r>
    </w:p>
    <w:p w:rsidR="00000000" w:rsidRPr="00DC5DDF" w:rsidP="00A822F3">
      <w:pPr>
        <w:pStyle w:val="BodyText"/>
      </w:pPr>
      <w:r w:rsidRPr="00DC5DDF">
        <w:t>This unit of competency describes the skills and knowledge required to arrange livestock purchases.</w:t>
      </w:r>
    </w:p>
    <w:p w:rsidR="00000000" w:rsidRPr="00DC5DDF" w:rsidP="00A822F3">
      <w:pPr>
        <w:pStyle w:val="BodyText"/>
      </w:pPr>
      <w:r w:rsidRPr="00DC5DDF">
        <w:t>This unit applies to livestock producers.</w:t>
      </w:r>
    </w:p>
    <w:p w:rsidR="00000000" w:rsidRPr="00DC5DDF" w:rsidP="00A822F3">
      <w:pPr>
        <w:pStyle w:val="BodyText"/>
      </w:pPr>
      <w:r w:rsidRPr="00DC5DDF">
        <w:t>All work must be carried out to comply with workplace procedures, work health and safety, animal welfare and biosecurity legislation and codes of practice and sustainability practices.</w:t>
      </w:r>
    </w:p>
    <w:p w:rsidR="00000000" w:rsidRPr="00DC5DDF" w:rsidP="00A822F3">
      <w:pPr>
        <w:pStyle w:val="BodyText"/>
      </w:pPr>
      <w:r w:rsidRPr="00DC5DDF">
        <w:t>This unit applies to individuals who take responsibility for their own work and for the quality of the work of others within known parameters. They use discretion and judgement in the selection, allocation and use of available resources and provide and com</w:t>
      </w:r>
      <w:r w:rsidRPr="00DC5DDF">
        <w:t>municate solutions to a range of predictable and sometimes unpredictable problems.</w:t>
      </w:r>
    </w:p>
    <w:p w:rsidR="00000000" w:rsidRPr="00DC5DDF" w:rsidP="00A822F3">
      <w:pPr>
        <w:pStyle w:val="BodyText"/>
      </w:pPr>
      <w:r w:rsidRPr="00DC5DDF">
        <w:t>No occupational licensing, legislative or certification requirements are known to apply to this unit at the time of publication.</w:t>
      </w:r>
    </w:p>
    <w:p w:rsidR="00000000" w:rsidRPr="00DC5DDF" w:rsidP="00DC5DDF">
      <w:pPr>
        <w:pStyle w:val="Heading1"/>
      </w:pPr>
      <w:bookmarkStart w:id="3" w:name="O_892041"/>
      <w:bookmarkEnd w:id="3"/>
      <w:r w:rsidRPr="00DC5DDF">
        <w:t>Pre-requisite Unit</w:t>
      </w:r>
    </w:p>
    <w:p w:rsidR="00000000" w:rsidRPr="00DC5DDF" w:rsidP="00A822F3">
      <w:pPr>
        <w:pStyle w:val="BodyText"/>
      </w:pPr>
      <w:r w:rsidRPr="00DC5DDF">
        <w:t>Nil.</w:t>
      </w:r>
    </w:p>
    <w:p w:rsidR="00000000" w:rsidRPr="00DC5DDF" w:rsidP="00DC5DDF">
      <w:pPr>
        <w:pStyle w:val="Heading1"/>
      </w:pPr>
      <w:bookmarkStart w:id="4" w:name="O_892043"/>
      <w:bookmarkEnd w:id="4"/>
      <w:r w:rsidRPr="00DC5DDF">
        <w:t>Unit Sector</w:t>
      </w:r>
    </w:p>
    <w:p w:rsidR="00000000" w:rsidRPr="00DC5DDF" w:rsidP="00A822F3">
      <w:pPr>
        <w:pStyle w:val="BodyText"/>
      </w:pPr>
      <w:r w:rsidRPr="00DC5DDF">
        <w:t>Livestock  (LSK)</w:t>
      </w:r>
    </w:p>
    <w:p w:rsidR="00000000" w:rsidRPr="00DC5DDF" w:rsidP="00DC5DDF">
      <w:pPr>
        <w:pStyle w:val="Heading1"/>
      </w:pPr>
      <w:bookmarkStart w:id="5" w:name="O_892044"/>
      <w:bookmarkEnd w:id="5"/>
      <w:r w:rsidRPr="00DC5DDF">
        <w:t>Elements and Performance Criteria</w:t>
      </w:r>
    </w:p>
    <w:tbl>
      <w:tblPr>
        <w:tblW w:w="9570" w:type="dxa"/>
        <w:tblLayout w:type="fixed"/>
        <w:tblCellMar>
          <w:left w:w="62" w:type="dxa"/>
          <w:right w:w="62" w:type="dxa"/>
        </w:tblCellMar>
        <w:tblLook w:val="0000"/>
      </w:tblPr>
      <w:tblGrid>
        <w:gridCol w:w="2731"/>
        <w:gridCol w:w="6839"/>
      </w:tblGrid>
      <w:tr w:rsidTr="00A822F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5DDF">
            <w:pPr>
              <w:pStyle w:val="TableHeading"/>
              <w:rPr>
                <w:lang w:val="en-NZ"/>
              </w:rPr>
            </w:pPr>
            <w:r w:rsidRPr="00DC5DD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5DDF">
            <w:pPr>
              <w:pStyle w:val="TableHeading"/>
              <w:rPr>
                <w:lang w:val="en-NZ"/>
              </w:rPr>
            </w:pPr>
            <w:r w:rsidRPr="00DC5DDF">
              <w:t>Performance criteria</w:t>
            </w:r>
          </w:p>
        </w:tc>
      </w:tr>
      <w:tr w:rsidTr="00A822F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BodyText"/>
              <w:rPr>
                <w:lang w:val="en-NZ"/>
              </w:rPr>
            </w:pPr>
            <w:r w:rsidRPr="00DC5DDF">
              <w:t xml:space="preserve">Elements describe the </w:t>
            </w:r>
            <w:r w:rsidRPr="00DC5DDF">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BodyText"/>
              <w:rPr>
                <w:lang w:val="en-NZ"/>
              </w:rPr>
            </w:pPr>
            <w:r w:rsidRPr="00DC5DDF">
              <w:t xml:space="preserve">Performance criteria describe the performance needed to demonstrate </w:t>
            </w:r>
            <w:r w:rsidRPr="00DC5DDF">
              <w:t>achievement of the el</w:t>
            </w:r>
            <w:r w:rsidRPr="00DC5DDF">
              <w:t>ement.</w:t>
            </w:r>
          </w:p>
        </w:tc>
      </w:tr>
      <w:tr w:rsidTr="00A822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List"/>
              <w:rPr>
                <w:lang w:val="en-NZ"/>
              </w:rPr>
            </w:pPr>
            <w:r w:rsidRPr="00DC5DDF">
              <w:t>1.</w:t>
            </w:r>
            <w:r w:rsidRPr="00DC5DDF">
              <w:tab/>
              <w:t>Identify purchasing opportunities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DDF" w:rsidP="00DC5DDF">
            <w:pPr>
              <w:pStyle w:val="List"/>
            </w:pPr>
            <w:r w:rsidRPr="00DC5DDF">
              <w:t>1.1</w:t>
            </w:r>
            <w:r w:rsidRPr="00DC5DDF">
              <w:tab/>
              <w:t>Identify and confirm number, type and breed of livestock to be purchased</w:t>
            </w:r>
          </w:p>
          <w:p w:rsidR="00000000" w:rsidRPr="00DC5DDF" w:rsidP="00DC5DDF">
            <w:pPr>
              <w:pStyle w:val="List"/>
            </w:pPr>
            <w:r w:rsidRPr="00DC5DDF">
              <w:t>1.2</w:t>
            </w:r>
            <w:r w:rsidRPr="00DC5DDF">
              <w:tab/>
              <w:t>Research and review agents and sellers of livestock to determine appropriate sources</w:t>
            </w:r>
          </w:p>
          <w:p w:rsidR="00000000" w:rsidRPr="00DC5DDF" w:rsidP="00DC5DDF">
            <w:pPr>
              <w:pStyle w:val="List"/>
            </w:pPr>
            <w:r w:rsidRPr="00DC5DDF">
              <w:t>1.3</w:t>
            </w:r>
            <w:r w:rsidRPr="00DC5DDF">
              <w:tab/>
            </w:r>
            <w:r w:rsidRPr="00DC5DDF">
              <w:t xml:space="preserve">Monitor and identify sales schedules for livestock types </w:t>
            </w:r>
          </w:p>
          <w:p w:rsidR="00000000" w:rsidP="00DC5DDF">
            <w:pPr>
              <w:pStyle w:val="List"/>
              <w:rPr>
                <w:lang w:val="en-NZ"/>
              </w:rPr>
            </w:pPr>
            <w:r w:rsidRPr="00DC5DDF">
              <w:t>1.4</w:t>
            </w:r>
            <w:r w:rsidRPr="00DC5DDF">
              <w:tab/>
              <w:t>Research and evaluate purchasing prices to identify comparative values between sellers and agents</w:t>
            </w:r>
          </w:p>
        </w:tc>
      </w:tr>
      <w:tr w:rsidTr="00A822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List"/>
              <w:rPr>
                <w:lang w:val="en-NZ"/>
              </w:rPr>
            </w:pPr>
            <w:r w:rsidRPr="00DC5DDF">
              <w:t>2.</w:t>
            </w:r>
            <w:r w:rsidRPr="00DC5DDF">
              <w:tab/>
              <w:t>Inspect livestock condition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DDF" w:rsidP="00DC5DDF">
            <w:pPr>
              <w:pStyle w:val="List"/>
            </w:pPr>
            <w:r w:rsidRPr="00DC5DDF">
              <w:t>2.1</w:t>
            </w:r>
            <w:r w:rsidRPr="00DC5DDF">
              <w:tab/>
              <w:t>Check health status of livestock using accepted methods</w:t>
            </w:r>
          </w:p>
          <w:p w:rsidR="00000000" w:rsidRPr="00DC5DDF" w:rsidP="00DC5DDF">
            <w:pPr>
              <w:pStyle w:val="List"/>
            </w:pPr>
            <w:r w:rsidRPr="00DC5DDF">
              <w:t>2.2O</w:t>
            </w:r>
            <w:r w:rsidRPr="00DC5DDF">
              <w:t xml:space="preserve">btain and verify records and documents relating to livestock histories </w:t>
            </w:r>
          </w:p>
          <w:p w:rsidR="00000000" w:rsidRPr="00DC5DDF" w:rsidP="00DC5DDF">
            <w:pPr>
              <w:pStyle w:val="List"/>
            </w:pPr>
            <w:r w:rsidRPr="00DC5DDF">
              <w:t>2.3</w:t>
            </w:r>
            <w:r w:rsidRPr="00DC5DDF">
              <w:tab/>
              <w:t xml:space="preserve">Assess suitability of livestock for purchasing purposes </w:t>
            </w:r>
          </w:p>
          <w:p w:rsidR="00000000" w:rsidP="00DC5DDF">
            <w:pPr>
              <w:pStyle w:val="List"/>
              <w:rPr>
                <w:lang w:val="en-NZ"/>
              </w:rPr>
            </w:pPr>
            <w:r w:rsidRPr="00DC5DDF">
              <w:t>2.4</w:t>
            </w:r>
            <w:r w:rsidRPr="00DC5DDF">
              <w:tab/>
              <w:t>Assess prices against livestock condition and enterprise requirements to identify appropriate purchasing values</w:t>
            </w:r>
          </w:p>
        </w:tc>
      </w:tr>
      <w:tr w:rsidTr="00A822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List"/>
              <w:rPr>
                <w:lang w:val="en-NZ"/>
              </w:rPr>
            </w:pPr>
            <w:r w:rsidRPr="00DC5DDF">
              <w:t>3.</w:t>
            </w:r>
            <w:r w:rsidRPr="00DC5DDF">
              <w:tab/>
              <w:t>Com</w:t>
            </w:r>
            <w:r w:rsidRPr="00DC5DDF">
              <w:t>plete documentation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DDF" w:rsidP="00DC5DDF">
            <w:pPr>
              <w:pStyle w:val="List"/>
            </w:pPr>
            <w:r w:rsidRPr="00DC5DDF">
              <w:t>3.1</w:t>
            </w:r>
            <w:r w:rsidRPr="00DC5DDF">
              <w:tab/>
              <w:t xml:space="preserve">Source and complete insurance requirements for livestock </w:t>
            </w:r>
          </w:p>
          <w:p w:rsidR="00000000" w:rsidRPr="00DC5DDF" w:rsidP="00DC5DDF">
            <w:pPr>
              <w:pStyle w:val="List"/>
            </w:pPr>
            <w:r w:rsidRPr="00DC5DDF">
              <w:t>3.2</w:t>
            </w:r>
            <w:r w:rsidRPr="00DC5DDF">
              <w:tab/>
              <w:t>Confirm purchases at current market price levels according to estimated livestock values</w:t>
            </w:r>
          </w:p>
          <w:p w:rsidR="00000000" w:rsidP="00DC5DDF">
            <w:pPr>
              <w:pStyle w:val="List"/>
              <w:rPr>
                <w:lang w:val="en-NZ"/>
              </w:rPr>
            </w:pPr>
            <w:r w:rsidRPr="00DC5DDF">
              <w:t>3.3</w:t>
            </w:r>
            <w:r w:rsidRPr="00DC5DDF">
              <w:tab/>
              <w:t>Ensure accuracy of documentation details and exchange promptly with seller</w:t>
            </w:r>
          </w:p>
        </w:tc>
      </w:tr>
      <w:tr w:rsidTr="00A822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List"/>
              <w:rPr>
                <w:lang w:val="en-NZ"/>
              </w:rPr>
            </w:pPr>
            <w:r w:rsidRPr="00DC5DDF">
              <w:t>4.</w:t>
            </w:r>
            <w:r w:rsidRPr="00DC5DDF">
              <w:tab/>
              <w:t>Organise transportation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DDF" w:rsidP="00DC5DDF">
            <w:pPr>
              <w:pStyle w:val="List"/>
            </w:pPr>
            <w:r w:rsidRPr="00DC5DDF">
              <w:t>4.1</w:t>
            </w:r>
            <w:r w:rsidRPr="00DC5DDF">
              <w:tab/>
              <w:t>Identify carriers appropriate to livestock type and quantity and engage them on suitable terms</w:t>
            </w:r>
          </w:p>
          <w:p w:rsidR="00000000" w:rsidRPr="00DC5DDF" w:rsidP="00DC5DDF">
            <w:pPr>
              <w:pStyle w:val="List"/>
            </w:pPr>
            <w:r w:rsidRPr="00DC5DDF">
              <w:t>4.2</w:t>
            </w:r>
            <w:r w:rsidRPr="00DC5DDF">
              <w:tab/>
              <w:t>Identify work health and safety hazards associated with livestock handling and transport assess risks, and implement, risk con</w:t>
            </w:r>
            <w:r w:rsidRPr="00DC5DDF">
              <w:t>trols in line with enterprise polices</w:t>
            </w:r>
          </w:p>
          <w:p w:rsidR="00000000" w:rsidRPr="00DC5DDF" w:rsidP="00DC5DDF">
            <w:pPr>
              <w:pStyle w:val="List"/>
            </w:pPr>
            <w:r w:rsidRPr="00DC5DDF">
              <w:t>4.3</w:t>
            </w:r>
            <w:r w:rsidRPr="00DC5DDF">
              <w:tab/>
              <w:t>Arrange timing and dates of transportation and delivery with transporter, vendors and agents</w:t>
            </w:r>
          </w:p>
          <w:p w:rsidR="00000000" w:rsidRPr="00DC5DDF" w:rsidP="00DC5DDF">
            <w:pPr>
              <w:pStyle w:val="List"/>
            </w:pPr>
            <w:r w:rsidRPr="00DC5DDF">
              <w:t>4.4</w:t>
            </w:r>
            <w:r w:rsidRPr="00DC5DDF">
              <w:tab/>
              <w:t>Assess special needs of livestock and prepare facilities to ensure timely pick up</w:t>
            </w:r>
          </w:p>
          <w:p w:rsidR="00000000" w:rsidRPr="00DC5DDF" w:rsidP="00DC5DDF">
            <w:pPr>
              <w:pStyle w:val="List"/>
            </w:pPr>
            <w:r w:rsidRPr="00DC5DDF">
              <w:t>4.5</w:t>
            </w:r>
            <w:r w:rsidRPr="00DC5DDF">
              <w:tab/>
              <w:t>Undertake animal health and wel</w:t>
            </w:r>
            <w:r w:rsidRPr="00DC5DDF">
              <w:t>fare checks on arrival according to enterprise and legislative requirements</w:t>
            </w:r>
          </w:p>
          <w:p w:rsidR="00000000" w:rsidRPr="00DC5DDF" w:rsidP="00DC5DDF">
            <w:pPr>
              <w:pStyle w:val="List"/>
            </w:pPr>
            <w:r w:rsidRPr="00DC5DDF">
              <w:t>4.6</w:t>
            </w:r>
            <w:r w:rsidRPr="00DC5DDF">
              <w:tab/>
              <w:t xml:space="preserve">Where required quarantine animals in line with enterprise policies </w:t>
            </w:r>
          </w:p>
          <w:p w:rsidR="00000000" w:rsidRPr="00DC5DDF" w:rsidP="00DC5DDF">
            <w:pPr>
              <w:pStyle w:val="List"/>
            </w:pPr>
            <w:r w:rsidRPr="00DC5DDF">
              <w:t>4.7</w:t>
            </w:r>
            <w:r w:rsidRPr="00DC5DDF">
              <w:tab/>
              <w:t>Complete records associated with livestock movements</w:t>
            </w:r>
          </w:p>
        </w:tc>
      </w:tr>
    </w:tbl>
    <w:p w:rsidR="00000000" w:rsidRPr="00DC5DDF" w:rsidP="00DC5DDF">
      <w:pPr>
        <w:pStyle w:val="BodyText"/>
      </w:pPr>
    </w:p>
    <w:p w:rsidR="00000000" w:rsidRPr="00DC5DDF" w:rsidP="00DC5DDF">
      <w:pPr>
        <w:pStyle w:val="AllowPageBreak"/>
      </w:pPr>
    </w:p>
    <w:p w:rsidR="00000000" w:rsidRPr="00DC5DDF" w:rsidP="00DC5DDF">
      <w:pPr>
        <w:pStyle w:val="Heading1"/>
      </w:pPr>
      <w:bookmarkStart w:id="6" w:name="O_892045"/>
      <w:bookmarkEnd w:id="6"/>
      <w:r w:rsidRPr="00DC5DDF">
        <w:t>Foundation Skills</w:t>
      </w:r>
    </w:p>
    <w:p w:rsidR="00000000" w:rsidRPr="00DC5DDF" w:rsidP="00A822F3">
      <w:pPr>
        <w:pStyle w:val="BodyText"/>
      </w:pPr>
      <w:r w:rsidRPr="00DC5DDF">
        <w:t>Foundation Ski</w:t>
      </w:r>
      <w:r w:rsidRPr="00DC5DDF">
        <w:t>lls essential to performance are explicit in the performance criteria of this unit of competency.</w:t>
      </w:r>
    </w:p>
    <w:p w:rsidR="00000000" w:rsidRPr="00DC5DDF" w:rsidP="00DC5DDF">
      <w:pPr>
        <w:pStyle w:val="Heading1"/>
      </w:pPr>
      <w:bookmarkStart w:id="7" w:name="O_892046"/>
      <w:bookmarkEnd w:id="7"/>
      <w:r w:rsidRPr="00DC5DDF">
        <w:t>Range of Conditions</w:t>
      </w:r>
    </w:p>
    <w:p w:rsidR="00000000" w:rsidRPr="00DC5DDF" w:rsidP="00DC5DDF">
      <w:pPr>
        <w:pStyle w:val="Heading1"/>
      </w:pPr>
      <w:bookmarkStart w:id="8" w:name="O_892047"/>
      <w:bookmarkEnd w:id="8"/>
      <w:r w:rsidRPr="00DC5DDF">
        <w:t>Unit Mapping Information</w:t>
      </w:r>
    </w:p>
    <w:p w:rsidR="00000000" w:rsidRPr="00DC5DDF" w:rsidP="00A822F3">
      <w:pPr>
        <w:pStyle w:val="BodyText"/>
      </w:pPr>
      <w:r w:rsidRPr="00DC5DDF">
        <w:t>This unit is equivalent to AHCLSK412A Arrange livestock purchases</w:t>
      </w:r>
    </w:p>
    <w:p w:rsidR="00000000" w:rsidRPr="00DC5DDF" w:rsidP="00DC5DDF">
      <w:pPr>
        <w:pStyle w:val="Heading1"/>
      </w:pPr>
      <w:bookmarkStart w:id="9" w:name="O_892054"/>
      <w:bookmarkEnd w:id="9"/>
      <w:r w:rsidRPr="00DC5DDF">
        <w:t>Links</w:t>
      </w:r>
    </w:p>
    <w:p w:rsidR="00000000" w:rsidRPr="00DC5DDF" w:rsidP="00A822F3">
      <w:pPr>
        <w:pStyle w:val="BodyText"/>
      </w:pPr>
      <w:r w:rsidRPr="00DC5DD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90B85">
        <w:rPr>
          <w:rStyle w:val="Hyperlink"/>
        </w:rPr>
        <w:t>https://vetnet.gov.au/Pages/TrainingDocs.aspx?q=c6399549-9c62-4a5e-bf1a-524b2322cf72</w:t>
      </w:r>
      <w:r>
        <w:fldChar w:fldCharType="end"/>
      </w:r>
    </w:p>
    <w:p w:rsidR="00000000" w:rsidRPr="00DC5DDF" w:rsidP="00A822F3">
      <w:pPr>
        <w:pStyle w:val="BodyText"/>
        <w:sectPr w:rsidSect="00DC5DDF">
          <w:headerReference w:type="default" r:id="rId10"/>
          <w:footerReference w:type="default" r:id="rId11"/>
          <w:pgSz w:w="11908" w:h="16833"/>
          <w:pgMar w:top="1702" w:right="1418" w:bottom="1702" w:left="1418" w:header="992" w:footer="992" w:gutter="0"/>
          <w:cols w:space="720"/>
          <w:noEndnote/>
          <w:docGrid w:linePitch="299"/>
        </w:sectPr>
      </w:pPr>
    </w:p>
    <w:p w:rsidR="00000000" w:rsidRPr="00DC5DDF" w:rsidP="00DC5DDF">
      <w:pPr>
        <w:pStyle w:val="SuperHeading"/>
      </w:pPr>
      <w:r w:rsidRPr="00DC5DDF">
        <w:t xml:space="preserve">Assessment </w:t>
      </w:r>
      <w:r w:rsidRPr="00DC5DDF">
        <w:t>Requirements for AHCLSK412 Arrange livestock purchases</w:t>
      </w:r>
    </w:p>
    <w:p w:rsidR="00000000" w:rsidRPr="00DC5DDF" w:rsidP="00DC5DDF">
      <w:pPr>
        <w:pStyle w:val="Heading1"/>
      </w:pPr>
      <w:bookmarkStart w:id="10" w:name="O_892049"/>
      <w:bookmarkEnd w:id="10"/>
      <w:r w:rsidRPr="00DC5DDF">
        <w:t>Modification History</w:t>
      </w:r>
    </w:p>
    <w:tbl>
      <w:tblPr>
        <w:tblW w:w="9214" w:type="dxa"/>
        <w:tblLayout w:type="fixed"/>
        <w:tblCellMar>
          <w:left w:w="62" w:type="dxa"/>
          <w:right w:w="62" w:type="dxa"/>
        </w:tblCellMar>
        <w:tblLook w:val="0000"/>
      </w:tblPr>
      <w:tblGrid>
        <w:gridCol w:w="1870"/>
        <w:gridCol w:w="2410"/>
        <w:gridCol w:w="4934"/>
      </w:tblGrid>
      <w:tr w:rsidTr="00DC5DD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TableHeading"/>
              <w:rPr>
                <w:lang w:val="en-NZ"/>
              </w:rPr>
            </w:pPr>
            <w:r w:rsidRPr="00DC5DD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TableHeading"/>
              <w:rPr>
                <w:lang w:val="en-NZ"/>
              </w:rPr>
            </w:pPr>
            <w:r w:rsidRPr="00DC5DD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TableHeading"/>
              <w:rPr>
                <w:lang w:val="en-NZ"/>
              </w:rPr>
            </w:pPr>
            <w:r w:rsidRPr="00DC5DDF">
              <w:t>Comments</w:t>
            </w:r>
          </w:p>
        </w:tc>
      </w:tr>
      <w:tr w:rsidTr="00DC5DD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BodyText"/>
              <w:rPr>
                <w:lang w:val="en-NZ"/>
              </w:rPr>
            </w:pPr>
            <w:r w:rsidRPr="00DC5DD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DDF">
            <w:pPr>
              <w:pStyle w:val="BodyText"/>
              <w:rPr>
                <w:lang w:val="en-NZ"/>
              </w:rPr>
            </w:pPr>
            <w:r w:rsidRPr="00DC5DD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DDF" w:rsidP="00DC5DDF">
            <w:pPr>
              <w:pStyle w:val="BodyText"/>
            </w:pPr>
            <w:r w:rsidRPr="00DC5DDF">
              <w:t>Initial release</w:t>
            </w:r>
          </w:p>
        </w:tc>
      </w:tr>
    </w:tbl>
    <w:p w:rsidR="00000000" w:rsidRPr="00DC5DDF" w:rsidP="00DC5DDF">
      <w:pPr>
        <w:pStyle w:val="BodyText"/>
      </w:pPr>
    </w:p>
    <w:p w:rsidR="00000000" w:rsidRPr="00DC5DDF" w:rsidP="00DC5DDF">
      <w:pPr>
        <w:pStyle w:val="AllowPageBreak"/>
      </w:pPr>
    </w:p>
    <w:p w:rsidR="00000000" w:rsidRPr="00DC5DDF" w:rsidP="00DC5DDF">
      <w:pPr>
        <w:pStyle w:val="Heading1"/>
      </w:pPr>
      <w:bookmarkStart w:id="11" w:name="O_892050"/>
      <w:bookmarkEnd w:id="11"/>
      <w:r w:rsidRPr="00DC5DDF">
        <w:t>Performance Evidence</w:t>
      </w:r>
    </w:p>
    <w:p w:rsidR="00000000" w:rsidRPr="00DC5DDF" w:rsidP="00A822F3">
      <w:pPr>
        <w:pStyle w:val="BodyText"/>
      </w:pPr>
      <w:r w:rsidRPr="00DC5DDF">
        <w:t>The candidate must be assessed on their ability to integrate a</w:t>
      </w:r>
      <w:r w:rsidRPr="00DC5DDF">
        <w:t>nd apply the performance requirements of this unit in a workplace setting. Performance must be demonstrated consistently over time and in a suitable range of contexts.</w:t>
      </w:r>
    </w:p>
    <w:p w:rsidR="00000000" w:rsidRPr="00DC5DDF" w:rsidP="00A822F3">
      <w:pPr>
        <w:pStyle w:val="BodyText"/>
      </w:pPr>
      <w:r w:rsidRPr="00DC5DDF">
        <w:t>The candidate must provide evidence that they can:</w:t>
      </w:r>
    </w:p>
    <w:p w:rsidR="00000000" w:rsidRPr="00DC5DDF" w:rsidP="00DC5DDF">
      <w:pPr>
        <w:pStyle w:val="ListBullet"/>
      </w:pPr>
      <w:r w:rsidRPr="00DC5DDF">
        <w:t xml:space="preserve">research livestock price trends and budgeted returns </w:t>
      </w:r>
    </w:p>
    <w:p w:rsidR="00000000" w:rsidRPr="00DC5DDF" w:rsidP="00DC5DDF">
      <w:pPr>
        <w:pStyle w:val="ListBullet"/>
      </w:pPr>
      <w:r w:rsidRPr="00DC5DDF">
        <w:t>organise transport</w:t>
      </w:r>
    </w:p>
    <w:p w:rsidR="00000000" w:rsidRPr="00DC5DDF" w:rsidP="00DC5DDF">
      <w:pPr>
        <w:pStyle w:val="ListBullet"/>
      </w:pPr>
      <w:r w:rsidRPr="00DC5DDF">
        <w:t>negotiate on price and terms</w:t>
      </w:r>
    </w:p>
    <w:p w:rsidR="00000000" w:rsidRPr="00DC5DDF" w:rsidP="00DC5DDF">
      <w:pPr>
        <w:pStyle w:val="ListBullet"/>
      </w:pPr>
      <w:r w:rsidRPr="00DC5DDF">
        <w:t>assess livestock and condition</w:t>
      </w:r>
    </w:p>
    <w:p w:rsidR="00000000" w:rsidRPr="00DC5DDF" w:rsidP="00DC5DDF">
      <w:pPr>
        <w:pStyle w:val="ListBullet"/>
      </w:pPr>
      <w:r w:rsidRPr="00DC5DDF">
        <w:t>arrange transport and insurance</w:t>
      </w:r>
    </w:p>
    <w:p w:rsidR="00000000" w:rsidRPr="00DC5DDF" w:rsidP="00DC5DDF">
      <w:pPr>
        <w:pStyle w:val="ListBullet"/>
      </w:pPr>
      <w:r w:rsidRPr="00DC5DDF">
        <w:t>check on health status and condition of livestock</w:t>
      </w:r>
    </w:p>
    <w:p w:rsidR="00000000" w:rsidRPr="00DC5DDF" w:rsidP="00DC5DDF">
      <w:pPr>
        <w:pStyle w:val="ListBullet"/>
      </w:pPr>
      <w:r>
        <w:t>•</w:t>
      </w:r>
      <w:r>
        <w:tab/>
      </w:r>
      <w:r w:rsidRPr="00DC5DDF">
        <w:t>complete records associated with livesto</w:t>
      </w:r>
      <w:r w:rsidRPr="00DC5DDF">
        <w:t>ck transport</w:t>
      </w:r>
    </w:p>
    <w:p w:rsidR="00000000" w:rsidRPr="00DC5DDF" w:rsidP="00DC5DDF">
      <w:pPr>
        <w:pStyle w:val="ListBullet"/>
      </w:pPr>
      <w:r w:rsidRPr="00DC5DDF">
        <w:t>implement relevant quarantine/biosecurity practices where required</w:t>
      </w:r>
    </w:p>
    <w:p w:rsidR="00000000" w:rsidRPr="00DC5DDF" w:rsidP="00DC5DDF">
      <w:pPr>
        <w:pStyle w:val="ListBullet"/>
      </w:pPr>
      <w:r w:rsidRPr="00DC5DDF">
        <w:t>implement relevant work health and safety requirements</w:t>
      </w:r>
    </w:p>
    <w:p w:rsidR="00000000" w:rsidRPr="00DC5DDF" w:rsidP="00DC5DDF">
      <w:pPr>
        <w:pStyle w:val="ListBullet"/>
      </w:pPr>
      <w:r w:rsidRPr="00DC5DDF">
        <w:t>implement relevant animal welfare practices</w:t>
      </w:r>
    </w:p>
    <w:p w:rsidR="00000000" w:rsidRPr="00DC5DDF" w:rsidP="00DC5DDF">
      <w:pPr>
        <w:pStyle w:val="AllowPageBreak"/>
      </w:pPr>
    </w:p>
    <w:p w:rsidR="00000000" w:rsidRPr="00DC5DDF" w:rsidP="00DC5DDF">
      <w:pPr>
        <w:pStyle w:val="Heading1"/>
      </w:pPr>
      <w:bookmarkStart w:id="12" w:name="O_892051"/>
      <w:bookmarkEnd w:id="12"/>
      <w:r w:rsidRPr="00DC5DDF">
        <w:t>Knowledge Evidence</w:t>
      </w:r>
    </w:p>
    <w:p w:rsidR="00000000" w:rsidRPr="00DC5DDF" w:rsidP="00A822F3">
      <w:pPr>
        <w:pStyle w:val="BodyText"/>
      </w:pPr>
      <w:r w:rsidRPr="00DC5DDF">
        <w:t xml:space="preserve">The candidate must demonstrate knowledge </w:t>
      </w:r>
      <w:r w:rsidRPr="00DC5DDF">
        <w:t>of:</w:t>
      </w:r>
    </w:p>
    <w:p w:rsidR="00000000" w:rsidRPr="00DC5DDF" w:rsidP="00DC5DDF">
      <w:pPr>
        <w:pStyle w:val="ListBullet"/>
      </w:pPr>
      <w:r w:rsidRPr="00DC5DDF">
        <w:t>livestock assessment for relevant features / traits</w:t>
      </w:r>
    </w:p>
    <w:p w:rsidR="00000000" w:rsidRPr="00DC5DDF" w:rsidP="00DC5DDF">
      <w:pPr>
        <w:pStyle w:val="ListBullet"/>
      </w:pPr>
      <w:r w:rsidRPr="00DC5DDF">
        <w:t>livestock selling procedures</w:t>
      </w:r>
    </w:p>
    <w:p w:rsidR="00000000" w:rsidRPr="00DC5DDF" w:rsidP="00DC5DDF">
      <w:pPr>
        <w:pStyle w:val="ListBullet"/>
      </w:pPr>
      <w:r w:rsidRPr="00DC5DDF">
        <w:t>matching livestock to feed available</w:t>
      </w:r>
    </w:p>
    <w:p w:rsidR="00000000" w:rsidRPr="00DC5DDF" w:rsidP="00DC5DDF">
      <w:pPr>
        <w:pStyle w:val="ListBullet"/>
      </w:pPr>
      <w:r w:rsidRPr="00DC5DDF">
        <w:t>livestock transportation</w:t>
      </w:r>
    </w:p>
    <w:p w:rsidR="00000000" w:rsidRPr="00DC5DDF" w:rsidP="00DC5DDF">
      <w:pPr>
        <w:pStyle w:val="ListBullet"/>
      </w:pPr>
      <w:r w:rsidRPr="00DC5DDF">
        <w:t>animal health procedures</w:t>
      </w:r>
    </w:p>
    <w:p w:rsidR="00000000" w:rsidRPr="00DC5DDF" w:rsidP="00DC5DDF">
      <w:pPr>
        <w:pStyle w:val="ListBullet"/>
      </w:pPr>
      <w:r w:rsidRPr="00DC5DDF">
        <w:t>livestock insurance</w:t>
      </w:r>
    </w:p>
    <w:p w:rsidR="00000000" w:rsidRPr="00DC5DDF" w:rsidP="00DC5DDF">
      <w:pPr>
        <w:pStyle w:val="ListBullet"/>
      </w:pPr>
      <w:r w:rsidRPr="00DC5DDF">
        <w:t>relevant legislative work health and safety requirements especially as they relate to livestock sales, livestock products, animal welfare, animal transportation for local and export markets, and safe livestock handling techniques</w:t>
      </w:r>
    </w:p>
    <w:p w:rsidR="00000000" w:rsidRPr="00DC5DDF" w:rsidP="00DC5DDF">
      <w:pPr>
        <w:pStyle w:val="ListBullet"/>
      </w:pPr>
      <w:r w:rsidRPr="00DC5DDF">
        <w:t>enterprise and industry po</w:t>
      </w:r>
      <w:r w:rsidRPr="00DC5DDF">
        <w:t>licies and codes of practice with regard to livestock sales, livestock transportation, and recording and reporting requirements (NLIS)</w:t>
      </w:r>
    </w:p>
    <w:p w:rsidR="00000000" w:rsidRPr="00DC5DDF" w:rsidP="00DC5DDF">
      <w:pPr>
        <w:pStyle w:val="AllowPageBreak"/>
      </w:pPr>
    </w:p>
    <w:p w:rsidR="00000000" w:rsidRPr="00DC5DDF" w:rsidP="00DC5DDF">
      <w:pPr>
        <w:pStyle w:val="Heading1"/>
      </w:pPr>
      <w:bookmarkStart w:id="13" w:name="O_892052"/>
      <w:bookmarkEnd w:id="13"/>
      <w:r w:rsidRPr="00DC5DDF">
        <w:t>Assessment Conditions</w:t>
      </w:r>
    </w:p>
    <w:p w:rsidR="00000000" w:rsidRPr="00DC5DDF" w:rsidP="00A822F3">
      <w:pPr>
        <w:pStyle w:val="BodyText"/>
      </w:pPr>
      <w:r w:rsidRPr="00DC5DDF">
        <w:t>Competency is to be assessed in the work place or simulated environments that accu</w:t>
      </w:r>
      <w:r w:rsidRPr="00DC5DDF">
        <w:t>rately reflect performance in a real workplace setting.</w:t>
      </w:r>
    </w:p>
    <w:p w:rsidR="00000000" w:rsidRPr="00DC5DDF" w:rsidP="00A822F3">
      <w:pPr>
        <w:pStyle w:val="BodyText"/>
      </w:pPr>
      <w:r w:rsidRPr="00DC5DDF">
        <w:t>Assessors must satisfy current standards for RTOs.</w:t>
      </w:r>
    </w:p>
    <w:p w:rsidR="00000000" w:rsidRPr="00DC5DDF" w:rsidP="00DC5DDF">
      <w:pPr>
        <w:pStyle w:val="Heading1"/>
      </w:pPr>
      <w:bookmarkStart w:id="14" w:name="O_892055"/>
      <w:bookmarkEnd w:id="14"/>
      <w:r w:rsidRPr="00DC5DDF">
        <w:t>Links</w:t>
      </w:r>
    </w:p>
    <w:p w:rsidR="00000000" w:rsidRPr="00DC5DDF" w:rsidP="00A822F3">
      <w:pPr>
        <w:pStyle w:val="BodyText"/>
      </w:pPr>
      <w:r w:rsidRPr="00DC5DD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90B85">
        <w:rPr>
          <w:rStyle w:val="Hyperlink"/>
        </w:rPr>
        <w:t>https://vetnet.gov.au/Pages/TrainingDocs.aspx?q=c6399549-9c62-4a5e-bf1a-524b2322cf72</w:t>
      </w:r>
      <w:r>
        <w:fldChar w:fldCharType="end"/>
      </w:r>
    </w:p>
    <w:p w:rsidR="00000000" w:rsidRPr="00DC5DDF" w:rsidP="00DC5DDF"/>
    <w:sectPr w:rsidSect="00DC5D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DF" w:rsidRPr="00A822F3" w:rsidP="00A82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F3" w:rsidP="00DC5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2F3" w:rsidP="00DC5D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22F3" w:rsidP="00DC5D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DF" w:rsidP="00DC5DDF">
    <w:pPr>
      <w:pStyle w:val="Footer"/>
      <w:framePr w:wrap="around"/>
    </w:pPr>
    <w:r>
      <w:fldChar w:fldCharType="begin"/>
    </w:r>
    <w:r>
      <w:instrText xml:space="preserve"> DOCPROPERTY  Subject  \* MERGEFORMAT </w:instrText>
    </w:r>
    <w:r>
      <w:fldChar w:fldCharType="separate"/>
    </w:r>
    <w:r w:rsidR="00A822F3">
      <w:t>Approved</w:t>
    </w:r>
    <w:r w:rsidR="00A822F3">
      <w:fldChar w:fldCharType="end"/>
    </w:r>
    <w:r>
      <w:tab/>
      <w:t xml:space="preserve">Page </w:t>
    </w:r>
    <w:r>
      <w:fldChar w:fldCharType="begin"/>
    </w:r>
    <w:r>
      <w:instrText xml:space="preserve"> PAGE  \* Arabic  \* MERGEFORMAT </w:instrText>
    </w:r>
    <w:r>
      <w:fldChar w:fldCharType="separate"/>
    </w:r>
    <w:r w:rsidR="00A822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2F3">
      <w:rPr>
        <w:noProof/>
      </w:rPr>
      <w:t>4</w:t>
    </w:r>
    <w:r>
      <w:rPr>
        <w:noProof/>
      </w:rPr>
      <w:fldChar w:fldCharType="end"/>
    </w:r>
  </w:p>
  <w:p w:rsidR="00DC5DDF" w:rsidP="00DC5DDF">
    <w:pPr>
      <w:pStyle w:val="Footer"/>
      <w:framePr w:wrap="around"/>
    </w:pPr>
    <w:r>
      <w:t xml:space="preserve">© Commonwealth of Australia, </w:t>
    </w:r>
    <w:r>
      <w:fldChar w:fldCharType="begin"/>
    </w:r>
    <w:r>
      <w:instrText xml:space="preserve"> DATE  \@ "yyyy"  \* MERGEFORMAT </w:instrText>
    </w:r>
    <w:r>
      <w:fldChar w:fldCharType="separate"/>
    </w:r>
    <w:r w:rsidR="00A822F3">
      <w:rPr>
        <w:noProof/>
      </w:rPr>
      <w:t>2025</w:t>
    </w:r>
    <w:r>
      <w:fldChar w:fldCharType="end"/>
    </w:r>
    <w:r>
      <w:tab/>
    </w:r>
    <w:r>
      <w:fldChar w:fldCharType="begin"/>
    </w:r>
    <w:r>
      <w:instrText xml:space="preserve"> DOCPROPERTY  Author  \* MERGEFORMAT </w:instrText>
    </w:r>
    <w:r>
      <w:fldChar w:fldCharType="separate"/>
    </w:r>
    <w:r w:rsidR="00A822F3">
      <w:t>Skills Insight</w:t>
    </w:r>
    <w:r w:rsidR="00A822F3">
      <w:fldChar w:fldCharType="end"/>
    </w:r>
  </w:p>
  <w:p w:rsidR="00DC5DDF" w:rsidP="00DC5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DDF" w:rsidRPr="00A822F3" w:rsidP="00A82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F3" w:rsidRPr="002D2AF8" w:rsidP="00DC5DDF">
    <w:pPr>
      <w:pStyle w:val="Header"/>
      <w:framePr w:wrap="around"/>
    </w:pPr>
    <w:r>
      <w:fldChar w:fldCharType="begin"/>
    </w:r>
    <w:r>
      <w:instrText xml:space="preserve"> TITLE   \* MERGEFORMAT </w:instrText>
    </w:r>
    <w:r>
      <w:fldChar w:fldCharType="separate"/>
    </w:r>
    <w:r>
      <w:t>AHCLSK412 Arrange livestock purchases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2F3" w:rsidP="00DC5D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DF" w:rsidRPr="002D2AF8" w:rsidP="00DC5DDF">
    <w:pPr>
      <w:pStyle w:val="Header"/>
      <w:framePr w:wrap="around"/>
    </w:pPr>
    <w:r>
      <w:fldChar w:fldCharType="begin"/>
    </w:r>
    <w:r>
      <w:instrText xml:space="preserve"> TITLE   \* MERGEFORMAT </w:instrText>
    </w:r>
    <w:r>
      <w:fldChar w:fldCharType="separate"/>
    </w:r>
    <w:r w:rsidR="00A822F3">
      <w:t>AHCLSK412 Arrange livestock purchases</w:t>
    </w:r>
    <w:r w:rsidR="00A822F3">
      <w:fldChar w:fldCharType="end"/>
    </w:r>
    <w:r>
      <w:tab/>
      <w:t xml:space="preserve">Date this document was generated: </w:t>
    </w:r>
    <w:r>
      <w:fldChar w:fldCharType="begin"/>
    </w:r>
    <w:r>
      <w:instrText xml:space="preserve"> CREATEDATE  \@ "d MMMM yyyy"  \* MERGEFORMAT </w:instrText>
    </w:r>
    <w:r>
      <w:fldChar w:fldCharType="separate"/>
    </w:r>
    <w:r w:rsidR="00A822F3">
      <w:rPr>
        <w:noProof/>
      </w:rPr>
      <w:t>2 March 2025</w:t>
    </w:r>
    <w:r>
      <w:fldChar w:fldCharType="end"/>
    </w:r>
  </w:p>
  <w:p w:rsidR="00DC5DDF" w:rsidP="00DC5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364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BE0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DDF"/>
    <w:pPr>
      <w:spacing w:before="360" w:after="60"/>
      <w:outlineLvl w:val="0"/>
    </w:pPr>
    <w:rPr>
      <w:sz w:val="32"/>
    </w:rPr>
  </w:style>
  <w:style w:type="paragraph" w:styleId="Heading2">
    <w:name w:val="heading 2"/>
    <w:basedOn w:val="HeadingBase"/>
    <w:next w:val="BodyText"/>
    <w:link w:val="Heading2Char"/>
    <w:qFormat/>
    <w:rsid w:val="00DC5DDF"/>
    <w:pPr>
      <w:keepLines/>
      <w:spacing w:before="240" w:after="120"/>
      <w:outlineLvl w:val="1"/>
    </w:pPr>
    <w:rPr>
      <w:sz w:val="28"/>
      <w:szCs w:val="40"/>
    </w:rPr>
  </w:style>
  <w:style w:type="paragraph" w:styleId="Heading3">
    <w:name w:val="heading 3"/>
    <w:basedOn w:val="HeadingBase"/>
    <w:next w:val="BodyText"/>
    <w:link w:val="Heading3Char"/>
    <w:qFormat/>
    <w:rsid w:val="00DC5DDF"/>
    <w:pPr>
      <w:spacing w:before="180" w:after="120"/>
      <w:outlineLvl w:val="2"/>
    </w:pPr>
    <w:rPr>
      <w:spacing w:val="-10"/>
      <w:kern w:val="32"/>
    </w:rPr>
  </w:style>
  <w:style w:type="paragraph" w:styleId="Heading4">
    <w:name w:val="heading 4"/>
    <w:basedOn w:val="HeadingBase"/>
    <w:next w:val="BodyText"/>
    <w:link w:val="Heading4Char"/>
    <w:qFormat/>
    <w:rsid w:val="00DC5DDF"/>
    <w:pPr>
      <w:spacing w:before="160" w:after="120"/>
      <w:outlineLvl w:val="3"/>
    </w:pPr>
    <w:rPr>
      <w:sz w:val="22"/>
    </w:rPr>
  </w:style>
  <w:style w:type="paragraph" w:styleId="Heading5">
    <w:name w:val="heading 5"/>
    <w:basedOn w:val="HeadingBase"/>
    <w:next w:val="Normal"/>
    <w:link w:val="Heading5Char"/>
    <w:qFormat/>
    <w:rsid w:val="00DC5DDF"/>
    <w:pPr>
      <w:spacing w:before="80"/>
      <w:outlineLvl w:val="4"/>
    </w:pPr>
    <w:rPr>
      <w:color w:val="918585"/>
      <w:sz w:val="20"/>
    </w:rPr>
  </w:style>
  <w:style w:type="paragraph" w:styleId="Heading6">
    <w:name w:val="heading 6"/>
    <w:basedOn w:val="HeadingBase"/>
    <w:next w:val="Normal"/>
    <w:link w:val="Heading6Char"/>
    <w:qFormat/>
    <w:rsid w:val="00DC5DDF"/>
    <w:pPr>
      <w:spacing w:before="60"/>
      <w:outlineLvl w:val="5"/>
    </w:pPr>
    <w:rPr>
      <w:color w:val="918585"/>
      <w:sz w:val="20"/>
    </w:rPr>
  </w:style>
  <w:style w:type="paragraph" w:styleId="Heading7">
    <w:name w:val="heading 7"/>
    <w:basedOn w:val="Normal"/>
    <w:next w:val="Normal"/>
    <w:link w:val="Heading7Char"/>
    <w:qFormat/>
    <w:rsid w:val="00DC5DDF"/>
    <w:pPr>
      <w:ind w:left="720"/>
      <w:outlineLvl w:val="6"/>
    </w:pPr>
    <w:rPr>
      <w:i/>
    </w:rPr>
  </w:style>
  <w:style w:type="paragraph" w:styleId="Heading8">
    <w:name w:val="heading 8"/>
    <w:basedOn w:val="Normal"/>
    <w:next w:val="Normal"/>
    <w:link w:val="Heading8Char"/>
    <w:qFormat/>
    <w:rsid w:val="00DC5DDF"/>
    <w:pPr>
      <w:ind w:left="720"/>
      <w:outlineLvl w:val="7"/>
    </w:pPr>
    <w:rPr>
      <w:i/>
    </w:rPr>
  </w:style>
  <w:style w:type="paragraph" w:styleId="Heading9">
    <w:name w:val="heading 9"/>
    <w:basedOn w:val="Normal"/>
    <w:next w:val="Normal"/>
    <w:link w:val="Heading9Char"/>
    <w:qFormat/>
    <w:rsid w:val="00DC5DDF"/>
    <w:pPr>
      <w:ind w:left="720"/>
      <w:outlineLvl w:val="8"/>
    </w:pPr>
    <w:rPr>
      <w:i/>
    </w:rPr>
  </w:style>
  <w:style w:type="character" w:default="1" w:styleId="DefaultParagraphFont">
    <w:name w:val="Default Paragraph Font"/>
    <w:uiPriority w:val="1"/>
    <w:unhideWhenUsed/>
    <w:rsid w:val="00DC5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DDF"/>
  </w:style>
  <w:style w:type="character" w:customStyle="1" w:styleId="Heading1Char">
    <w:name w:val="Heading 1 Char"/>
    <w:basedOn w:val="DefaultParagraphFont"/>
    <w:link w:val="Heading1"/>
    <w:rsid w:val="00DC5DDF"/>
    <w:rPr>
      <w:rFonts w:ascii="Times New Roman" w:eastAsia="Times New Roman" w:hAnsi="Times New Roman" w:cs="Times New Roman"/>
      <w:b/>
      <w:sz w:val="32"/>
      <w:szCs w:val="20"/>
      <w:lang w:eastAsia="en-US"/>
    </w:rPr>
  </w:style>
  <w:style w:type="paragraph" w:styleId="BodyText">
    <w:name w:val="Body Text"/>
    <w:basedOn w:val="Normal"/>
    <w:link w:val="BodyTextChar"/>
    <w:rsid w:val="00DC5D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DDF"/>
    <w:rPr>
      <w:rFonts w:ascii="Times New Roman" w:eastAsia="Times New Roman" w:hAnsi="Times New Roman" w:cs="Times New Roman"/>
      <w:sz w:val="24"/>
      <w:lang w:eastAsia="en-US"/>
    </w:rPr>
  </w:style>
  <w:style w:type="paragraph" w:styleId="List">
    <w:name w:val="List"/>
    <w:basedOn w:val="BodyText"/>
    <w:next w:val="BodyText"/>
    <w:rsid w:val="00DC5DDF"/>
    <w:pPr>
      <w:tabs>
        <w:tab w:val="left" w:pos="340"/>
      </w:tabs>
      <w:spacing w:before="60" w:after="60"/>
      <w:ind w:left="340" w:hanging="340"/>
    </w:pPr>
  </w:style>
  <w:style w:type="paragraph" w:styleId="ListBullet">
    <w:name w:val="List Bullet"/>
    <w:basedOn w:val="List"/>
    <w:rsid w:val="00DC5DDF"/>
    <w:pPr>
      <w:numPr>
        <w:numId w:val="11"/>
      </w:numPr>
      <w:tabs>
        <w:tab w:val="clear" w:pos="340"/>
      </w:tabs>
      <w:spacing w:before="40" w:after="40"/>
    </w:pPr>
  </w:style>
  <w:style w:type="paragraph" w:customStyle="1" w:styleId="SuperHeading">
    <w:name w:val="SuperHeading"/>
    <w:basedOn w:val="Normal"/>
    <w:rsid w:val="00DC5DDF"/>
    <w:pPr>
      <w:spacing w:before="240" w:after="120"/>
      <w:outlineLvl w:val="0"/>
    </w:pPr>
    <w:rPr>
      <w:rFonts w:ascii="Times New Roman" w:hAnsi="Times New Roman"/>
      <w:b/>
      <w:sz w:val="32"/>
    </w:rPr>
  </w:style>
  <w:style w:type="paragraph" w:customStyle="1" w:styleId="TableHeading">
    <w:name w:val="Table Heading"/>
    <w:basedOn w:val="HeadingBase"/>
    <w:rsid w:val="00DC5DDF"/>
    <w:pPr>
      <w:keepLines/>
      <w:pBdr>
        <w:bottom w:val="single" w:sz="6" w:space="1" w:color="918585"/>
      </w:pBdr>
      <w:spacing w:before="240"/>
    </w:pPr>
  </w:style>
  <w:style w:type="paragraph" w:customStyle="1" w:styleId="AllowPageBreak">
    <w:name w:val="AllowPageBreak"/>
    <w:rsid w:val="00DC5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DDF"/>
    <w:rPr>
      <w:rFonts w:ascii="Courier New" w:eastAsia="Times New Roman" w:hAnsi="Courier New" w:cs="Times New Roman"/>
      <w:i/>
      <w:szCs w:val="20"/>
      <w:lang w:eastAsia="en-US"/>
    </w:rPr>
  </w:style>
  <w:style w:type="paragraph" w:customStyle="1" w:styleId="HeadingBase">
    <w:name w:val="Heading Base"/>
    <w:rsid w:val="00DC5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DDF"/>
    <w:pPr>
      <w:tabs>
        <w:tab w:val="right" w:leader="dot" w:pos="9072"/>
      </w:tabs>
      <w:ind w:left="567"/>
    </w:pPr>
    <w:rPr>
      <w:szCs w:val="22"/>
    </w:rPr>
  </w:style>
  <w:style w:type="paragraph" w:customStyle="1" w:styleId="TOCBase">
    <w:name w:val="TOC Base"/>
    <w:rsid w:val="00DC5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DDF"/>
    <w:pPr>
      <w:tabs>
        <w:tab w:val="right" w:leader="dot" w:pos="9072"/>
      </w:tabs>
      <w:spacing w:before="40" w:after="40"/>
      <w:ind w:left="284"/>
    </w:pPr>
    <w:rPr>
      <w:rFonts w:ascii="Times New Roman" w:hAnsi="Times New Roman"/>
    </w:rPr>
  </w:style>
  <w:style w:type="paragraph" w:styleId="TOC1">
    <w:name w:val="toc 1"/>
    <w:basedOn w:val="TOCBase"/>
    <w:next w:val="Normal"/>
    <w:rsid w:val="00DC5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DDF"/>
    <w:rPr>
      <w:rFonts w:ascii="Times New Roman" w:eastAsia="Times New Roman" w:hAnsi="Times New Roman" w:cs="Times New Roman"/>
      <w:sz w:val="16"/>
      <w:lang w:eastAsia="en-US"/>
    </w:rPr>
  </w:style>
  <w:style w:type="paragraph" w:styleId="Title">
    <w:name w:val="Title"/>
    <w:basedOn w:val="HeadingBase"/>
    <w:link w:val="TitleChar"/>
    <w:qFormat/>
    <w:rsid w:val="00DC5DDF"/>
    <w:pPr>
      <w:spacing w:before="5040"/>
      <w:jc w:val="center"/>
    </w:pPr>
    <w:rPr>
      <w:sz w:val="48"/>
      <w:szCs w:val="72"/>
      <w:lang w:val="en-US"/>
    </w:rPr>
  </w:style>
  <w:style w:type="character" w:customStyle="1" w:styleId="TitleChar">
    <w:name w:val="Title Char"/>
    <w:basedOn w:val="DefaultParagraphFont"/>
    <w:link w:val="Title"/>
    <w:rsid w:val="00DC5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DDF"/>
    <w:pPr>
      <w:tabs>
        <w:tab w:val="left" w:pos="3600"/>
        <w:tab w:val="left" w:pos="3958"/>
      </w:tabs>
    </w:pPr>
  </w:style>
  <w:style w:type="paragraph" w:customStyle="1" w:styleId="Note">
    <w:name w:val="Note"/>
    <w:basedOn w:val="BodyText"/>
    <w:rsid w:val="00DC5D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5DDF"/>
    <w:rPr>
      <w:b/>
      <w:spacing w:val="0"/>
    </w:rPr>
  </w:style>
  <w:style w:type="paragraph" w:customStyle="1" w:styleId="SuperTitle">
    <w:name w:val="SuperTitle"/>
    <w:basedOn w:val="Title"/>
    <w:rsid w:val="00DC5DDF"/>
    <w:pPr>
      <w:framePr w:wrap="auto" w:hAnchor="text" w:y="6049"/>
    </w:pPr>
    <w:rPr>
      <w:color w:val="000000"/>
      <w:sz w:val="40"/>
    </w:rPr>
  </w:style>
  <w:style w:type="paragraph" w:customStyle="1" w:styleId="TOCTitle">
    <w:name w:val="TOCTitle"/>
    <w:basedOn w:val="Heading1"/>
    <w:rsid w:val="00DC5DDF"/>
    <w:pPr>
      <w:spacing w:after="240"/>
      <w:jc w:val="center"/>
      <w:outlineLvl w:val="9"/>
    </w:pPr>
    <w:rPr>
      <w:caps/>
    </w:rPr>
  </w:style>
  <w:style w:type="paragraph" w:customStyle="1" w:styleId="Version">
    <w:name w:val="Version"/>
    <w:rsid w:val="00DC5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DDF"/>
    <w:pPr>
      <w:numPr>
        <w:numId w:val="12"/>
      </w:numPr>
      <w:tabs>
        <w:tab w:val="clear" w:pos="680"/>
      </w:tabs>
    </w:pPr>
  </w:style>
  <w:style w:type="paragraph" w:styleId="Index1">
    <w:name w:val="index 1"/>
    <w:basedOn w:val="Normal"/>
    <w:next w:val="Normal"/>
    <w:semiHidden/>
    <w:rsid w:val="00DC5DDF"/>
    <w:pPr>
      <w:keepNext w:val="0"/>
      <w:tabs>
        <w:tab w:val="right" w:pos="4176"/>
      </w:tabs>
      <w:ind w:left="198" w:hanging="198"/>
    </w:pPr>
    <w:rPr>
      <w:rFonts w:ascii="Garamond" w:hAnsi="Garamond"/>
    </w:rPr>
  </w:style>
  <w:style w:type="paragraph" w:styleId="IndexHeading">
    <w:name w:val="index heading"/>
    <w:basedOn w:val="Normal"/>
    <w:next w:val="Index1"/>
    <w:semiHidden/>
    <w:rsid w:val="00DC5DDF"/>
    <w:pPr>
      <w:spacing w:before="120" w:after="120"/>
    </w:pPr>
    <w:rPr>
      <w:rFonts w:ascii="Arial" w:hAnsi="Arial"/>
      <w:b/>
      <w:color w:val="918585"/>
      <w:sz w:val="24"/>
    </w:rPr>
  </w:style>
  <w:style w:type="paragraph" w:styleId="Header">
    <w:name w:val="header"/>
    <w:basedOn w:val="Normal"/>
    <w:link w:val="HeaderChar"/>
    <w:rsid w:val="00DC5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DDF"/>
    <w:rPr>
      <w:rFonts w:ascii="Times New Roman" w:eastAsia="Times New Roman" w:hAnsi="Times New Roman" w:cs="Times New Roman"/>
      <w:sz w:val="16"/>
      <w:szCs w:val="20"/>
      <w:lang w:val="en-GB" w:eastAsia="en-US"/>
    </w:rPr>
  </w:style>
  <w:style w:type="paragraph" w:customStyle="1" w:styleId="Chapter">
    <w:name w:val="Chapter"/>
    <w:basedOn w:val="Normal"/>
    <w:rsid w:val="00DC5DDF"/>
    <w:pPr>
      <w:spacing w:before="240"/>
    </w:pPr>
    <w:rPr>
      <w:rFonts w:ascii="Times New Roman" w:hAnsi="Times New Roman"/>
      <w:smallCaps/>
      <w:spacing w:val="80"/>
      <w:sz w:val="28"/>
    </w:rPr>
  </w:style>
  <w:style w:type="paragraph" w:customStyle="1" w:styleId="InChapter">
    <w:name w:val="InChapter"/>
    <w:basedOn w:val="Heading3"/>
    <w:rsid w:val="00DC5DDF"/>
    <w:pPr>
      <w:spacing w:after="240"/>
      <w:outlineLvl w:val="9"/>
    </w:pPr>
    <w:rPr>
      <w:noProof/>
    </w:rPr>
  </w:style>
  <w:style w:type="paragraph" w:styleId="Index2">
    <w:name w:val="index 2"/>
    <w:basedOn w:val="Normal"/>
    <w:next w:val="Normal"/>
    <w:semiHidden/>
    <w:rsid w:val="00DC5DDF"/>
    <w:pPr>
      <w:tabs>
        <w:tab w:val="right" w:pos="4176"/>
      </w:tabs>
      <w:ind w:left="568" w:hanging="284"/>
    </w:pPr>
    <w:rPr>
      <w:rFonts w:ascii="Garamond" w:hAnsi="Garamond"/>
    </w:rPr>
  </w:style>
  <w:style w:type="paragraph" w:customStyle="1" w:styleId="Byline">
    <w:name w:val="Byline"/>
    <w:rsid w:val="00DC5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DDF"/>
    <w:pPr>
      <w:tabs>
        <w:tab w:val="clear" w:pos="3600"/>
        <w:tab w:val="clear" w:pos="3958"/>
      </w:tabs>
      <w:jc w:val="right"/>
    </w:pPr>
  </w:style>
  <w:style w:type="character" w:styleId="Emphasis">
    <w:name w:val="Emphasis"/>
    <w:basedOn w:val="DefaultParagraphFont"/>
    <w:qFormat/>
    <w:rsid w:val="00DC5DDF"/>
    <w:rPr>
      <w:i/>
    </w:rPr>
  </w:style>
  <w:style w:type="paragraph" w:styleId="Caption">
    <w:name w:val="caption"/>
    <w:basedOn w:val="BodyText"/>
    <w:next w:val="Normal"/>
    <w:qFormat/>
    <w:rsid w:val="00DC5DDF"/>
    <w:pPr>
      <w:framePr w:w="2268" w:hSpace="181" w:vSpace="181" w:wrap="around" w:vAnchor="text" w:hAnchor="page" w:x="1135" w:y="285" w:anchorLock="1"/>
    </w:pPr>
    <w:rPr>
      <w:i/>
    </w:rPr>
  </w:style>
  <w:style w:type="paragraph" w:customStyle="1" w:styleId="MiniTOCTitle">
    <w:name w:val="MiniTOCTitle"/>
    <w:basedOn w:val="Heading4"/>
    <w:rsid w:val="00DC5DDF"/>
    <w:pPr>
      <w:spacing w:before="240"/>
      <w:outlineLvl w:val="9"/>
    </w:pPr>
    <w:rPr>
      <w:noProof/>
      <w:sz w:val="24"/>
    </w:rPr>
  </w:style>
  <w:style w:type="paragraph" w:customStyle="1" w:styleId="MiniTOCItem">
    <w:name w:val="MiniTOCItem"/>
    <w:basedOn w:val="ListBullet"/>
    <w:rsid w:val="00DC5DDF"/>
    <w:pPr>
      <w:numPr>
        <w:numId w:val="0"/>
      </w:numPr>
      <w:tabs>
        <w:tab w:val="right" w:leader="dot" w:pos="6521"/>
      </w:tabs>
      <w:spacing w:before="0" w:after="0"/>
    </w:pPr>
  </w:style>
  <w:style w:type="paragraph" w:customStyle="1" w:styleId="TOFTitle">
    <w:name w:val="TOFTitle"/>
    <w:basedOn w:val="TOCTitle"/>
    <w:rsid w:val="00DC5DDF"/>
  </w:style>
  <w:style w:type="paragraph" w:styleId="TableofFigures">
    <w:name w:val="table of figures"/>
    <w:basedOn w:val="Normal"/>
    <w:next w:val="Normal"/>
    <w:semiHidden/>
    <w:rsid w:val="00DC5DDF"/>
    <w:pPr>
      <w:tabs>
        <w:tab w:val="right" w:leader="dot" w:pos="9072"/>
      </w:tabs>
      <w:ind w:left="970" w:hanging="403"/>
    </w:pPr>
    <w:rPr>
      <w:rFonts w:ascii="Times New Roman" w:hAnsi="Times New Roman"/>
      <w:b/>
    </w:rPr>
  </w:style>
  <w:style w:type="paragraph" w:styleId="ListNumber">
    <w:name w:val="List Number"/>
    <w:basedOn w:val="List"/>
    <w:rsid w:val="00DC5DDF"/>
    <w:pPr>
      <w:numPr>
        <w:numId w:val="14"/>
      </w:numPr>
      <w:tabs>
        <w:tab w:val="clear" w:pos="340"/>
      </w:tabs>
    </w:pPr>
  </w:style>
  <w:style w:type="character" w:customStyle="1" w:styleId="WingdingSymbols">
    <w:name w:val="Wingding Symbols"/>
    <w:rsid w:val="00DC5DDF"/>
    <w:rPr>
      <w:rFonts w:ascii="Wingdings" w:hAnsi="Wingdings"/>
    </w:rPr>
  </w:style>
  <w:style w:type="character" w:customStyle="1" w:styleId="HotSpot">
    <w:name w:val="HotSpot"/>
    <w:rsid w:val="00DC5DDF"/>
    <w:rPr>
      <w:color w:val="0033CC"/>
      <w:u w:val="none"/>
    </w:rPr>
  </w:style>
  <w:style w:type="paragraph" w:customStyle="1" w:styleId="BodyTextRight">
    <w:name w:val="Body Text Right"/>
    <w:basedOn w:val="BodyText"/>
    <w:rsid w:val="00DC5DDF"/>
    <w:pPr>
      <w:spacing w:before="0" w:after="0"/>
      <w:jc w:val="right"/>
    </w:pPr>
  </w:style>
  <w:style w:type="paragraph" w:styleId="Index3">
    <w:name w:val="index 3"/>
    <w:basedOn w:val="ListNumber2"/>
    <w:next w:val="Normal"/>
    <w:semiHidden/>
    <w:rsid w:val="00DC5DDF"/>
    <w:pPr>
      <w:numPr>
        <w:numId w:val="0"/>
      </w:numPr>
      <w:tabs>
        <w:tab w:val="right" w:leader="dot" w:pos="4176"/>
      </w:tabs>
    </w:pPr>
  </w:style>
  <w:style w:type="paragraph" w:styleId="ListNumber2">
    <w:name w:val="List Number 2"/>
    <w:basedOn w:val="List2"/>
    <w:rsid w:val="00DC5DDF"/>
    <w:pPr>
      <w:numPr>
        <w:numId w:val="9"/>
      </w:numPr>
      <w:tabs>
        <w:tab w:val="clear" w:pos="1060"/>
      </w:tabs>
    </w:pPr>
  </w:style>
  <w:style w:type="paragraph" w:customStyle="1" w:styleId="MarginNote">
    <w:name w:val="Margin Note"/>
    <w:basedOn w:val="BodyText"/>
    <w:rsid w:val="00DC5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DDF"/>
    <w:rPr>
      <w:sz w:val="32"/>
    </w:rPr>
  </w:style>
  <w:style w:type="paragraph" w:customStyle="1" w:styleId="HeadingProcedure">
    <w:name w:val="Heading Procedure"/>
    <w:basedOn w:val="HeadingBase"/>
    <w:next w:val="Normal"/>
    <w:rsid w:val="00DC5DDF"/>
    <w:pPr>
      <w:tabs>
        <w:tab w:val="left" w:pos="0"/>
      </w:tabs>
      <w:spacing w:before="120" w:after="60"/>
    </w:pPr>
    <w:rPr>
      <w:i/>
      <w:color w:val="918585"/>
      <w:sz w:val="22"/>
    </w:rPr>
  </w:style>
  <w:style w:type="paragraph" w:customStyle="1" w:styleId="TableBodyText">
    <w:name w:val="Table Body Text"/>
    <w:basedOn w:val="BodyText"/>
    <w:rsid w:val="00DC5DDF"/>
    <w:pPr>
      <w:spacing w:before="60" w:after="60"/>
    </w:pPr>
  </w:style>
  <w:style w:type="paragraph" w:styleId="ListContinue">
    <w:name w:val="List Continue"/>
    <w:basedOn w:val="List"/>
    <w:rsid w:val="00DC5DDF"/>
    <w:pPr>
      <w:ind w:firstLine="0"/>
    </w:pPr>
  </w:style>
  <w:style w:type="paragraph" w:customStyle="1" w:styleId="ListNote">
    <w:name w:val="List Note"/>
    <w:basedOn w:val="List"/>
    <w:rsid w:val="00DC5DDF"/>
    <w:pPr>
      <w:pBdr>
        <w:top w:val="single" w:sz="6" w:space="2" w:color="918585"/>
        <w:bottom w:val="single" w:sz="6" w:space="2" w:color="918585"/>
      </w:pBdr>
      <w:tabs>
        <w:tab w:val="left" w:pos="1021"/>
      </w:tabs>
      <w:ind w:firstLine="0"/>
    </w:pPr>
  </w:style>
  <w:style w:type="paragraph" w:customStyle="1" w:styleId="Warning">
    <w:name w:val="Warning"/>
    <w:basedOn w:val="BodyText"/>
    <w:rsid w:val="00DC5DDF"/>
    <w:pPr>
      <w:shd w:val="clear" w:color="auto" w:fill="D9D9D9"/>
      <w:tabs>
        <w:tab w:val="left" w:pos="992"/>
      </w:tabs>
      <w:ind w:left="119" w:right="119"/>
    </w:pPr>
    <w:rPr>
      <w:sz w:val="20"/>
    </w:rPr>
  </w:style>
  <w:style w:type="paragraph" w:customStyle="1" w:styleId="MarginIcons">
    <w:name w:val="Margin Icons"/>
    <w:basedOn w:val="BodyText"/>
    <w:rsid w:val="00DC5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DDF"/>
    <w:rPr>
      <w:rFonts w:ascii="Courier New" w:hAnsi="Courier New"/>
    </w:rPr>
  </w:style>
  <w:style w:type="paragraph" w:customStyle="1" w:styleId="NoteBullet">
    <w:name w:val="Note Bullet"/>
    <w:basedOn w:val="Note"/>
    <w:rsid w:val="00DC5DDF"/>
    <w:pPr>
      <w:tabs>
        <w:tab w:val="clear" w:pos="680"/>
      </w:tabs>
      <w:spacing w:before="60" w:after="60"/>
    </w:pPr>
  </w:style>
  <w:style w:type="paragraph" w:customStyle="1" w:styleId="SubHeading2">
    <w:name w:val="SubHeading2"/>
    <w:basedOn w:val="HeadingBase"/>
    <w:rsid w:val="00DC5DDF"/>
    <w:pPr>
      <w:spacing w:before="240" w:after="60"/>
    </w:pPr>
    <w:rPr>
      <w:sz w:val="20"/>
    </w:rPr>
  </w:style>
  <w:style w:type="paragraph" w:customStyle="1" w:styleId="SubHeading1">
    <w:name w:val="SubHeading1"/>
    <w:basedOn w:val="HeadingBase"/>
    <w:rsid w:val="00DC5DDF"/>
    <w:pPr>
      <w:spacing w:before="240" w:after="60"/>
    </w:pPr>
    <w:rPr>
      <w:color w:val="918585"/>
      <w:sz w:val="22"/>
    </w:rPr>
  </w:style>
  <w:style w:type="paragraph" w:customStyle="1" w:styleId="SideHeading">
    <w:name w:val="Side Heading"/>
    <w:basedOn w:val="HeadingBase"/>
    <w:rsid w:val="00DC5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DDF"/>
    <w:pPr>
      <w:numPr>
        <w:numId w:val="10"/>
      </w:numPr>
    </w:pPr>
  </w:style>
  <w:style w:type="paragraph" w:styleId="PlainText">
    <w:name w:val="Plain Text"/>
    <w:basedOn w:val="Normal"/>
    <w:link w:val="PlainTextChar"/>
    <w:rsid w:val="00DC5DDF"/>
    <w:rPr>
      <w:sz w:val="20"/>
    </w:rPr>
  </w:style>
  <w:style w:type="character" w:customStyle="1" w:styleId="PlainTextChar">
    <w:name w:val="Plain Text Char"/>
    <w:basedOn w:val="DefaultParagraphFont"/>
    <w:link w:val="PlainText"/>
    <w:rsid w:val="00DC5DDF"/>
    <w:rPr>
      <w:rFonts w:ascii="Courier New" w:eastAsia="Times New Roman" w:hAnsi="Courier New" w:cs="Times New Roman"/>
      <w:sz w:val="20"/>
      <w:szCs w:val="20"/>
      <w:lang w:eastAsia="en-US"/>
    </w:rPr>
  </w:style>
  <w:style w:type="character" w:customStyle="1" w:styleId="MenuOption">
    <w:name w:val="Menu Option"/>
    <w:basedOn w:val="DefaultParagraphFont"/>
    <w:rsid w:val="00DC5DDF"/>
    <w:rPr>
      <w:b/>
      <w:smallCaps/>
    </w:rPr>
  </w:style>
  <w:style w:type="paragraph" w:customStyle="1" w:styleId="TableListNumber">
    <w:name w:val="Table List Number"/>
    <w:basedOn w:val="ListNumber"/>
    <w:rsid w:val="00DC5DDF"/>
    <w:pPr>
      <w:numPr>
        <w:numId w:val="0"/>
      </w:numPr>
    </w:pPr>
  </w:style>
  <w:style w:type="paragraph" w:styleId="TOC4">
    <w:name w:val="toc 4"/>
    <w:basedOn w:val="TOCBase"/>
    <w:next w:val="Normal"/>
    <w:semiHidden/>
    <w:rsid w:val="00DC5DDF"/>
    <w:pPr>
      <w:tabs>
        <w:tab w:val="right" w:leader="dot" w:pos="9071"/>
      </w:tabs>
      <w:ind w:left="1701"/>
    </w:pPr>
  </w:style>
  <w:style w:type="paragraph" w:customStyle="1" w:styleId="ListAlpha">
    <w:name w:val="List Alpha"/>
    <w:basedOn w:val="List"/>
    <w:rsid w:val="00DC5DDF"/>
    <w:pPr>
      <w:numPr>
        <w:numId w:val="8"/>
      </w:numPr>
    </w:pPr>
  </w:style>
  <w:style w:type="paragraph" w:customStyle="1" w:styleId="ListAlpha2">
    <w:name w:val="List Alpha 2"/>
    <w:basedOn w:val="List2"/>
    <w:rsid w:val="00DC5DDF"/>
    <w:pPr>
      <w:numPr>
        <w:numId w:val="7"/>
      </w:numPr>
    </w:pPr>
  </w:style>
  <w:style w:type="paragraph" w:styleId="List2">
    <w:name w:val="List 2"/>
    <w:basedOn w:val="BodyText"/>
    <w:rsid w:val="00DC5DDF"/>
    <w:pPr>
      <w:tabs>
        <w:tab w:val="left" w:pos="680"/>
      </w:tabs>
      <w:spacing w:before="60" w:after="60"/>
      <w:ind w:left="680" w:hanging="340"/>
    </w:pPr>
  </w:style>
  <w:style w:type="paragraph" w:styleId="List3">
    <w:name w:val="List 3"/>
    <w:basedOn w:val="BodyText"/>
    <w:rsid w:val="00DC5DDF"/>
    <w:pPr>
      <w:tabs>
        <w:tab w:val="left" w:pos="1021"/>
      </w:tabs>
      <w:spacing w:before="60" w:after="60"/>
      <w:ind w:left="1020" w:hanging="340"/>
    </w:pPr>
  </w:style>
  <w:style w:type="paragraph" w:styleId="List4">
    <w:name w:val="List 4"/>
    <w:basedOn w:val="BodyText"/>
    <w:rsid w:val="00DC5DDF"/>
    <w:pPr>
      <w:tabs>
        <w:tab w:val="left" w:pos="1361"/>
      </w:tabs>
      <w:spacing w:before="60" w:after="60"/>
      <w:ind w:left="1361" w:hanging="340"/>
    </w:pPr>
  </w:style>
  <w:style w:type="paragraph" w:styleId="List5">
    <w:name w:val="List 5"/>
    <w:basedOn w:val="BodyText"/>
    <w:rsid w:val="00DC5DDF"/>
    <w:pPr>
      <w:tabs>
        <w:tab w:val="left" w:pos="1701"/>
      </w:tabs>
      <w:spacing w:before="60" w:after="60"/>
      <w:ind w:left="1701" w:hanging="340"/>
    </w:pPr>
  </w:style>
  <w:style w:type="paragraph" w:styleId="ListBullet3">
    <w:name w:val="List Bullet 3"/>
    <w:basedOn w:val="List3"/>
    <w:rsid w:val="00DC5DDF"/>
    <w:pPr>
      <w:numPr>
        <w:numId w:val="13"/>
      </w:numPr>
      <w:tabs>
        <w:tab w:val="clear" w:pos="1021"/>
      </w:tabs>
      <w:ind w:left="1037" w:hanging="357"/>
    </w:pPr>
  </w:style>
  <w:style w:type="paragraph" w:styleId="ListBullet4">
    <w:name w:val="List Bullet 4"/>
    <w:basedOn w:val="List4"/>
    <w:rsid w:val="00DC5DDF"/>
    <w:pPr>
      <w:numPr>
        <w:numId w:val="2"/>
      </w:numPr>
      <w:tabs>
        <w:tab w:val="clear" w:pos="1361"/>
      </w:tabs>
    </w:pPr>
  </w:style>
  <w:style w:type="paragraph" w:styleId="ListBullet5">
    <w:name w:val="List Bullet 5"/>
    <w:basedOn w:val="List5"/>
    <w:rsid w:val="00DC5DDF"/>
    <w:pPr>
      <w:numPr>
        <w:numId w:val="3"/>
      </w:numPr>
    </w:pPr>
  </w:style>
  <w:style w:type="paragraph" w:styleId="ListContinue2">
    <w:name w:val="List Continue 2"/>
    <w:basedOn w:val="List2"/>
    <w:rsid w:val="00DC5DDF"/>
    <w:pPr>
      <w:ind w:firstLine="0"/>
    </w:pPr>
  </w:style>
  <w:style w:type="paragraph" w:styleId="ListContinue3">
    <w:name w:val="List Continue 3"/>
    <w:basedOn w:val="List3"/>
    <w:rsid w:val="00DC5DDF"/>
    <w:pPr>
      <w:ind w:left="1021" w:firstLine="0"/>
    </w:pPr>
  </w:style>
  <w:style w:type="paragraph" w:styleId="ListContinue4">
    <w:name w:val="List Continue 4"/>
    <w:basedOn w:val="List4"/>
    <w:rsid w:val="00DC5DDF"/>
    <w:pPr>
      <w:ind w:firstLine="0"/>
    </w:pPr>
  </w:style>
  <w:style w:type="paragraph" w:styleId="ListContinue5">
    <w:name w:val="List Continue 5"/>
    <w:basedOn w:val="List5"/>
    <w:rsid w:val="00DC5DDF"/>
    <w:pPr>
      <w:ind w:firstLine="0"/>
    </w:pPr>
  </w:style>
  <w:style w:type="paragraph" w:styleId="ListNumber3">
    <w:name w:val="List Number 3"/>
    <w:basedOn w:val="List3"/>
    <w:rsid w:val="00DC5DDF"/>
    <w:pPr>
      <w:numPr>
        <w:numId w:val="4"/>
      </w:numPr>
    </w:pPr>
  </w:style>
  <w:style w:type="paragraph" w:styleId="ListNumber4">
    <w:name w:val="List Number 4"/>
    <w:basedOn w:val="List4"/>
    <w:rsid w:val="00DC5DDF"/>
    <w:pPr>
      <w:numPr>
        <w:numId w:val="5"/>
      </w:numPr>
    </w:pPr>
  </w:style>
  <w:style w:type="paragraph" w:styleId="ListNumber5">
    <w:name w:val="List Number 5"/>
    <w:basedOn w:val="List5"/>
    <w:rsid w:val="00DC5DDF"/>
    <w:pPr>
      <w:numPr>
        <w:numId w:val="6"/>
      </w:numPr>
    </w:pPr>
  </w:style>
  <w:style w:type="paragraph" w:styleId="BlockText">
    <w:name w:val="Block Text"/>
    <w:basedOn w:val="Normal"/>
    <w:rsid w:val="00DC5DDF"/>
    <w:pPr>
      <w:spacing w:after="120"/>
      <w:ind w:left="1440" w:right="1440"/>
    </w:pPr>
  </w:style>
  <w:style w:type="character" w:customStyle="1" w:styleId="Subscript">
    <w:name w:val="Subscript"/>
    <w:basedOn w:val="DefaultParagraphFont"/>
    <w:rsid w:val="00DC5DDF"/>
    <w:rPr>
      <w:sz w:val="16"/>
      <w:vertAlign w:val="subscript"/>
    </w:rPr>
  </w:style>
  <w:style w:type="character" w:customStyle="1" w:styleId="Superscript">
    <w:name w:val="Superscript"/>
    <w:basedOn w:val="DefaultParagraphFont"/>
    <w:rsid w:val="00DC5DDF"/>
    <w:rPr>
      <w:sz w:val="16"/>
      <w:vertAlign w:val="superscript"/>
    </w:rPr>
  </w:style>
  <w:style w:type="character" w:customStyle="1" w:styleId="Symbols">
    <w:name w:val="Symbols"/>
    <w:basedOn w:val="DefaultParagraphFont"/>
    <w:rsid w:val="00DC5DDF"/>
    <w:rPr>
      <w:rFonts w:ascii="Symbol" w:hAnsi="Symbol"/>
    </w:rPr>
  </w:style>
  <w:style w:type="character" w:customStyle="1" w:styleId="MenuOptions">
    <w:name w:val="Menu Options"/>
    <w:basedOn w:val="DefaultParagraphFont"/>
    <w:rsid w:val="00DC5DDF"/>
    <w:rPr>
      <w:rFonts w:ascii="Arial Narrow" w:hAnsi="Arial Narrow"/>
      <w:smallCaps/>
    </w:rPr>
  </w:style>
  <w:style w:type="character" w:customStyle="1" w:styleId="Buttons">
    <w:name w:val="Buttons"/>
    <w:basedOn w:val="DefaultParagraphFont"/>
    <w:rsid w:val="00DC5DDF"/>
    <w:rPr>
      <w:b/>
    </w:rPr>
  </w:style>
  <w:style w:type="character" w:customStyle="1" w:styleId="Underlined">
    <w:name w:val="Underlined"/>
    <w:basedOn w:val="DefaultParagraphFont"/>
    <w:rsid w:val="00DC5DDF"/>
    <w:rPr>
      <w:u w:val="single"/>
    </w:rPr>
  </w:style>
  <w:style w:type="paragraph" w:customStyle="1" w:styleId="TableBodyTextRight">
    <w:name w:val="Table Body Text Right"/>
    <w:basedOn w:val="TableBodyText"/>
    <w:rsid w:val="00DC5DDF"/>
    <w:pPr>
      <w:widowControl w:val="0"/>
      <w:autoSpaceDE w:val="0"/>
      <w:autoSpaceDN w:val="0"/>
      <w:adjustRightInd w:val="0"/>
      <w:jc w:val="right"/>
    </w:pPr>
    <w:rPr>
      <w:rFonts w:cs="Arial"/>
      <w:szCs w:val="18"/>
    </w:rPr>
  </w:style>
  <w:style w:type="paragraph" w:customStyle="1" w:styleId="CopyrightText">
    <w:name w:val="Copyright Text"/>
    <w:basedOn w:val="BodyText"/>
    <w:rsid w:val="00DC5DDF"/>
    <w:rPr>
      <w:sz w:val="18"/>
    </w:rPr>
  </w:style>
  <w:style w:type="paragraph" w:customStyle="1" w:styleId="BodySmallRight">
    <w:name w:val="Body Small Right"/>
    <w:basedOn w:val="BodyTextRight"/>
    <w:rsid w:val="00DC5DDF"/>
    <w:rPr>
      <w:sz w:val="18"/>
      <w:szCs w:val="18"/>
    </w:rPr>
  </w:style>
  <w:style w:type="paragraph" w:customStyle="1" w:styleId="MarginEdition">
    <w:name w:val="Margin Edition"/>
    <w:basedOn w:val="MarginNote"/>
    <w:rsid w:val="00DC5DDF"/>
    <w:pPr>
      <w:spacing w:before="0" w:after="0"/>
    </w:pPr>
    <w:rPr>
      <w:rFonts w:ascii="Times New Roman" w:hAnsi="Times New Roman"/>
      <w:color w:val="999999"/>
    </w:rPr>
  </w:style>
  <w:style w:type="paragraph" w:customStyle="1" w:styleId="Spacer">
    <w:name w:val="Spacer"/>
    <w:basedOn w:val="Normal"/>
    <w:rsid w:val="00DC5DDF"/>
    <w:rPr>
      <w:sz w:val="2"/>
      <w:szCs w:val="2"/>
    </w:rPr>
  </w:style>
  <w:style w:type="character" w:customStyle="1" w:styleId="Small">
    <w:name w:val="Small"/>
    <w:basedOn w:val="DefaultParagraphFont"/>
    <w:rsid w:val="00DC5DDF"/>
    <w:rPr>
      <w:sz w:val="16"/>
    </w:rPr>
  </w:style>
  <w:style w:type="paragraph" w:customStyle="1" w:styleId="WideTable">
    <w:name w:val="Wide Table"/>
    <w:basedOn w:val="Normal"/>
    <w:rsid w:val="00DC5DDF"/>
    <w:pPr>
      <w:ind w:left="-1418"/>
    </w:pPr>
    <w:rPr>
      <w:sz w:val="2"/>
      <w:szCs w:val="2"/>
    </w:rPr>
  </w:style>
  <w:style w:type="character" w:styleId="PageNumber">
    <w:name w:val="page number"/>
    <w:basedOn w:val="DefaultParagraphFont"/>
    <w:rsid w:val="00DC5DDF"/>
  </w:style>
  <w:style w:type="paragraph" w:styleId="Quote">
    <w:name w:val="Quote"/>
    <w:basedOn w:val="Heading1"/>
    <w:link w:val="QuoteChar"/>
    <w:qFormat/>
    <w:rsid w:val="00DC5DDF"/>
    <w:rPr>
      <w:b w:val="0"/>
      <w:sz w:val="72"/>
      <w:szCs w:val="72"/>
      <w:lang w:val="en-NZ"/>
    </w:rPr>
  </w:style>
  <w:style w:type="character" w:customStyle="1" w:styleId="QuoteChar">
    <w:name w:val="Quote Char"/>
    <w:basedOn w:val="DefaultParagraphFont"/>
    <w:link w:val="Quote"/>
    <w:rsid w:val="00DC5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DDF"/>
    <w:pPr>
      <w:pageBreakBefore/>
    </w:pPr>
  </w:style>
  <w:style w:type="paragraph" w:customStyle="1" w:styleId="Border">
    <w:name w:val="Border"/>
    <w:basedOn w:val="Normal"/>
    <w:qFormat/>
    <w:rsid w:val="00DC5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DDF"/>
    <w:rPr>
      <w:b/>
      <w:bCs/>
      <w:i/>
      <w:iCs/>
      <w:color w:val="auto"/>
    </w:rPr>
  </w:style>
  <w:style w:type="paragraph" w:styleId="IntenseQuote">
    <w:name w:val="Intense Quote"/>
    <w:basedOn w:val="Normal"/>
    <w:next w:val="Normal"/>
    <w:link w:val="IntenseQuoteChar"/>
    <w:uiPriority w:val="30"/>
    <w:qFormat/>
    <w:rsid w:val="00DC5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DDF"/>
    <w:rPr>
      <w:smallCaps/>
      <w:color w:val="auto"/>
      <w:u w:val="single"/>
    </w:rPr>
  </w:style>
  <w:style w:type="character" w:styleId="IntenseReference">
    <w:name w:val="Intense Reference"/>
    <w:basedOn w:val="DefaultParagraphFont"/>
    <w:uiPriority w:val="32"/>
    <w:qFormat/>
    <w:rsid w:val="00DC5DDF"/>
    <w:rPr>
      <w:b/>
      <w:bCs/>
      <w:smallCaps/>
      <w:color w:val="auto"/>
      <w:spacing w:val="5"/>
      <w:u w:val="single"/>
    </w:rPr>
  </w:style>
  <w:style w:type="paragraph" w:customStyle="1" w:styleId="2ColumnHeading">
    <w:name w:val="2Column Heading"/>
    <w:basedOn w:val="BodyText"/>
    <w:qFormat/>
    <w:rsid w:val="00DC5DDF"/>
    <w:pPr>
      <w:spacing w:after="60"/>
      <w:ind w:left="-2268"/>
    </w:pPr>
    <w:rPr>
      <w:b/>
    </w:rPr>
  </w:style>
  <w:style w:type="paragraph" w:customStyle="1" w:styleId="Heading1TOC">
    <w:name w:val="Heading1 TOC"/>
    <w:basedOn w:val="Normal"/>
    <w:qFormat/>
    <w:rsid w:val="00DC5DDF"/>
    <w:pPr>
      <w:spacing w:before="240" w:after="120"/>
    </w:pPr>
    <w:rPr>
      <w:rFonts w:ascii="Times New Roman" w:hAnsi="Times New Roman"/>
      <w:b/>
      <w:sz w:val="32"/>
    </w:rPr>
  </w:style>
  <w:style w:type="paragraph" w:customStyle="1" w:styleId="Heading2TOC">
    <w:name w:val="Heading2 TOC"/>
    <w:basedOn w:val="Normal"/>
    <w:qFormat/>
    <w:rsid w:val="00DC5DDF"/>
    <w:pPr>
      <w:spacing w:before="240" w:after="60"/>
    </w:pPr>
    <w:rPr>
      <w:rFonts w:ascii="Times New Roman" w:hAnsi="Times New Roman"/>
      <w:b/>
      <w:sz w:val="28"/>
    </w:rPr>
  </w:style>
  <w:style w:type="character" w:customStyle="1" w:styleId="Underline">
    <w:name w:val="Underline"/>
    <w:basedOn w:val="DefaultParagraphFont"/>
    <w:qFormat/>
    <w:rsid w:val="00DC5DDF"/>
    <w:rPr>
      <w:u w:val="single"/>
    </w:rPr>
  </w:style>
  <w:style w:type="character" w:customStyle="1" w:styleId="BoldandItalics">
    <w:name w:val="Bold and Italics"/>
    <w:qFormat/>
    <w:rsid w:val="00DC5DDF"/>
    <w:rPr>
      <w:b/>
      <w:i/>
      <w:u w:val="none"/>
    </w:rPr>
  </w:style>
  <w:style w:type="paragraph" w:styleId="BalloonText">
    <w:name w:val="Balloon Text"/>
    <w:basedOn w:val="Normal"/>
    <w:link w:val="BalloonTextChar"/>
    <w:rsid w:val="00DC5DDF"/>
    <w:rPr>
      <w:rFonts w:ascii="Tahoma" w:hAnsi="Tahoma" w:cs="Tahoma"/>
      <w:sz w:val="16"/>
      <w:szCs w:val="16"/>
    </w:rPr>
  </w:style>
  <w:style w:type="character" w:customStyle="1" w:styleId="BalloonTextChar">
    <w:name w:val="Balloon Text Char"/>
    <w:basedOn w:val="DefaultParagraphFont"/>
    <w:link w:val="BalloonText"/>
    <w:rsid w:val="00DC5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D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DDF"/>
    <w:rPr>
      <w:b/>
      <w:color w:val="660033"/>
      <w:spacing w:val="0"/>
    </w:rPr>
  </w:style>
  <w:style w:type="paragraph" w:customStyle="1" w:styleId="Nameditemlist">
    <w:name w:val="Named item list"/>
    <w:basedOn w:val="BodyText"/>
    <w:qFormat/>
    <w:rsid w:val="00DC5DDF"/>
    <w:pPr>
      <w:tabs>
        <w:tab w:val="left" w:pos="2835"/>
      </w:tabs>
      <w:ind w:left="2835" w:hanging="2835"/>
    </w:pPr>
  </w:style>
  <w:style w:type="paragraph" w:customStyle="1" w:styleId="BodyTextnopadding">
    <w:name w:val="Body Text no padding"/>
    <w:basedOn w:val="BodyText"/>
    <w:qFormat/>
    <w:rsid w:val="00DC5DDF"/>
    <w:pPr>
      <w:spacing w:before="0" w:after="0"/>
    </w:pPr>
  </w:style>
  <w:style w:type="paragraph" w:customStyle="1" w:styleId="BodyTextBold">
    <w:name w:val="Body Text Bold"/>
    <w:basedOn w:val="BodyText"/>
    <w:qFormat/>
    <w:rsid w:val="00DC5DDF"/>
    <w:rPr>
      <w:b/>
    </w:rPr>
  </w:style>
  <w:style w:type="character" w:styleId="Hyperlink">
    <w:name w:val="Hyperlink"/>
    <w:basedOn w:val="DefaultParagraphFont"/>
    <w:uiPriority w:val="99"/>
    <w:unhideWhenUsed/>
    <w:rsid w:val="00A82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4767</Characters>
  <Application>Microsoft Office Word</Application>
  <DocSecurity>0</DocSecurity>
  <Lines>158</Lines>
  <Paragraphs>107</Paragraphs>
  <ScaleCrop>false</ScaleCrop>
  <Company>Author-it Software Corporation Ltd.</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AHCLSK412 Arrange livestock purchases</dc:title>
  <dc:subject>Approved</dc:subject>
  <dc:creator>Skills Insight</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