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B7C" w:rsidP="00461B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AHCLSK407 Plan and monitor intensive production systems</w:t>
      </w:r>
      <w:r>
        <w:fldChar w:fldCharType="end"/>
      </w:r>
    </w:p>
    <w:p w:rsidR="00461B7C" w:rsidP="00461B7C">
      <w:pPr>
        <w:pStyle w:val="Version"/>
        <w:sectPr w:rsidSect="009D39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39EF" w:rsidP="009D39EF">
      <w:pPr>
        <w:pStyle w:val="SuperHeading"/>
      </w:pPr>
      <w:r w:rsidRPr="009D39EF">
        <w:t>Assessment Requirements for AHCLSK407 Plan and monitor intensive production systems</w:t>
      </w:r>
    </w:p>
    <w:p w:rsidR="00000000" w:rsidRPr="009D39EF" w:rsidP="009D39EF">
      <w:pPr>
        <w:pStyle w:val="Heading1"/>
      </w:pPr>
      <w:bookmarkStart w:id="1" w:name="O_890208"/>
      <w:bookmarkEnd w:id="1"/>
      <w:r w:rsidRPr="009D39E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D39E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EF">
            <w:pPr>
              <w:pStyle w:val="TableHeading"/>
              <w:rPr>
                <w:lang w:val="en-NZ"/>
              </w:rPr>
            </w:pPr>
            <w:r w:rsidRPr="009D39E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EF">
            <w:pPr>
              <w:pStyle w:val="TableHeading"/>
              <w:rPr>
                <w:lang w:val="en-NZ"/>
              </w:rPr>
            </w:pPr>
            <w:r w:rsidRPr="009D39E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EF">
            <w:pPr>
              <w:pStyle w:val="TableHeading"/>
              <w:rPr>
                <w:lang w:val="en-NZ"/>
              </w:rPr>
            </w:pPr>
            <w:r w:rsidRPr="009D39EF">
              <w:t>Comments</w:t>
            </w:r>
          </w:p>
        </w:tc>
      </w:tr>
      <w:tr w:rsidTr="009D39E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EF">
            <w:pPr>
              <w:pStyle w:val="BodyText"/>
              <w:rPr>
                <w:lang w:val="en-NZ"/>
              </w:rPr>
            </w:pPr>
            <w:r w:rsidRPr="009D39E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EF">
            <w:pPr>
              <w:pStyle w:val="BodyText"/>
              <w:rPr>
                <w:lang w:val="en-NZ"/>
              </w:rPr>
            </w:pPr>
            <w:r w:rsidRPr="009D39E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EF" w:rsidP="009D39EF">
            <w:pPr>
              <w:pStyle w:val="BodyText"/>
            </w:pPr>
            <w:r w:rsidRPr="009D39EF">
              <w:t>Initial release</w:t>
            </w:r>
          </w:p>
        </w:tc>
      </w:tr>
    </w:tbl>
    <w:p w:rsidR="00000000" w:rsidRPr="009D39EF" w:rsidP="009D39EF">
      <w:pPr>
        <w:pStyle w:val="BodyText"/>
      </w:pPr>
    </w:p>
    <w:p w:rsidR="00000000" w:rsidRPr="009D39EF" w:rsidP="009D39EF">
      <w:pPr>
        <w:pStyle w:val="AllowPageBreak"/>
      </w:pPr>
    </w:p>
    <w:p w:rsidR="00000000" w:rsidRPr="009D39EF" w:rsidP="009D39EF">
      <w:pPr>
        <w:pStyle w:val="Heading1"/>
      </w:pPr>
      <w:bookmarkStart w:id="2" w:name="O_890209"/>
      <w:bookmarkEnd w:id="2"/>
      <w:r w:rsidRPr="009D39EF">
        <w:t>Performance Evidence</w:t>
      </w:r>
    </w:p>
    <w:p w:rsidR="00000000" w:rsidRPr="009D39EF" w:rsidP="00461B7C">
      <w:pPr>
        <w:pStyle w:val="BodyText"/>
      </w:pPr>
      <w:r w:rsidRPr="009D39E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D39EF" w:rsidP="00461B7C">
      <w:pPr>
        <w:pStyle w:val="BodyText"/>
      </w:pPr>
      <w:r w:rsidRPr="009D39EF">
        <w:t>The candidate must provid</w:t>
      </w:r>
      <w:r w:rsidRPr="009D39EF">
        <w:t>e evidence that they can:</w:t>
      </w:r>
    </w:p>
    <w:p w:rsidR="00000000" w:rsidRPr="009D39EF" w:rsidP="009D39EF">
      <w:pPr>
        <w:pStyle w:val="ListBullet"/>
      </w:pPr>
      <w:r w:rsidRPr="009D39EF">
        <w:t xml:space="preserve">analyse key production data, herd/flock information and market requirements </w:t>
      </w:r>
    </w:p>
    <w:p w:rsidR="00000000" w:rsidRPr="009D39EF" w:rsidP="009D39EF">
      <w:pPr>
        <w:pStyle w:val="ListBullet"/>
      </w:pPr>
      <w:r w:rsidRPr="009D39EF">
        <w:t xml:space="preserve">set production targets and identify resources needed to achieve them </w:t>
      </w:r>
    </w:p>
    <w:p w:rsidR="00000000" w:rsidRPr="009D39EF" w:rsidP="009D39EF">
      <w:pPr>
        <w:pStyle w:val="ListBullet"/>
      </w:pPr>
      <w:r w:rsidRPr="009D39EF">
        <w:t xml:space="preserve">plan accommodation that meets animal welfare and production requirements </w:t>
      </w:r>
    </w:p>
    <w:p w:rsidR="00000000" w:rsidRPr="009D39EF" w:rsidP="009D39EF">
      <w:pPr>
        <w:pStyle w:val="ListBullet"/>
      </w:pPr>
      <w:r w:rsidRPr="009D39EF">
        <w:t xml:space="preserve">develop feeding plans and evaluate alternatives for feed purchasing, milling and distribution </w:t>
      </w:r>
    </w:p>
    <w:p w:rsidR="00000000" w:rsidRPr="009D39EF" w:rsidP="009D39EF">
      <w:pPr>
        <w:pStyle w:val="ListBullet"/>
      </w:pPr>
      <w:r w:rsidRPr="009D39EF">
        <w:t xml:space="preserve">determine work responsibilities and staffing requirements </w:t>
      </w:r>
    </w:p>
    <w:p w:rsidR="00000000" w:rsidRPr="009D39EF" w:rsidP="009D39EF">
      <w:pPr>
        <w:pStyle w:val="ListBullet"/>
      </w:pPr>
      <w:r w:rsidRPr="009D39EF">
        <w:t xml:space="preserve">handle waste and effluent in line with environmental requirements and legislation </w:t>
      </w:r>
    </w:p>
    <w:p w:rsidR="00000000" w:rsidRPr="009D39EF" w:rsidP="009D39EF">
      <w:pPr>
        <w:pStyle w:val="ListBullet"/>
      </w:pPr>
      <w:r w:rsidRPr="009D39EF">
        <w:t>monitor, review and</w:t>
      </w:r>
      <w:r w:rsidRPr="009D39EF">
        <w:t xml:space="preserve"> adjust intensive production plans</w:t>
      </w:r>
    </w:p>
    <w:p w:rsidR="00000000" w:rsidRPr="009D39EF" w:rsidP="009D39EF">
      <w:pPr>
        <w:pStyle w:val="ListBullet"/>
      </w:pPr>
      <w:r w:rsidRPr="009D39EF">
        <w:t>implement relevant work health and safety requirements</w:t>
      </w:r>
    </w:p>
    <w:p w:rsidR="00000000" w:rsidRPr="009D39EF" w:rsidP="009D39EF">
      <w:pPr>
        <w:pStyle w:val="ListBullet"/>
      </w:pPr>
      <w:r w:rsidRPr="009D39EF">
        <w:t xml:space="preserve">implement relevant biosecurity, animal welfare and environmental management requirements and practices </w:t>
      </w:r>
    </w:p>
    <w:p w:rsidR="00000000" w:rsidRPr="009D39EF" w:rsidP="009D39EF">
      <w:pPr>
        <w:pStyle w:val="AllowPageBreak"/>
      </w:pPr>
    </w:p>
    <w:p w:rsidR="00000000" w:rsidRPr="009D39EF" w:rsidP="009D39EF">
      <w:pPr>
        <w:pStyle w:val="Heading1"/>
      </w:pPr>
      <w:bookmarkStart w:id="3" w:name="O_890210"/>
      <w:bookmarkEnd w:id="3"/>
      <w:r w:rsidRPr="009D39EF">
        <w:t>Knowledge Evidence</w:t>
      </w:r>
    </w:p>
    <w:p w:rsidR="00000000" w:rsidRPr="009D39EF" w:rsidP="00461B7C">
      <w:pPr>
        <w:pStyle w:val="BodyText"/>
      </w:pPr>
      <w:r w:rsidRPr="009D39EF">
        <w:t>The candidate must demonst</w:t>
      </w:r>
      <w:r w:rsidRPr="009D39EF">
        <w:t>rate knowledge of:</w:t>
      </w:r>
    </w:p>
    <w:p w:rsidR="00000000" w:rsidRPr="009D39EF" w:rsidP="009D39EF">
      <w:pPr>
        <w:pStyle w:val="ListBullet"/>
      </w:pPr>
      <w:r w:rsidRPr="009D39EF">
        <w:t>functions, parameters and scope of production plans</w:t>
      </w:r>
    </w:p>
    <w:p w:rsidR="00000000" w:rsidRPr="009D39EF" w:rsidP="009D39EF">
      <w:pPr>
        <w:pStyle w:val="ListBullet"/>
      </w:pPr>
      <w:r w:rsidRPr="009D39EF">
        <w:t>type and use of information from enterprise production plans and enterprise production data that can be used to formulate production system planning and production unit performance tar</w:t>
      </w:r>
      <w:r w:rsidRPr="009D39EF">
        <w:t>gets</w:t>
      </w:r>
    </w:p>
    <w:p w:rsidR="00000000" w:rsidRPr="009D39EF" w:rsidP="009D39EF">
      <w:pPr>
        <w:pStyle w:val="ListBullet"/>
      </w:pPr>
      <w:r w:rsidRPr="009D39EF">
        <w:t>type and use of information on herd/flock characteristics; regulatory,  industry and enterprise requirements; industry and enterprise standards and benchmarks; market specifications for product qualities, product standards and market trends; productio</w:t>
      </w:r>
      <w:r w:rsidRPr="009D39EF">
        <w:t>n unit’s history and data, for the formulation of the production system plan and performance targets</w:t>
      </w:r>
    </w:p>
    <w:p w:rsidR="00000000" w:rsidRPr="009D39EF" w:rsidP="009D39EF">
      <w:pPr>
        <w:pStyle w:val="ListBullet"/>
      </w:pPr>
      <w:r w:rsidRPr="009D39EF">
        <w:t xml:space="preserve">types,  quantities, assessment and calculation, procurement and selection of manpower, material, equipment and other resources required for the production </w:t>
      </w:r>
      <w:r w:rsidRPr="009D39EF">
        <w:t>plan</w:t>
      </w:r>
    </w:p>
    <w:p w:rsidR="00000000" w:rsidRPr="009D39EF" w:rsidP="009D39EF">
      <w:pPr>
        <w:pStyle w:val="ListBullet"/>
      </w:pPr>
      <w:r w:rsidRPr="009D39EF">
        <w:t>types and functions of, and methods for assessing and calculating requirements of, housing, effluent management and environmental management infrastructure</w:t>
      </w:r>
    </w:p>
    <w:p w:rsidR="00000000" w:rsidRPr="009D39EF" w:rsidP="009D39EF">
      <w:pPr>
        <w:pStyle w:val="ListBullet"/>
      </w:pPr>
      <w:r w:rsidRPr="009D39EF">
        <w:t>efficiency and cost benefit ratios of different types of  housing, effluent management and envi</w:t>
      </w:r>
      <w:r w:rsidRPr="009D39EF">
        <w:t>ronmental effluent infrastructure and systems, taking into account animal welfare requirements and enterprise production targets</w:t>
      </w:r>
    </w:p>
    <w:p w:rsidR="00000000" w:rsidRPr="009D39EF" w:rsidP="009D39EF">
      <w:pPr>
        <w:pStyle w:val="ListBullet"/>
      </w:pPr>
      <w:r w:rsidRPr="009D39EF">
        <w:t>types, functions and cost benefit ratios of livestock feeds</w:t>
      </w:r>
    </w:p>
    <w:p w:rsidR="00000000" w:rsidRPr="009D39EF" w:rsidP="009D39EF">
      <w:pPr>
        <w:pStyle w:val="ListBullet"/>
      </w:pPr>
      <w:r w:rsidRPr="009D39EF">
        <w:t>relevant aspects and impacts of production cycles and staff job rol</w:t>
      </w:r>
      <w:r w:rsidRPr="009D39EF">
        <w:t>es on production planning</w:t>
      </w:r>
    </w:p>
    <w:p w:rsidR="00000000" w:rsidRPr="009D39EF" w:rsidP="009D39EF">
      <w:pPr>
        <w:pStyle w:val="ListBullet"/>
      </w:pPr>
      <w:r w:rsidRPr="009D39EF">
        <w:t>relevant regulatory, industry and enterprise documentation, records and reporting requirements for implementation of production plans</w:t>
      </w:r>
    </w:p>
    <w:p w:rsidR="00000000" w:rsidRPr="009D39EF" w:rsidP="009D39EF">
      <w:pPr>
        <w:pStyle w:val="ListBullet"/>
      </w:pPr>
      <w:r w:rsidRPr="009D39EF">
        <w:t>methods for assessing and evaluating production plans</w:t>
      </w:r>
    </w:p>
    <w:p w:rsidR="00000000" w:rsidRPr="009D39EF" w:rsidP="009D39EF">
      <w:pPr>
        <w:pStyle w:val="ListBullet"/>
      </w:pPr>
      <w:r w:rsidRPr="009D39EF">
        <w:t>relevant work health and safety requirements</w:t>
      </w:r>
    </w:p>
    <w:p w:rsidR="00000000" w:rsidRPr="009D39EF" w:rsidP="009D39EF">
      <w:pPr>
        <w:pStyle w:val="ListBullet"/>
      </w:pPr>
      <w:r w:rsidRPr="009D39EF">
        <w:t>relevant environmental requirements and sustainability practices</w:t>
      </w:r>
    </w:p>
    <w:p w:rsidR="00000000" w:rsidRPr="009D39EF" w:rsidP="009D39EF">
      <w:pPr>
        <w:pStyle w:val="ListBullet"/>
      </w:pPr>
      <w:r w:rsidRPr="009D39EF">
        <w:t>relevant biosecurity requirements</w:t>
      </w:r>
    </w:p>
    <w:p w:rsidR="00000000" w:rsidRPr="009D39EF" w:rsidP="009D39EF">
      <w:pPr>
        <w:pStyle w:val="ListBullet"/>
      </w:pPr>
      <w:r w:rsidRPr="009D39EF">
        <w:t>relevant animal welfare practices</w:t>
      </w:r>
    </w:p>
    <w:p w:rsidR="00000000" w:rsidRPr="009D39EF" w:rsidP="009D39EF">
      <w:pPr>
        <w:pStyle w:val="AllowPageBreak"/>
      </w:pPr>
    </w:p>
    <w:p w:rsidR="00000000" w:rsidRPr="009D39EF" w:rsidP="009D39EF">
      <w:pPr>
        <w:pStyle w:val="Heading1"/>
      </w:pPr>
      <w:bookmarkStart w:id="4" w:name="O_890211"/>
      <w:bookmarkEnd w:id="4"/>
      <w:r w:rsidRPr="009D39EF">
        <w:t>Assessment Conditions</w:t>
      </w:r>
    </w:p>
    <w:p w:rsidR="00000000" w:rsidRPr="009D39EF" w:rsidP="00461B7C">
      <w:pPr>
        <w:pStyle w:val="BodyText"/>
      </w:pPr>
      <w:r w:rsidRPr="009D39EF">
        <w:t>Competency is to be assessed in the wor</w:t>
      </w:r>
      <w:r w:rsidRPr="009D39EF">
        <w:t xml:space="preserve">kplace and/or simulated environment that accurately reflects performance in a real workplace setting. </w:t>
      </w:r>
    </w:p>
    <w:p w:rsidR="00000000" w:rsidRPr="009D39EF" w:rsidP="00461B7C">
      <w:pPr>
        <w:pStyle w:val="BodyText"/>
      </w:pPr>
      <w:r w:rsidRPr="009D39EF">
        <w:t>Assessors must satisfy current conditions for RTOs.</w:t>
      </w:r>
    </w:p>
    <w:p w:rsidR="00000000" w:rsidRPr="009D39EF" w:rsidP="009D39EF">
      <w:pPr>
        <w:pStyle w:val="Heading1"/>
      </w:pPr>
      <w:bookmarkStart w:id="5" w:name="O_890214"/>
      <w:bookmarkEnd w:id="5"/>
      <w:r w:rsidRPr="009D39EF">
        <w:t>Links</w:t>
      </w:r>
    </w:p>
    <w:p w:rsidR="00000000" w:rsidRPr="009D39EF" w:rsidP="00461B7C">
      <w:pPr>
        <w:pStyle w:val="BodyText"/>
      </w:pPr>
      <w:r w:rsidRPr="009D39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8780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39EF" w:rsidP="009D39EF"/>
    <w:sectPr w:rsidSect="009D39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EF" w:rsidRPr="00461B7C" w:rsidP="00461B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B7C" w:rsidP="009D39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1B7C" w:rsidP="009D39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1B7C" w:rsidP="009D39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B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39EF" w:rsidRPr="00461B7C" w:rsidP="00461B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B7C" w:rsidRPr="002D2AF8" w:rsidP="009D39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AHCLSK407 Plan and monitor intensive production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461B7C" w:rsidP="009D39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16E9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4E79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9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39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39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39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39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39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39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39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39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39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39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39EF"/>
  </w:style>
  <w:style w:type="character" w:customStyle="1" w:styleId="Heading1Char">
    <w:name w:val="Heading 1 Char"/>
    <w:basedOn w:val="DefaultParagraphFont"/>
    <w:link w:val="Heading1"/>
    <w:rsid w:val="009D39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39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39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39E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D39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D39E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D39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39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39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39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39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39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39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39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39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39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39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39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39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39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39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39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39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39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39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39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39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39EF"/>
    <w:rPr>
      <w:b/>
      <w:spacing w:val="0"/>
    </w:rPr>
  </w:style>
  <w:style w:type="paragraph" w:customStyle="1" w:styleId="SuperTitle">
    <w:name w:val="SuperTitle"/>
    <w:basedOn w:val="Title"/>
    <w:rsid w:val="009D39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39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39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39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39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39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39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39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39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39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39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39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39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39EF"/>
    <w:rPr>
      <w:i/>
    </w:rPr>
  </w:style>
  <w:style w:type="paragraph" w:styleId="Caption">
    <w:name w:val="caption"/>
    <w:basedOn w:val="BodyText"/>
    <w:next w:val="Normal"/>
    <w:qFormat/>
    <w:rsid w:val="009D39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39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39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39EF"/>
  </w:style>
  <w:style w:type="paragraph" w:styleId="TableofFigures">
    <w:name w:val="table of figures"/>
    <w:basedOn w:val="Normal"/>
    <w:next w:val="Normal"/>
    <w:semiHidden/>
    <w:rsid w:val="009D39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39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39EF"/>
    <w:rPr>
      <w:rFonts w:ascii="Wingdings" w:hAnsi="Wingdings"/>
    </w:rPr>
  </w:style>
  <w:style w:type="character" w:customStyle="1" w:styleId="HotSpot">
    <w:name w:val="HotSpot"/>
    <w:rsid w:val="009D39EF"/>
    <w:rPr>
      <w:color w:val="0033CC"/>
      <w:u w:val="none"/>
    </w:rPr>
  </w:style>
  <w:style w:type="paragraph" w:customStyle="1" w:styleId="BodyTextRight">
    <w:name w:val="Body Text Right"/>
    <w:basedOn w:val="BodyText"/>
    <w:rsid w:val="009D39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39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39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39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39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39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39EF"/>
    <w:rPr>
      <w:sz w:val="32"/>
    </w:rPr>
  </w:style>
  <w:style w:type="paragraph" w:customStyle="1" w:styleId="HeadingProcedure">
    <w:name w:val="Heading Procedure"/>
    <w:basedOn w:val="HeadingBase"/>
    <w:next w:val="Normal"/>
    <w:rsid w:val="009D39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39EF"/>
    <w:pPr>
      <w:spacing w:before="60" w:after="60"/>
    </w:pPr>
  </w:style>
  <w:style w:type="paragraph" w:styleId="ListContinue">
    <w:name w:val="List Continue"/>
    <w:basedOn w:val="List"/>
    <w:rsid w:val="009D39EF"/>
    <w:pPr>
      <w:ind w:firstLine="0"/>
    </w:pPr>
  </w:style>
  <w:style w:type="paragraph" w:customStyle="1" w:styleId="ListNote">
    <w:name w:val="List Note"/>
    <w:basedOn w:val="List"/>
    <w:rsid w:val="009D39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39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39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39EF"/>
    <w:rPr>
      <w:rFonts w:ascii="Courier New" w:hAnsi="Courier New"/>
    </w:rPr>
  </w:style>
  <w:style w:type="paragraph" w:customStyle="1" w:styleId="NoteBullet">
    <w:name w:val="Note Bullet"/>
    <w:basedOn w:val="Note"/>
    <w:rsid w:val="009D39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39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39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39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39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39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39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39EF"/>
    <w:rPr>
      <w:b/>
      <w:smallCaps/>
    </w:rPr>
  </w:style>
  <w:style w:type="paragraph" w:customStyle="1" w:styleId="TableListNumber">
    <w:name w:val="Table List Number"/>
    <w:basedOn w:val="ListNumber"/>
    <w:rsid w:val="009D39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39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39EF"/>
    <w:pPr>
      <w:numPr>
        <w:numId w:val="8"/>
      </w:numPr>
    </w:pPr>
  </w:style>
  <w:style w:type="paragraph" w:customStyle="1" w:styleId="ListAlpha2">
    <w:name w:val="List Alpha 2"/>
    <w:basedOn w:val="List2"/>
    <w:rsid w:val="009D39EF"/>
    <w:pPr>
      <w:numPr>
        <w:numId w:val="7"/>
      </w:numPr>
    </w:pPr>
  </w:style>
  <w:style w:type="paragraph" w:styleId="List2">
    <w:name w:val="List 2"/>
    <w:basedOn w:val="BodyText"/>
    <w:rsid w:val="009D39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39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39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39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39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39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39EF"/>
    <w:pPr>
      <w:numPr>
        <w:numId w:val="3"/>
      </w:numPr>
    </w:pPr>
  </w:style>
  <w:style w:type="paragraph" w:styleId="ListContinue2">
    <w:name w:val="List Continue 2"/>
    <w:basedOn w:val="List2"/>
    <w:rsid w:val="009D39EF"/>
    <w:pPr>
      <w:ind w:firstLine="0"/>
    </w:pPr>
  </w:style>
  <w:style w:type="paragraph" w:styleId="ListContinue3">
    <w:name w:val="List Continue 3"/>
    <w:basedOn w:val="List3"/>
    <w:rsid w:val="009D39EF"/>
    <w:pPr>
      <w:ind w:left="1021" w:firstLine="0"/>
    </w:pPr>
  </w:style>
  <w:style w:type="paragraph" w:styleId="ListContinue4">
    <w:name w:val="List Continue 4"/>
    <w:basedOn w:val="List4"/>
    <w:rsid w:val="009D39EF"/>
    <w:pPr>
      <w:ind w:firstLine="0"/>
    </w:pPr>
  </w:style>
  <w:style w:type="paragraph" w:styleId="ListContinue5">
    <w:name w:val="List Continue 5"/>
    <w:basedOn w:val="List5"/>
    <w:rsid w:val="009D39EF"/>
    <w:pPr>
      <w:ind w:firstLine="0"/>
    </w:pPr>
  </w:style>
  <w:style w:type="paragraph" w:styleId="ListNumber3">
    <w:name w:val="List Number 3"/>
    <w:basedOn w:val="List3"/>
    <w:rsid w:val="009D39EF"/>
    <w:pPr>
      <w:numPr>
        <w:numId w:val="4"/>
      </w:numPr>
    </w:pPr>
  </w:style>
  <w:style w:type="paragraph" w:styleId="ListNumber4">
    <w:name w:val="List Number 4"/>
    <w:basedOn w:val="List4"/>
    <w:rsid w:val="009D39EF"/>
    <w:pPr>
      <w:numPr>
        <w:numId w:val="5"/>
      </w:numPr>
    </w:pPr>
  </w:style>
  <w:style w:type="paragraph" w:styleId="ListNumber5">
    <w:name w:val="List Number 5"/>
    <w:basedOn w:val="List5"/>
    <w:rsid w:val="009D39EF"/>
    <w:pPr>
      <w:numPr>
        <w:numId w:val="6"/>
      </w:numPr>
    </w:pPr>
  </w:style>
  <w:style w:type="paragraph" w:styleId="BlockText">
    <w:name w:val="Block Text"/>
    <w:basedOn w:val="Normal"/>
    <w:rsid w:val="009D39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39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39EF"/>
    <w:rPr>
      <w:sz w:val="16"/>
      <w:vertAlign w:val="superscript"/>
    </w:rPr>
  </w:style>
  <w:style w:type="character" w:customStyle="1" w:styleId="Symbols">
    <w:name w:val="Symbols"/>
    <w:basedOn w:val="DefaultParagraphFont"/>
    <w:rsid w:val="009D39EF"/>
    <w:rPr>
      <w:rFonts w:ascii="Symbol" w:hAnsi="Symbol"/>
    </w:rPr>
  </w:style>
  <w:style w:type="character" w:customStyle="1" w:styleId="MenuOptions">
    <w:name w:val="Menu Options"/>
    <w:basedOn w:val="DefaultParagraphFont"/>
    <w:rsid w:val="009D39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39EF"/>
    <w:rPr>
      <w:b/>
    </w:rPr>
  </w:style>
  <w:style w:type="character" w:customStyle="1" w:styleId="Underlined">
    <w:name w:val="Underlined"/>
    <w:basedOn w:val="DefaultParagraphFont"/>
    <w:rsid w:val="009D39EF"/>
    <w:rPr>
      <w:u w:val="single"/>
    </w:rPr>
  </w:style>
  <w:style w:type="paragraph" w:customStyle="1" w:styleId="TableBodyTextRight">
    <w:name w:val="Table Body Text Right"/>
    <w:basedOn w:val="TableBodyText"/>
    <w:rsid w:val="009D39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39EF"/>
    <w:rPr>
      <w:sz w:val="18"/>
    </w:rPr>
  </w:style>
  <w:style w:type="paragraph" w:customStyle="1" w:styleId="BodySmallRight">
    <w:name w:val="Body Small Right"/>
    <w:basedOn w:val="BodyTextRight"/>
    <w:rsid w:val="009D39EF"/>
    <w:rPr>
      <w:sz w:val="18"/>
      <w:szCs w:val="18"/>
    </w:rPr>
  </w:style>
  <w:style w:type="paragraph" w:customStyle="1" w:styleId="MarginEdition">
    <w:name w:val="Margin Edition"/>
    <w:basedOn w:val="MarginNote"/>
    <w:rsid w:val="009D39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39EF"/>
    <w:rPr>
      <w:sz w:val="2"/>
      <w:szCs w:val="2"/>
    </w:rPr>
  </w:style>
  <w:style w:type="character" w:customStyle="1" w:styleId="Small">
    <w:name w:val="Small"/>
    <w:basedOn w:val="DefaultParagraphFont"/>
    <w:rsid w:val="009D39EF"/>
    <w:rPr>
      <w:sz w:val="16"/>
    </w:rPr>
  </w:style>
  <w:style w:type="paragraph" w:customStyle="1" w:styleId="WideTable">
    <w:name w:val="Wide Table"/>
    <w:basedOn w:val="Normal"/>
    <w:rsid w:val="009D39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39EF"/>
  </w:style>
  <w:style w:type="paragraph" w:styleId="Quote">
    <w:name w:val="Quote"/>
    <w:basedOn w:val="Heading1"/>
    <w:link w:val="QuoteChar"/>
    <w:qFormat/>
    <w:rsid w:val="009D39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39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39EF"/>
    <w:pPr>
      <w:pageBreakBefore/>
    </w:pPr>
  </w:style>
  <w:style w:type="paragraph" w:customStyle="1" w:styleId="Border">
    <w:name w:val="Border"/>
    <w:basedOn w:val="Normal"/>
    <w:qFormat/>
    <w:rsid w:val="009D39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39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9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9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39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39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39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39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39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39EF"/>
    <w:rPr>
      <w:u w:val="single"/>
    </w:rPr>
  </w:style>
  <w:style w:type="character" w:customStyle="1" w:styleId="BoldandItalics">
    <w:name w:val="Bold and Italics"/>
    <w:qFormat/>
    <w:rsid w:val="009D39EF"/>
    <w:rPr>
      <w:b/>
      <w:i/>
      <w:u w:val="none"/>
    </w:rPr>
  </w:style>
  <w:style w:type="paragraph" w:styleId="BalloonText">
    <w:name w:val="Balloon Text"/>
    <w:basedOn w:val="Normal"/>
    <w:link w:val="BalloonTextChar"/>
    <w:rsid w:val="009D39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9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39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39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39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39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39EF"/>
    <w:pPr>
      <w:spacing w:before="0" w:after="0"/>
    </w:pPr>
  </w:style>
  <w:style w:type="paragraph" w:customStyle="1" w:styleId="BodyTextBold">
    <w:name w:val="Body Text Bold"/>
    <w:basedOn w:val="BodyText"/>
    <w:qFormat/>
    <w:rsid w:val="009D39EF"/>
    <w:rPr>
      <w:b/>
    </w:rPr>
  </w:style>
  <w:style w:type="character" w:styleId="Hyperlink">
    <w:name w:val="Hyperlink"/>
    <w:basedOn w:val="DefaultParagraphFont"/>
    <w:uiPriority w:val="99"/>
    <w:unhideWhenUsed/>
    <w:rsid w:val="00461B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440</Words>
  <Characters>3055</Characters>
  <Application>Microsoft Office Word</Application>
  <DocSecurity>0</DocSecurity>
  <Lines>76</Lines>
  <Paragraphs>51</Paragraphs>
  <ScaleCrop>false</ScaleCrop>
  <Company>Author-it Software Corporation Ltd.</Company>
  <LinksUpToDate>false</LinksUpToDate>
  <CharactersWithSpaces>3444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AHCLSK407 Plan and monitor intensive production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2024-05-01T08:33:00Z</dcterms:created>
  <dcterms:modified xsi:type="dcterms:W3CDTF">2024-05-01T08:33:00Z</dcterms:modified>
</cp:coreProperties>
</file>