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1CFE" w:rsidP="00101CFE">
      <w:pPr>
        <w:pStyle w:val="Title"/>
      </w:pPr>
      <w:r>
        <w:fldChar w:fldCharType="begin"/>
      </w:r>
      <w:r>
        <w:instrText xml:space="preserve"> TITLE   \* MERGEFORMAT </w:instrText>
      </w:r>
      <w:r>
        <w:fldChar w:fldCharType="separate"/>
      </w:r>
      <w:r>
        <w:t>AHCLSK402 Develop livestock feeding plans</w:t>
      </w:r>
      <w:r>
        <w:fldChar w:fldCharType="end"/>
      </w:r>
    </w:p>
    <w:p w:rsidR="00101CFE" w:rsidP="00101CFE">
      <w:pPr>
        <w:pStyle w:val="Version"/>
        <w:sectPr w:rsidSect="002243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4340" w:rsidP="00224340">
      <w:pPr>
        <w:pStyle w:val="SuperHeading"/>
      </w:pPr>
      <w:r w:rsidRPr="00224340">
        <w:t>AHCLSK402 Develop livestock feeding plans</w:t>
      </w:r>
    </w:p>
    <w:p w:rsidR="00000000" w:rsidRPr="00224340" w:rsidP="00224340">
      <w:pPr>
        <w:pStyle w:val="Heading1"/>
      </w:pPr>
      <w:bookmarkStart w:id="1" w:name="O_889704"/>
      <w:bookmarkEnd w:id="1"/>
      <w:r w:rsidRPr="00224340">
        <w:t>Modification History</w:t>
      </w:r>
    </w:p>
    <w:tbl>
      <w:tblPr>
        <w:tblW w:w="9214" w:type="dxa"/>
        <w:tblLayout w:type="fixed"/>
        <w:tblCellMar>
          <w:left w:w="62" w:type="dxa"/>
          <w:right w:w="62" w:type="dxa"/>
        </w:tblCellMar>
        <w:tblLook w:val="0000"/>
      </w:tblPr>
      <w:tblGrid>
        <w:gridCol w:w="1870"/>
        <w:gridCol w:w="2410"/>
        <w:gridCol w:w="4934"/>
      </w:tblGrid>
      <w:tr w:rsidTr="00224340">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40">
            <w:pPr>
              <w:pStyle w:val="TableHeading"/>
              <w:rPr>
                <w:lang w:val="en-NZ"/>
              </w:rPr>
            </w:pPr>
            <w:r w:rsidRPr="00224340">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40">
            <w:pPr>
              <w:pStyle w:val="TableHeading"/>
              <w:rPr>
                <w:lang w:val="en-NZ"/>
              </w:rPr>
            </w:pPr>
            <w:r w:rsidRPr="00224340">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40">
            <w:pPr>
              <w:pStyle w:val="TableHeading"/>
              <w:rPr>
                <w:lang w:val="en-NZ"/>
              </w:rPr>
            </w:pPr>
            <w:r w:rsidRPr="00224340">
              <w:t>Comments</w:t>
            </w:r>
          </w:p>
        </w:tc>
      </w:tr>
      <w:tr w:rsidTr="00224340">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40">
            <w:pPr>
              <w:pStyle w:val="BodyText"/>
              <w:rPr>
                <w:lang w:val="en-NZ"/>
              </w:rPr>
            </w:pPr>
            <w:r w:rsidRPr="00224340">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40">
            <w:pPr>
              <w:pStyle w:val="BodyText"/>
              <w:rPr>
                <w:lang w:val="en-NZ"/>
              </w:rPr>
            </w:pPr>
            <w:r w:rsidRPr="00224340">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340" w:rsidP="00224340">
            <w:pPr>
              <w:pStyle w:val="BodyText"/>
            </w:pPr>
            <w:r w:rsidRPr="00224340">
              <w:t>Initial release</w:t>
            </w:r>
          </w:p>
        </w:tc>
      </w:tr>
    </w:tbl>
    <w:p w:rsidR="00000000" w:rsidRPr="00224340" w:rsidP="00224340">
      <w:pPr>
        <w:pStyle w:val="BodyText"/>
      </w:pPr>
    </w:p>
    <w:p w:rsidR="00000000" w:rsidRPr="00224340" w:rsidP="00224340">
      <w:pPr>
        <w:pStyle w:val="AllowPageBreak"/>
      </w:pPr>
    </w:p>
    <w:p w:rsidR="00000000" w:rsidRPr="00224340" w:rsidP="00224340">
      <w:pPr>
        <w:pStyle w:val="Heading1"/>
      </w:pPr>
      <w:bookmarkStart w:id="2" w:name="O_889705"/>
      <w:bookmarkEnd w:id="2"/>
      <w:r w:rsidRPr="00224340">
        <w:t>Application</w:t>
      </w:r>
    </w:p>
    <w:p w:rsidR="00000000" w:rsidRPr="00224340" w:rsidP="00101CFE">
      <w:pPr>
        <w:pStyle w:val="BodyText"/>
      </w:pPr>
      <w:r w:rsidRPr="00224340">
        <w:t>This unit of competency describes the skills and knowledge required to develop livestock feeding plans.</w:t>
      </w:r>
    </w:p>
    <w:p w:rsidR="00000000" w:rsidRPr="00224340" w:rsidP="00101CFE">
      <w:pPr>
        <w:pStyle w:val="BodyText"/>
      </w:pPr>
      <w:r w:rsidRPr="00224340">
        <w:t>This unit applies to managers of graz</w:t>
      </w:r>
      <w:r w:rsidRPr="00224340">
        <w:t>ing operations who design and develop feeding plans for livestock.</w:t>
      </w:r>
    </w:p>
    <w:p w:rsidR="00000000" w:rsidRPr="00224340" w:rsidP="00101CFE">
      <w:pPr>
        <w:pStyle w:val="BodyText"/>
      </w:pPr>
      <w:r w:rsidRPr="00224340">
        <w:t>All work must be carried out to comply with workplace procedures, work health and safety, animal welfare and biosecurity legislation and codes of practice and sustainability practices.</w:t>
      </w:r>
    </w:p>
    <w:p w:rsidR="00000000" w:rsidRPr="00224340" w:rsidP="00101CFE">
      <w:pPr>
        <w:pStyle w:val="BodyText"/>
      </w:pPr>
      <w:r w:rsidRPr="00224340">
        <w:t>This unit applies to individuals who take responsibility for their own work and for the quality of the work of others within known parameters. They use discretion and judgement in the selection, allocation and use of available resources and provide and com</w:t>
      </w:r>
      <w:r w:rsidRPr="00224340">
        <w:t>municate solutions to a range of predictable and sometimes unpredictable problems.</w:t>
      </w:r>
    </w:p>
    <w:p w:rsidR="00000000" w:rsidRPr="00224340" w:rsidP="00101CFE">
      <w:pPr>
        <w:pStyle w:val="BodyText"/>
      </w:pPr>
      <w:r w:rsidRPr="00224340">
        <w:t>No occupational licensing, legislative or certification requirements are known to apply to this unit at the time of publication.</w:t>
      </w:r>
    </w:p>
    <w:p w:rsidR="00000000" w:rsidRPr="00224340" w:rsidP="00224340">
      <w:pPr>
        <w:pStyle w:val="Heading1"/>
      </w:pPr>
      <w:bookmarkStart w:id="3" w:name="O_889706"/>
      <w:bookmarkEnd w:id="3"/>
      <w:r w:rsidRPr="00224340">
        <w:t>Pre-requisite Unit</w:t>
      </w:r>
    </w:p>
    <w:p w:rsidR="00000000" w:rsidRPr="00224340" w:rsidP="00101CFE">
      <w:pPr>
        <w:pStyle w:val="BodyText"/>
      </w:pPr>
      <w:r w:rsidRPr="00224340">
        <w:t>Nil.</w:t>
      </w:r>
    </w:p>
    <w:p w:rsidR="00000000" w:rsidRPr="00224340" w:rsidP="00224340">
      <w:pPr>
        <w:pStyle w:val="Heading1"/>
      </w:pPr>
      <w:bookmarkStart w:id="4" w:name="O_889708"/>
      <w:bookmarkEnd w:id="4"/>
      <w:r w:rsidRPr="00224340">
        <w:t>Unit Sector</w:t>
      </w:r>
    </w:p>
    <w:p w:rsidR="00000000" w:rsidRPr="00224340" w:rsidP="00101CFE">
      <w:pPr>
        <w:pStyle w:val="BodyText"/>
      </w:pPr>
      <w:r w:rsidRPr="00224340">
        <w:t>Livestock (LSK)</w:t>
      </w:r>
    </w:p>
    <w:p w:rsidR="00000000" w:rsidRPr="00224340" w:rsidP="00224340">
      <w:pPr>
        <w:pStyle w:val="Heading1"/>
      </w:pPr>
      <w:bookmarkStart w:id="5" w:name="O_889709"/>
      <w:bookmarkEnd w:id="5"/>
      <w:r w:rsidRPr="00224340">
        <w:t>Elements and Performance Criteria</w:t>
      </w:r>
    </w:p>
    <w:tbl>
      <w:tblPr>
        <w:tblW w:w="9570" w:type="dxa"/>
        <w:tblLayout w:type="fixed"/>
        <w:tblCellMar>
          <w:left w:w="62" w:type="dxa"/>
          <w:right w:w="62" w:type="dxa"/>
        </w:tblCellMar>
        <w:tblLook w:val="0000"/>
      </w:tblPr>
      <w:tblGrid>
        <w:gridCol w:w="2731"/>
        <w:gridCol w:w="6839"/>
      </w:tblGrid>
      <w:tr w:rsidTr="00101CF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4340">
            <w:pPr>
              <w:pStyle w:val="TableHeading"/>
              <w:rPr>
                <w:lang w:val="en-NZ"/>
              </w:rPr>
            </w:pPr>
            <w:r w:rsidRPr="00224340">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24340">
            <w:pPr>
              <w:pStyle w:val="TableHeading"/>
              <w:rPr>
                <w:lang w:val="en-NZ"/>
              </w:rPr>
            </w:pPr>
            <w:r w:rsidRPr="00224340">
              <w:t>Performance criteria</w:t>
            </w:r>
          </w:p>
        </w:tc>
      </w:tr>
      <w:tr w:rsidTr="00101CF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4340">
            <w:pPr>
              <w:pStyle w:val="BodyText"/>
              <w:rPr>
                <w:lang w:val="en-NZ"/>
              </w:rPr>
            </w:pPr>
            <w:r w:rsidRPr="00224340">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24340">
            <w:pPr>
              <w:pStyle w:val="BodyText"/>
              <w:rPr>
                <w:lang w:val="en-NZ"/>
              </w:rPr>
            </w:pPr>
            <w:r w:rsidRPr="00224340">
              <w:t>Performance criteria describe the performance needed to demonstrate achievement of the ele</w:t>
            </w:r>
            <w:r w:rsidRPr="00224340">
              <w:t>ment.</w:t>
            </w:r>
          </w:p>
        </w:tc>
      </w:tr>
      <w:tr w:rsidTr="00101CF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40">
            <w:pPr>
              <w:pStyle w:val="List"/>
              <w:rPr>
                <w:lang w:val="en-NZ"/>
              </w:rPr>
            </w:pPr>
            <w:r w:rsidRPr="00224340">
              <w:t>1.</w:t>
            </w:r>
            <w:r w:rsidRPr="00224340">
              <w:tab/>
              <w:t>Determine nutritional requirements for livestock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340" w:rsidP="00224340">
            <w:pPr>
              <w:pStyle w:val="List"/>
            </w:pPr>
            <w:r w:rsidRPr="00224340">
              <w:t>1.1</w:t>
            </w:r>
            <w:r w:rsidRPr="00224340">
              <w:tab/>
              <w:t xml:space="preserve">Determine nutritional value of pasture and feedstuffs </w:t>
            </w:r>
          </w:p>
          <w:p w:rsidR="00000000" w:rsidRPr="00224340" w:rsidP="00224340">
            <w:pPr>
              <w:pStyle w:val="List"/>
            </w:pPr>
            <w:r w:rsidRPr="00224340">
              <w:t>1.2</w:t>
            </w:r>
            <w:r w:rsidRPr="00224340">
              <w:tab/>
              <w:t>Identify and assess livestock production status according to enterprise requirements</w:t>
            </w:r>
          </w:p>
          <w:p w:rsidR="00000000" w:rsidP="00224340">
            <w:pPr>
              <w:pStyle w:val="List"/>
              <w:rPr>
                <w:lang w:val="en-NZ"/>
              </w:rPr>
            </w:pPr>
            <w:r w:rsidRPr="00224340">
              <w:t>1.3</w:t>
            </w:r>
            <w:r w:rsidRPr="00224340">
              <w:tab/>
              <w:t>Determine essential require</w:t>
            </w:r>
            <w:r w:rsidRPr="00224340">
              <w:t>ments for livestock nutrition according to assessed livestock condition</w:t>
            </w:r>
          </w:p>
        </w:tc>
      </w:tr>
      <w:tr w:rsidTr="00101CF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40">
            <w:pPr>
              <w:pStyle w:val="List"/>
              <w:rPr>
                <w:lang w:val="en-NZ"/>
              </w:rPr>
            </w:pPr>
            <w:r w:rsidRPr="00224340">
              <w:t>2.</w:t>
            </w:r>
            <w:r w:rsidRPr="00224340">
              <w:tab/>
              <w:t>Assess pasture feed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340" w:rsidP="00224340">
            <w:pPr>
              <w:pStyle w:val="List"/>
            </w:pPr>
            <w:r w:rsidRPr="00224340">
              <w:t>2.1</w:t>
            </w:r>
            <w:r w:rsidRPr="00224340">
              <w:tab/>
              <w:t>Determine grazing management strategy to ensure the sustainable stocking capacity of pasture</w:t>
            </w:r>
          </w:p>
          <w:p w:rsidR="00000000" w:rsidRPr="00224340" w:rsidP="00224340">
            <w:pPr>
              <w:pStyle w:val="List"/>
            </w:pPr>
            <w:r w:rsidRPr="00224340">
              <w:t>2.2</w:t>
            </w:r>
            <w:r w:rsidRPr="00224340">
              <w:tab/>
              <w:t>Monitor pasture for quantity and quality to ensure continua</w:t>
            </w:r>
            <w:r w:rsidRPr="00224340">
              <w:t>l and consistent supply of nutrients to livestock</w:t>
            </w:r>
          </w:p>
          <w:p w:rsidR="00000000" w:rsidP="00224340">
            <w:pPr>
              <w:pStyle w:val="List"/>
              <w:rPr>
                <w:lang w:val="en-NZ"/>
              </w:rPr>
            </w:pPr>
            <w:r w:rsidRPr="00224340">
              <w:t>2.3</w:t>
            </w:r>
            <w:r w:rsidRPr="00224340">
              <w:tab/>
              <w:t>Monitor and assess pasture intake according to identified nutritional requirements of livestock</w:t>
            </w:r>
          </w:p>
        </w:tc>
      </w:tr>
      <w:tr w:rsidTr="00101CF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40">
            <w:pPr>
              <w:pStyle w:val="List"/>
              <w:rPr>
                <w:lang w:val="en-NZ"/>
              </w:rPr>
            </w:pPr>
            <w:r w:rsidRPr="00224340">
              <w:t>3.</w:t>
            </w:r>
            <w:r w:rsidRPr="00224340">
              <w:tab/>
              <w:t>Determine supplementary feeding program</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340" w:rsidP="00224340">
            <w:pPr>
              <w:pStyle w:val="List"/>
            </w:pPr>
            <w:r w:rsidRPr="00224340">
              <w:t>3.1</w:t>
            </w:r>
            <w:r w:rsidRPr="00224340">
              <w:tab/>
              <w:t>Determine economic basis to supplementary feeding accordin</w:t>
            </w:r>
            <w:r w:rsidRPr="00224340">
              <w:t>g to enterprise requirements</w:t>
            </w:r>
          </w:p>
          <w:p w:rsidR="00000000" w:rsidRPr="00224340" w:rsidP="00224340">
            <w:pPr>
              <w:pStyle w:val="List"/>
            </w:pPr>
            <w:r w:rsidRPr="00224340">
              <w:t>3.2</w:t>
            </w:r>
            <w:r w:rsidRPr="00224340">
              <w:tab/>
              <w:t>Identify and determine types of supplementary feed for all classes of livestock</w:t>
            </w:r>
          </w:p>
          <w:p w:rsidR="00000000" w:rsidP="00224340">
            <w:pPr>
              <w:pStyle w:val="List"/>
              <w:rPr>
                <w:lang w:val="en-NZ"/>
              </w:rPr>
            </w:pPr>
            <w:r w:rsidRPr="00224340">
              <w:t>3.3</w:t>
            </w:r>
            <w:r w:rsidRPr="00224340">
              <w:tab/>
              <w:t>Determine supplementary feeding program to fill the pasture shortfall for predicted pasture growth</w:t>
            </w:r>
          </w:p>
        </w:tc>
      </w:tr>
      <w:tr w:rsidTr="00101CF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40">
            <w:pPr>
              <w:pStyle w:val="List"/>
              <w:rPr>
                <w:lang w:val="en-NZ"/>
              </w:rPr>
            </w:pPr>
            <w:r w:rsidRPr="00224340">
              <w:t>4.</w:t>
            </w:r>
            <w:r w:rsidRPr="00224340">
              <w:tab/>
              <w:t>Develop livestock feeding plan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340" w:rsidP="00224340">
            <w:pPr>
              <w:pStyle w:val="List"/>
            </w:pPr>
            <w:r w:rsidRPr="00224340">
              <w:t>4.1</w:t>
            </w:r>
            <w:r w:rsidRPr="00224340">
              <w:tab/>
            </w:r>
            <w:r w:rsidRPr="00224340">
              <w:t>Develop and review feeding plan to ensure it remains responsive to changing conditions</w:t>
            </w:r>
          </w:p>
          <w:p w:rsidR="00000000" w:rsidRPr="00224340" w:rsidP="00224340">
            <w:pPr>
              <w:pStyle w:val="List"/>
            </w:pPr>
            <w:r w:rsidRPr="00224340">
              <w:t>4.2</w:t>
            </w:r>
            <w:r w:rsidRPr="00224340">
              <w:tab/>
              <w:t>Identify and carry out suitable feed conservation methods or fodder sources in preparation for abnormal conditions</w:t>
            </w:r>
          </w:p>
          <w:p w:rsidR="00000000" w:rsidRPr="00224340" w:rsidP="00224340">
            <w:pPr>
              <w:pStyle w:val="List"/>
            </w:pPr>
            <w:r w:rsidRPr="00224340">
              <w:t>4.3</w:t>
            </w:r>
            <w:r w:rsidRPr="00224340">
              <w:tab/>
              <w:t>Select a system of feeding that supplies the a</w:t>
            </w:r>
            <w:r w:rsidRPr="00224340">
              <w:t>ppropriate amount of feed to the herd/flock to meet condition and growth needs, and that meets production requirements of the business</w:t>
            </w:r>
          </w:p>
          <w:p w:rsidR="00000000" w:rsidRPr="00224340" w:rsidP="00224340">
            <w:pPr>
              <w:pStyle w:val="List"/>
            </w:pPr>
            <w:r w:rsidRPr="00224340">
              <w:t>4.4</w:t>
            </w:r>
            <w:r w:rsidRPr="00224340">
              <w:tab/>
              <w:t>Prepare a feed budget according to the selected system of feeding</w:t>
            </w:r>
          </w:p>
          <w:p w:rsidR="00000000" w:rsidRPr="00224340" w:rsidP="00224340">
            <w:pPr>
              <w:pStyle w:val="List"/>
            </w:pPr>
            <w:r w:rsidRPr="00224340">
              <w:t>4.5</w:t>
            </w:r>
            <w:r w:rsidRPr="00224340">
              <w:tab/>
              <w:t>Document data for continual assessment and effe</w:t>
            </w:r>
            <w:r w:rsidRPr="00224340">
              <w:t>ctive management planning</w:t>
            </w:r>
          </w:p>
        </w:tc>
      </w:tr>
    </w:tbl>
    <w:p w:rsidR="00000000" w:rsidRPr="00224340" w:rsidP="00224340">
      <w:pPr>
        <w:pStyle w:val="BodyText"/>
      </w:pPr>
    </w:p>
    <w:p w:rsidR="00000000" w:rsidRPr="00224340" w:rsidP="00224340">
      <w:pPr>
        <w:pStyle w:val="AllowPageBreak"/>
      </w:pPr>
    </w:p>
    <w:p w:rsidR="00000000" w:rsidRPr="00224340" w:rsidP="00224340">
      <w:pPr>
        <w:pStyle w:val="Heading1"/>
      </w:pPr>
      <w:bookmarkStart w:id="6" w:name="O_889710"/>
      <w:bookmarkEnd w:id="6"/>
      <w:r w:rsidRPr="00224340">
        <w:t>Foundation Skills</w:t>
      </w:r>
    </w:p>
    <w:p w:rsidR="00000000" w:rsidRPr="00224340" w:rsidP="00101CFE">
      <w:pPr>
        <w:pStyle w:val="BodyText"/>
      </w:pPr>
      <w:r w:rsidRPr="00224340">
        <w:t>Foundation Skills essential to performance are explicit in the performance criteria of this unit of competency.</w:t>
      </w:r>
    </w:p>
    <w:p w:rsidR="00000000" w:rsidRPr="00224340" w:rsidP="00224340">
      <w:pPr>
        <w:pStyle w:val="Heading1"/>
      </w:pPr>
      <w:bookmarkStart w:id="7" w:name="O_889711"/>
      <w:bookmarkEnd w:id="7"/>
      <w:r w:rsidRPr="00224340">
        <w:t>Range of Conditions</w:t>
      </w:r>
    </w:p>
    <w:p w:rsidR="00000000" w:rsidRPr="00224340" w:rsidP="00224340">
      <w:pPr>
        <w:pStyle w:val="Heading1"/>
      </w:pPr>
      <w:bookmarkStart w:id="8" w:name="O_889712"/>
      <w:bookmarkEnd w:id="8"/>
      <w:r w:rsidRPr="00224340">
        <w:t>Unit Mapping Information</w:t>
      </w:r>
    </w:p>
    <w:p w:rsidR="00000000" w:rsidRPr="00224340" w:rsidP="00101CFE">
      <w:pPr>
        <w:pStyle w:val="BodyText"/>
      </w:pPr>
      <w:r w:rsidRPr="00224340">
        <w:t>Thi</w:t>
      </w:r>
      <w:r w:rsidRPr="00224340">
        <w:t>s unit is equivalent to AHCLSK402A Develop livestock feeding plans</w:t>
      </w:r>
    </w:p>
    <w:p w:rsidR="00000000" w:rsidRPr="00224340" w:rsidP="00224340">
      <w:pPr>
        <w:pStyle w:val="Heading1"/>
      </w:pPr>
      <w:bookmarkStart w:id="9" w:name="O_889719"/>
      <w:bookmarkEnd w:id="9"/>
      <w:r w:rsidRPr="00224340">
        <w:t>Links</w:t>
      </w:r>
    </w:p>
    <w:p w:rsidR="00000000" w:rsidRPr="00224340" w:rsidP="00101CFE">
      <w:pPr>
        <w:pStyle w:val="BodyText"/>
      </w:pPr>
      <w:r w:rsidRPr="0022434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C36FB">
        <w:rPr>
          <w:rStyle w:val="Hyperlink"/>
        </w:rPr>
        <w:t>https://vetnet.gov.au/Pages/TrainingDocs.aspx?q=c6399549-9c62-4a5e-bf1a-524b2322cf72</w:t>
      </w:r>
      <w:r>
        <w:fldChar w:fldCharType="end"/>
      </w:r>
    </w:p>
    <w:p w:rsidR="00000000" w:rsidRPr="00224340" w:rsidP="00101CFE">
      <w:pPr>
        <w:pStyle w:val="BodyText"/>
        <w:sectPr w:rsidSect="00224340">
          <w:headerReference w:type="default" r:id="rId10"/>
          <w:footerReference w:type="default" r:id="rId11"/>
          <w:pgSz w:w="11908" w:h="16833"/>
          <w:pgMar w:top="1702" w:right="1418" w:bottom="1702" w:left="1418" w:header="992" w:footer="992" w:gutter="0"/>
          <w:cols w:space="720"/>
          <w:noEndnote/>
          <w:docGrid w:linePitch="299"/>
        </w:sectPr>
      </w:pPr>
    </w:p>
    <w:p w:rsidR="00000000" w:rsidRPr="00224340" w:rsidP="00224340">
      <w:pPr>
        <w:pStyle w:val="SuperHeading"/>
      </w:pPr>
      <w:r w:rsidRPr="00224340">
        <w:t>Assessment Requirements for AHCLSK402 Develop livestock feeding plans</w:t>
      </w:r>
    </w:p>
    <w:p w:rsidR="00000000" w:rsidRPr="00224340" w:rsidP="00224340">
      <w:pPr>
        <w:pStyle w:val="Heading1"/>
      </w:pPr>
      <w:bookmarkStart w:id="10" w:name="O_889714"/>
      <w:bookmarkEnd w:id="10"/>
      <w:r w:rsidRPr="00224340">
        <w:t>Modification History</w:t>
      </w:r>
    </w:p>
    <w:tbl>
      <w:tblPr>
        <w:tblW w:w="9214" w:type="dxa"/>
        <w:tblLayout w:type="fixed"/>
        <w:tblCellMar>
          <w:left w:w="62" w:type="dxa"/>
          <w:right w:w="62" w:type="dxa"/>
        </w:tblCellMar>
        <w:tblLook w:val="0000"/>
      </w:tblPr>
      <w:tblGrid>
        <w:gridCol w:w="1870"/>
        <w:gridCol w:w="2410"/>
        <w:gridCol w:w="4934"/>
      </w:tblGrid>
      <w:tr w:rsidTr="00224340">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40">
            <w:pPr>
              <w:pStyle w:val="TableHeading"/>
              <w:rPr>
                <w:lang w:val="en-NZ"/>
              </w:rPr>
            </w:pPr>
            <w:r w:rsidRPr="00224340">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40">
            <w:pPr>
              <w:pStyle w:val="TableHeading"/>
              <w:rPr>
                <w:lang w:val="en-NZ"/>
              </w:rPr>
            </w:pPr>
            <w:r w:rsidRPr="00224340">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40">
            <w:pPr>
              <w:pStyle w:val="TableHeading"/>
              <w:rPr>
                <w:lang w:val="en-NZ"/>
              </w:rPr>
            </w:pPr>
            <w:r w:rsidRPr="00224340">
              <w:t>Comments</w:t>
            </w:r>
          </w:p>
        </w:tc>
      </w:tr>
      <w:tr w:rsidTr="00224340">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40">
            <w:pPr>
              <w:pStyle w:val="BodyText"/>
              <w:rPr>
                <w:lang w:val="en-NZ"/>
              </w:rPr>
            </w:pPr>
            <w:r w:rsidRPr="00224340">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4340">
            <w:pPr>
              <w:pStyle w:val="BodyText"/>
              <w:rPr>
                <w:lang w:val="en-NZ"/>
              </w:rPr>
            </w:pPr>
            <w:r w:rsidRPr="00224340">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4340" w:rsidP="00224340">
            <w:pPr>
              <w:pStyle w:val="BodyText"/>
            </w:pPr>
            <w:r w:rsidRPr="00224340">
              <w:t>Initial release</w:t>
            </w:r>
          </w:p>
        </w:tc>
      </w:tr>
    </w:tbl>
    <w:p w:rsidR="00000000" w:rsidRPr="00224340" w:rsidP="00224340">
      <w:pPr>
        <w:pStyle w:val="BodyText"/>
      </w:pPr>
    </w:p>
    <w:p w:rsidR="00000000" w:rsidRPr="00224340" w:rsidP="00224340">
      <w:pPr>
        <w:pStyle w:val="AllowPageBreak"/>
      </w:pPr>
    </w:p>
    <w:p w:rsidR="00000000" w:rsidRPr="00224340" w:rsidP="00224340">
      <w:pPr>
        <w:pStyle w:val="Heading1"/>
      </w:pPr>
      <w:bookmarkStart w:id="11" w:name="O_889715"/>
      <w:bookmarkEnd w:id="11"/>
      <w:r w:rsidRPr="00224340">
        <w:t>Performance Evidence</w:t>
      </w:r>
    </w:p>
    <w:p w:rsidR="00000000" w:rsidRPr="00224340" w:rsidP="00101CFE">
      <w:pPr>
        <w:pStyle w:val="BodyText"/>
      </w:pPr>
      <w:r w:rsidRPr="00224340">
        <w:t>The candidate must be assessed on their ability to integrate and apply the performance requirements of this unit in a workplace setting. Performance must be demonstrated consistently over time and in a suitable range of contexts.</w:t>
      </w:r>
    </w:p>
    <w:p w:rsidR="00000000" w:rsidRPr="00224340" w:rsidP="00101CFE">
      <w:pPr>
        <w:pStyle w:val="BodyText"/>
      </w:pPr>
      <w:r w:rsidRPr="00224340">
        <w:t>The candidate must provid</w:t>
      </w:r>
      <w:r w:rsidRPr="00224340">
        <w:t>e evidence that they can:</w:t>
      </w:r>
    </w:p>
    <w:p w:rsidR="00000000" w:rsidRPr="00224340" w:rsidP="00224340">
      <w:pPr>
        <w:pStyle w:val="ListBullet"/>
      </w:pPr>
      <w:r w:rsidRPr="00224340">
        <w:t>research predicted seasonal pasture production for the area</w:t>
      </w:r>
    </w:p>
    <w:p w:rsidR="00000000" w:rsidRPr="00224340" w:rsidP="00224340">
      <w:pPr>
        <w:pStyle w:val="ListBullet"/>
      </w:pPr>
      <w:r w:rsidRPr="00224340">
        <w:t>estimate the feed value of a standing pasture at different times of the year</w:t>
      </w:r>
    </w:p>
    <w:p w:rsidR="00000000" w:rsidRPr="00224340" w:rsidP="00224340">
      <w:pPr>
        <w:pStyle w:val="ListBullet"/>
      </w:pPr>
      <w:r w:rsidRPr="00224340">
        <w:t>calculate the feed demand for different types of livestock and production phases</w:t>
      </w:r>
    </w:p>
    <w:p w:rsidR="00000000" w:rsidRPr="00224340" w:rsidP="00224340">
      <w:pPr>
        <w:pStyle w:val="ListBullet"/>
      </w:pPr>
      <w:r w:rsidRPr="00224340">
        <w:t>mat</w:t>
      </w:r>
      <w:r w:rsidRPr="00224340">
        <w:t>ch feed supply and demand</w:t>
      </w:r>
    </w:p>
    <w:p w:rsidR="00000000" w:rsidRPr="00224340" w:rsidP="00224340">
      <w:pPr>
        <w:pStyle w:val="ListBullet"/>
      </w:pPr>
      <w:r w:rsidRPr="00224340">
        <w:t>assess feeding plan alternatives</w:t>
      </w:r>
    </w:p>
    <w:p w:rsidR="00000000" w:rsidRPr="00224340" w:rsidP="00224340">
      <w:pPr>
        <w:pStyle w:val="ListBullet"/>
      </w:pPr>
      <w:r w:rsidRPr="00224340">
        <w:t>develop and document a feeding plan</w:t>
      </w:r>
    </w:p>
    <w:p w:rsidR="00000000" w:rsidRPr="00224340" w:rsidP="00224340">
      <w:pPr>
        <w:pStyle w:val="AllowPageBreak"/>
      </w:pPr>
    </w:p>
    <w:p w:rsidR="00000000" w:rsidRPr="00224340" w:rsidP="00224340">
      <w:pPr>
        <w:pStyle w:val="Heading1"/>
      </w:pPr>
      <w:bookmarkStart w:id="12" w:name="O_889716"/>
      <w:bookmarkEnd w:id="12"/>
      <w:r w:rsidRPr="00224340">
        <w:t>Knowledge Evidence</w:t>
      </w:r>
    </w:p>
    <w:p w:rsidR="00000000" w:rsidRPr="00224340" w:rsidP="00101CFE">
      <w:pPr>
        <w:pStyle w:val="BodyText"/>
      </w:pPr>
      <w:r w:rsidRPr="00224340">
        <w:t>The candidate must demonstrate knowledge of:</w:t>
      </w:r>
    </w:p>
    <w:p w:rsidR="00000000" w:rsidRPr="00224340" w:rsidP="00224340">
      <w:pPr>
        <w:pStyle w:val="ListBullet"/>
      </w:pPr>
      <w:r w:rsidRPr="00224340">
        <w:t>nutritional and daily energy requirements of livestock</w:t>
      </w:r>
    </w:p>
    <w:p w:rsidR="00000000" w:rsidRPr="00224340" w:rsidP="00224340">
      <w:pPr>
        <w:pStyle w:val="ListBullet"/>
      </w:pPr>
      <w:r w:rsidRPr="00224340">
        <w:t>water quality and livest</w:t>
      </w:r>
      <w:r w:rsidRPr="00224340">
        <w:t>ock tolerances</w:t>
      </w:r>
    </w:p>
    <w:p w:rsidR="00000000" w:rsidRPr="00224340" w:rsidP="00224340">
      <w:pPr>
        <w:pStyle w:val="ListBullet"/>
      </w:pPr>
      <w:r w:rsidRPr="00224340">
        <w:t>nutritional value of different feedstuffs</w:t>
      </w:r>
    </w:p>
    <w:p w:rsidR="00000000" w:rsidRPr="00224340" w:rsidP="00224340">
      <w:pPr>
        <w:pStyle w:val="ListBullet"/>
      </w:pPr>
      <w:r w:rsidRPr="00224340">
        <w:t>assessment procedures to ascertain livestock condition</w:t>
      </w:r>
    </w:p>
    <w:p w:rsidR="00000000" w:rsidRPr="00224340" w:rsidP="00224340">
      <w:pPr>
        <w:pStyle w:val="ListBullet"/>
      </w:pPr>
      <w:r w:rsidRPr="00224340">
        <w:t>methods of assessing pastures quality and quantity</w:t>
      </w:r>
    </w:p>
    <w:p w:rsidR="00000000" w:rsidRPr="00224340" w:rsidP="00224340">
      <w:pPr>
        <w:pStyle w:val="ListBullet"/>
      </w:pPr>
      <w:r w:rsidRPr="00224340">
        <w:t>pasture livestock carrying capacity</w:t>
      </w:r>
    </w:p>
    <w:p w:rsidR="00000000" w:rsidRPr="00224340" w:rsidP="00224340">
      <w:pPr>
        <w:pStyle w:val="ListBullet"/>
      </w:pPr>
      <w:r w:rsidRPr="00224340">
        <w:t>supplementary feeding strategies</w:t>
      </w:r>
    </w:p>
    <w:p w:rsidR="00000000" w:rsidRPr="00224340" w:rsidP="00224340">
      <w:pPr>
        <w:pStyle w:val="ListBullet"/>
      </w:pPr>
      <w:r w:rsidRPr="00224340">
        <w:t>change in nutritional re</w:t>
      </w:r>
      <w:r w:rsidRPr="00224340">
        <w:t>quirements during late pregnancy and lactation</w:t>
      </w:r>
    </w:p>
    <w:p w:rsidR="00000000" w:rsidRPr="00224340" w:rsidP="00224340">
      <w:pPr>
        <w:pStyle w:val="AllowPageBreak"/>
      </w:pPr>
    </w:p>
    <w:p w:rsidR="00000000" w:rsidRPr="00224340" w:rsidP="00224340">
      <w:pPr>
        <w:pStyle w:val="Heading1"/>
      </w:pPr>
      <w:bookmarkStart w:id="13" w:name="O_889717"/>
      <w:bookmarkEnd w:id="13"/>
      <w:r w:rsidRPr="00224340">
        <w:t>Assessment Conditions</w:t>
      </w:r>
    </w:p>
    <w:p w:rsidR="00000000" w:rsidRPr="00224340" w:rsidP="00101CFE">
      <w:pPr>
        <w:pStyle w:val="BodyText"/>
      </w:pPr>
      <w:r w:rsidRPr="00224340">
        <w:t>Competency is to be assessed in the work place or simulated environments that accurately reflect performance in a real workplace setting.</w:t>
      </w:r>
    </w:p>
    <w:p w:rsidR="00000000" w:rsidRPr="00224340" w:rsidP="00101CFE">
      <w:pPr>
        <w:pStyle w:val="BodyText"/>
      </w:pPr>
      <w:r w:rsidRPr="00224340">
        <w:t>Assessors must satisfy current standards for RTOs.</w:t>
      </w:r>
    </w:p>
    <w:p w:rsidR="00000000" w:rsidRPr="00224340" w:rsidP="00224340">
      <w:pPr>
        <w:pStyle w:val="Heading1"/>
      </w:pPr>
      <w:bookmarkStart w:id="14" w:name="O_889720"/>
      <w:bookmarkEnd w:id="14"/>
      <w:r w:rsidRPr="00224340">
        <w:t>Links</w:t>
      </w:r>
    </w:p>
    <w:p w:rsidR="00000000" w:rsidRPr="00224340" w:rsidP="00101CFE">
      <w:pPr>
        <w:pStyle w:val="BodyText"/>
      </w:pPr>
      <w:r w:rsidRPr="00224340">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C36FB">
        <w:rPr>
          <w:rStyle w:val="Hyperlink"/>
        </w:rPr>
        <w:t>https://vetnet.gov.au/Pages/TrainingDocs.aspx?q=c6399549-9c62-4a5e-bf1a-524b2322cf72</w:t>
      </w:r>
      <w:r>
        <w:fldChar w:fldCharType="end"/>
      </w:r>
    </w:p>
    <w:p w:rsidR="00000000" w:rsidRPr="00224340" w:rsidP="00224340"/>
    <w:sectPr w:rsidSect="0022434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3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340" w:rsidRPr="00101CFE" w:rsidP="00101C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3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CFE" w:rsidP="002243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1CFE" w:rsidP="0022434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01CFE" w:rsidP="0022434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340" w:rsidP="00224340">
    <w:pPr>
      <w:pStyle w:val="Footer"/>
      <w:framePr w:wrap="around"/>
    </w:pPr>
    <w:r>
      <w:fldChar w:fldCharType="begin"/>
    </w:r>
    <w:r>
      <w:instrText xml:space="preserve"> DOCPROPERTY  Subject  \* MERGEFORMAT </w:instrText>
    </w:r>
    <w:r>
      <w:fldChar w:fldCharType="separate"/>
    </w:r>
    <w:r w:rsidR="00101CFE">
      <w:t>Approved</w:t>
    </w:r>
    <w:r w:rsidR="00101CFE">
      <w:fldChar w:fldCharType="end"/>
    </w:r>
    <w:r>
      <w:tab/>
      <w:t xml:space="preserve">Page </w:t>
    </w:r>
    <w:r>
      <w:fldChar w:fldCharType="begin"/>
    </w:r>
    <w:r>
      <w:instrText xml:space="preserve"> PAGE  \* Arabic  \* MERGEFORMAT </w:instrText>
    </w:r>
    <w:r>
      <w:fldChar w:fldCharType="separate"/>
    </w:r>
    <w:r w:rsidR="00101CF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1CFE">
      <w:rPr>
        <w:noProof/>
      </w:rPr>
      <w:t>4</w:t>
    </w:r>
    <w:r>
      <w:rPr>
        <w:noProof/>
      </w:rPr>
      <w:fldChar w:fldCharType="end"/>
    </w:r>
  </w:p>
  <w:p w:rsidR="00224340" w:rsidP="00224340">
    <w:pPr>
      <w:pStyle w:val="Footer"/>
      <w:framePr w:wrap="around"/>
    </w:pPr>
    <w:r>
      <w:t xml:space="preserve">© Commonwealth of Australia, </w:t>
    </w:r>
    <w:r>
      <w:fldChar w:fldCharType="begin"/>
    </w:r>
    <w:r>
      <w:instrText xml:space="preserve"> DATE  \@ "yyyy"  \* MERGEFORMAT </w:instrText>
    </w:r>
    <w:r>
      <w:fldChar w:fldCharType="separate"/>
    </w:r>
    <w:r w:rsidR="00101CFE">
      <w:rPr>
        <w:noProof/>
      </w:rPr>
      <w:t>2025</w:t>
    </w:r>
    <w:r>
      <w:fldChar w:fldCharType="end"/>
    </w:r>
    <w:r>
      <w:tab/>
    </w:r>
    <w:r>
      <w:fldChar w:fldCharType="begin"/>
    </w:r>
    <w:r>
      <w:instrText xml:space="preserve"> DOCPROPERTY  Author  \* MERGEFORMAT </w:instrText>
    </w:r>
    <w:r>
      <w:fldChar w:fldCharType="separate"/>
    </w:r>
    <w:r w:rsidR="00101CFE">
      <w:t>Skills Insight</w:t>
    </w:r>
    <w:r w:rsidR="00101CFE">
      <w:fldChar w:fldCharType="end"/>
    </w:r>
  </w:p>
  <w:p w:rsidR="00224340" w:rsidP="002243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3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CF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4340" w:rsidRPr="00101CFE" w:rsidP="00101CF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3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CFE" w:rsidRPr="002D2AF8" w:rsidP="00224340">
    <w:pPr>
      <w:pStyle w:val="Header"/>
      <w:framePr w:wrap="around"/>
    </w:pPr>
    <w:r>
      <w:fldChar w:fldCharType="begin"/>
    </w:r>
    <w:r>
      <w:instrText xml:space="preserve"> TITLE   \* MERGEFORMAT </w:instrText>
    </w:r>
    <w:r>
      <w:fldChar w:fldCharType="separate"/>
    </w:r>
    <w:r>
      <w:t>AHCLSK402 Develop livestock feeding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01CFE" w:rsidP="0022434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340" w:rsidRPr="002D2AF8" w:rsidP="00224340">
    <w:pPr>
      <w:pStyle w:val="Header"/>
      <w:framePr w:wrap="around"/>
    </w:pPr>
    <w:r>
      <w:fldChar w:fldCharType="begin"/>
    </w:r>
    <w:r>
      <w:instrText xml:space="preserve"> TITLE   \* MERGEFORMAT </w:instrText>
    </w:r>
    <w:r>
      <w:fldChar w:fldCharType="separate"/>
    </w:r>
    <w:r w:rsidR="00101CFE">
      <w:t>AHCLSK402 Develop livestock feeding plans</w:t>
    </w:r>
    <w:r w:rsidR="00101CFE">
      <w:fldChar w:fldCharType="end"/>
    </w:r>
    <w:r>
      <w:tab/>
      <w:t xml:space="preserve">Date this document was generated: </w:t>
    </w:r>
    <w:r>
      <w:fldChar w:fldCharType="begin"/>
    </w:r>
    <w:r>
      <w:instrText xml:space="preserve"> CREATEDATE  \@ "d MMMM yyyy"  \* MERGEFORMAT </w:instrText>
    </w:r>
    <w:r>
      <w:fldChar w:fldCharType="separate"/>
    </w:r>
    <w:r w:rsidR="00101CFE">
      <w:rPr>
        <w:noProof/>
      </w:rPr>
      <w:t>1 March 2025</w:t>
    </w:r>
    <w:r>
      <w:fldChar w:fldCharType="end"/>
    </w:r>
  </w:p>
  <w:p w:rsidR="00224340" w:rsidP="002243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68CF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60B7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3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4340"/>
    <w:pPr>
      <w:spacing w:before="360" w:after="60"/>
      <w:outlineLvl w:val="0"/>
    </w:pPr>
    <w:rPr>
      <w:sz w:val="32"/>
    </w:rPr>
  </w:style>
  <w:style w:type="paragraph" w:styleId="Heading2">
    <w:name w:val="heading 2"/>
    <w:basedOn w:val="HeadingBase"/>
    <w:next w:val="BodyText"/>
    <w:link w:val="Heading2Char"/>
    <w:qFormat/>
    <w:rsid w:val="00224340"/>
    <w:pPr>
      <w:keepLines/>
      <w:spacing w:before="240" w:after="120"/>
      <w:outlineLvl w:val="1"/>
    </w:pPr>
    <w:rPr>
      <w:sz w:val="28"/>
      <w:szCs w:val="40"/>
    </w:rPr>
  </w:style>
  <w:style w:type="paragraph" w:styleId="Heading3">
    <w:name w:val="heading 3"/>
    <w:basedOn w:val="HeadingBase"/>
    <w:next w:val="BodyText"/>
    <w:link w:val="Heading3Char"/>
    <w:qFormat/>
    <w:rsid w:val="00224340"/>
    <w:pPr>
      <w:spacing w:before="180" w:after="120"/>
      <w:outlineLvl w:val="2"/>
    </w:pPr>
    <w:rPr>
      <w:spacing w:val="-10"/>
      <w:kern w:val="32"/>
    </w:rPr>
  </w:style>
  <w:style w:type="paragraph" w:styleId="Heading4">
    <w:name w:val="heading 4"/>
    <w:basedOn w:val="HeadingBase"/>
    <w:next w:val="BodyText"/>
    <w:link w:val="Heading4Char"/>
    <w:qFormat/>
    <w:rsid w:val="00224340"/>
    <w:pPr>
      <w:spacing w:before="160" w:after="120"/>
      <w:outlineLvl w:val="3"/>
    </w:pPr>
    <w:rPr>
      <w:sz w:val="22"/>
    </w:rPr>
  </w:style>
  <w:style w:type="paragraph" w:styleId="Heading5">
    <w:name w:val="heading 5"/>
    <w:basedOn w:val="HeadingBase"/>
    <w:next w:val="Normal"/>
    <w:link w:val="Heading5Char"/>
    <w:qFormat/>
    <w:rsid w:val="00224340"/>
    <w:pPr>
      <w:spacing w:before="80"/>
      <w:outlineLvl w:val="4"/>
    </w:pPr>
    <w:rPr>
      <w:color w:val="918585"/>
      <w:sz w:val="20"/>
    </w:rPr>
  </w:style>
  <w:style w:type="paragraph" w:styleId="Heading6">
    <w:name w:val="heading 6"/>
    <w:basedOn w:val="HeadingBase"/>
    <w:next w:val="Normal"/>
    <w:link w:val="Heading6Char"/>
    <w:qFormat/>
    <w:rsid w:val="00224340"/>
    <w:pPr>
      <w:spacing w:before="60"/>
      <w:outlineLvl w:val="5"/>
    </w:pPr>
    <w:rPr>
      <w:color w:val="918585"/>
      <w:sz w:val="20"/>
    </w:rPr>
  </w:style>
  <w:style w:type="paragraph" w:styleId="Heading7">
    <w:name w:val="heading 7"/>
    <w:basedOn w:val="Normal"/>
    <w:next w:val="Normal"/>
    <w:link w:val="Heading7Char"/>
    <w:qFormat/>
    <w:rsid w:val="00224340"/>
    <w:pPr>
      <w:ind w:left="720"/>
      <w:outlineLvl w:val="6"/>
    </w:pPr>
    <w:rPr>
      <w:i/>
    </w:rPr>
  </w:style>
  <w:style w:type="paragraph" w:styleId="Heading8">
    <w:name w:val="heading 8"/>
    <w:basedOn w:val="Normal"/>
    <w:next w:val="Normal"/>
    <w:link w:val="Heading8Char"/>
    <w:qFormat/>
    <w:rsid w:val="00224340"/>
    <w:pPr>
      <w:ind w:left="720"/>
      <w:outlineLvl w:val="7"/>
    </w:pPr>
    <w:rPr>
      <w:i/>
    </w:rPr>
  </w:style>
  <w:style w:type="paragraph" w:styleId="Heading9">
    <w:name w:val="heading 9"/>
    <w:basedOn w:val="Normal"/>
    <w:next w:val="Normal"/>
    <w:link w:val="Heading9Char"/>
    <w:qFormat/>
    <w:rsid w:val="00224340"/>
    <w:pPr>
      <w:ind w:left="720"/>
      <w:outlineLvl w:val="8"/>
    </w:pPr>
    <w:rPr>
      <w:i/>
    </w:rPr>
  </w:style>
  <w:style w:type="character" w:default="1" w:styleId="DefaultParagraphFont">
    <w:name w:val="Default Paragraph Font"/>
    <w:uiPriority w:val="1"/>
    <w:unhideWhenUsed/>
    <w:rsid w:val="002243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340"/>
  </w:style>
  <w:style w:type="character" w:customStyle="1" w:styleId="Heading1Char">
    <w:name w:val="Heading 1 Char"/>
    <w:basedOn w:val="DefaultParagraphFont"/>
    <w:link w:val="Heading1"/>
    <w:rsid w:val="00224340"/>
    <w:rPr>
      <w:rFonts w:ascii="Times New Roman" w:eastAsia="Times New Roman" w:hAnsi="Times New Roman" w:cs="Times New Roman"/>
      <w:b/>
      <w:sz w:val="32"/>
      <w:szCs w:val="20"/>
      <w:lang w:eastAsia="en-US"/>
    </w:rPr>
  </w:style>
  <w:style w:type="paragraph" w:styleId="BodyText">
    <w:name w:val="Body Text"/>
    <w:basedOn w:val="Normal"/>
    <w:link w:val="BodyTextChar"/>
    <w:rsid w:val="002243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4340"/>
    <w:rPr>
      <w:rFonts w:ascii="Times New Roman" w:eastAsia="Times New Roman" w:hAnsi="Times New Roman" w:cs="Times New Roman"/>
      <w:sz w:val="24"/>
      <w:lang w:eastAsia="en-US"/>
    </w:rPr>
  </w:style>
  <w:style w:type="paragraph" w:styleId="List">
    <w:name w:val="List"/>
    <w:basedOn w:val="BodyText"/>
    <w:next w:val="BodyText"/>
    <w:rsid w:val="00224340"/>
    <w:pPr>
      <w:tabs>
        <w:tab w:val="left" w:pos="340"/>
      </w:tabs>
      <w:spacing w:before="60" w:after="60"/>
      <w:ind w:left="340" w:hanging="340"/>
    </w:pPr>
  </w:style>
  <w:style w:type="paragraph" w:styleId="ListBullet">
    <w:name w:val="List Bullet"/>
    <w:basedOn w:val="List"/>
    <w:rsid w:val="00224340"/>
    <w:pPr>
      <w:numPr>
        <w:numId w:val="11"/>
      </w:numPr>
      <w:tabs>
        <w:tab w:val="clear" w:pos="340"/>
      </w:tabs>
      <w:spacing w:before="40" w:after="40"/>
    </w:pPr>
  </w:style>
  <w:style w:type="paragraph" w:customStyle="1" w:styleId="SuperHeading">
    <w:name w:val="SuperHeading"/>
    <w:basedOn w:val="Normal"/>
    <w:rsid w:val="00224340"/>
    <w:pPr>
      <w:spacing w:before="240" w:after="120"/>
      <w:outlineLvl w:val="0"/>
    </w:pPr>
    <w:rPr>
      <w:rFonts w:ascii="Times New Roman" w:hAnsi="Times New Roman"/>
      <w:b/>
      <w:sz w:val="32"/>
    </w:rPr>
  </w:style>
  <w:style w:type="paragraph" w:customStyle="1" w:styleId="TableHeading">
    <w:name w:val="Table Heading"/>
    <w:basedOn w:val="HeadingBase"/>
    <w:rsid w:val="00224340"/>
    <w:pPr>
      <w:keepLines/>
      <w:pBdr>
        <w:bottom w:val="single" w:sz="6" w:space="1" w:color="918585"/>
      </w:pBdr>
      <w:spacing w:before="240"/>
    </w:pPr>
  </w:style>
  <w:style w:type="paragraph" w:customStyle="1" w:styleId="AllowPageBreak">
    <w:name w:val="AllowPageBreak"/>
    <w:rsid w:val="002243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43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3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3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3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3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3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43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4340"/>
    <w:rPr>
      <w:rFonts w:ascii="Courier New" w:eastAsia="Times New Roman" w:hAnsi="Courier New" w:cs="Times New Roman"/>
      <w:i/>
      <w:szCs w:val="20"/>
      <w:lang w:eastAsia="en-US"/>
    </w:rPr>
  </w:style>
  <w:style w:type="paragraph" w:customStyle="1" w:styleId="HeadingBase">
    <w:name w:val="Heading Base"/>
    <w:rsid w:val="002243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340"/>
    <w:pPr>
      <w:tabs>
        <w:tab w:val="right" w:leader="dot" w:pos="9072"/>
      </w:tabs>
      <w:ind w:left="567"/>
    </w:pPr>
    <w:rPr>
      <w:szCs w:val="22"/>
    </w:rPr>
  </w:style>
  <w:style w:type="paragraph" w:customStyle="1" w:styleId="TOCBase">
    <w:name w:val="TOC Base"/>
    <w:rsid w:val="002243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340"/>
    <w:pPr>
      <w:tabs>
        <w:tab w:val="right" w:leader="dot" w:pos="9072"/>
      </w:tabs>
      <w:spacing w:before="40" w:after="40"/>
      <w:ind w:left="284"/>
    </w:pPr>
    <w:rPr>
      <w:rFonts w:ascii="Times New Roman" w:hAnsi="Times New Roman"/>
    </w:rPr>
  </w:style>
  <w:style w:type="paragraph" w:styleId="TOC1">
    <w:name w:val="toc 1"/>
    <w:basedOn w:val="TOCBase"/>
    <w:next w:val="Normal"/>
    <w:rsid w:val="002243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43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340"/>
    <w:rPr>
      <w:rFonts w:ascii="Times New Roman" w:eastAsia="Times New Roman" w:hAnsi="Times New Roman" w:cs="Times New Roman"/>
      <w:sz w:val="16"/>
      <w:lang w:eastAsia="en-US"/>
    </w:rPr>
  </w:style>
  <w:style w:type="paragraph" w:styleId="Title">
    <w:name w:val="Title"/>
    <w:basedOn w:val="HeadingBase"/>
    <w:link w:val="TitleChar"/>
    <w:qFormat/>
    <w:rsid w:val="00224340"/>
    <w:pPr>
      <w:spacing w:before="5040"/>
      <w:jc w:val="center"/>
    </w:pPr>
    <w:rPr>
      <w:sz w:val="48"/>
      <w:szCs w:val="72"/>
      <w:lang w:val="en-US"/>
    </w:rPr>
  </w:style>
  <w:style w:type="character" w:customStyle="1" w:styleId="TitleChar">
    <w:name w:val="Title Char"/>
    <w:basedOn w:val="DefaultParagraphFont"/>
    <w:link w:val="Title"/>
    <w:rsid w:val="002243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340"/>
    <w:pPr>
      <w:tabs>
        <w:tab w:val="left" w:pos="3600"/>
        <w:tab w:val="left" w:pos="3958"/>
      </w:tabs>
    </w:pPr>
  </w:style>
  <w:style w:type="paragraph" w:customStyle="1" w:styleId="Note">
    <w:name w:val="Note"/>
    <w:basedOn w:val="BodyText"/>
    <w:rsid w:val="002243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4340"/>
    <w:rPr>
      <w:b/>
      <w:spacing w:val="0"/>
    </w:rPr>
  </w:style>
  <w:style w:type="paragraph" w:customStyle="1" w:styleId="SuperTitle">
    <w:name w:val="SuperTitle"/>
    <w:basedOn w:val="Title"/>
    <w:rsid w:val="00224340"/>
    <w:pPr>
      <w:framePr w:wrap="auto" w:hAnchor="text" w:y="6049"/>
    </w:pPr>
    <w:rPr>
      <w:color w:val="000000"/>
      <w:sz w:val="40"/>
    </w:rPr>
  </w:style>
  <w:style w:type="paragraph" w:customStyle="1" w:styleId="TOCTitle">
    <w:name w:val="TOCTitle"/>
    <w:basedOn w:val="Heading1"/>
    <w:rsid w:val="00224340"/>
    <w:pPr>
      <w:spacing w:after="240"/>
      <w:jc w:val="center"/>
      <w:outlineLvl w:val="9"/>
    </w:pPr>
    <w:rPr>
      <w:caps/>
    </w:rPr>
  </w:style>
  <w:style w:type="paragraph" w:customStyle="1" w:styleId="Version">
    <w:name w:val="Version"/>
    <w:rsid w:val="002243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4340"/>
    <w:pPr>
      <w:numPr>
        <w:numId w:val="12"/>
      </w:numPr>
      <w:tabs>
        <w:tab w:val="clear" w:pos="680"/>
      </w:tabs>
    </w:pPr>
  </w:style>
  <w:style w:type="paragraph" w:styleId="Index1">
    <w:name w:val="index 1"/>
    <w:basedOn w:val="Normal"/>
    <w:next w:val="Normal"/>
    <w:semiHidden/>
    <w:rsid w:val="00224340"/>
    <w:pPr>
      <w:keepNext w:val="0"/>
      <w:tabs>
        <w:tab w:val="right" w:pos="4176"/>
      </w:tabs>
      <w:ind w:left="198" w:hanging="198"/>
    </w:pPr>
    <w:rPr>
      <w:rFonts w:ascii="Garamond" w:hAnsi="Garamond"/>
    </w:rPr>
  </w:style>
  <w:style w:type="paragraph" w:styleId="IndexHeading">
    <w:name w:val="index heading"/>
    <w:basedOn w:val="Normal"/>
    <w:next w:val="Index1"/>
    <w:semiHidden/>
    <w:rsid w:val="00224340"/>
    <w:pPr>
      <w:spacing w:before="120" w:after="120"/>
    </w:pPr>
    <w:rPr>
      <w:rFonts w:ascii="Arial" w:hAnsi="Arial"/>
      <w:b/>
      <w:color w:val="918585"/>
      <w:sz w:val="24"/>
    </w:rPr>
  </w:style>
  <w:style w:type="paragraph" w:styleId="Header">
    <w:name w:val="header"/>
    <w:basedOn w:val="Normal"/>
    <w:link w:val="HeaderChar"/>
    <w:rsid w:val="002243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340"/>
    <w:rPr>
      <w:rFonts w:ascii="Times New Roman" w:eastAsia="Times New Roman" w:hAnsi="Times New Roman" w:cs="Times New Roman"/>
      <w:sz w:val="16"/>
      <w:szCs w:val="20"/>
      <w:lang w:val="en-GB" w:eastAsia="en-US"/>
    </w:rPr>
  </w:style>
  <w:style w:type="paragraph" w:customStyle="1" w:styleId="Chapter">
    <w:name w:val="Chapter"/>
    <w:basedOn w:val="Normal"/>
    <w:rsid w:val="00224340"/>
    <w:pPr>
      <w:spacing w:before="240"/>
    </w:pPr>
    <w:rPr>
      <w:rFonts w:ascii="Times New Roman" w:hAnsi="Times New Roman"/>
      <w:smallCaps/>
      <w:spacing w:val="80"/>
      <w:sz w:val="28"/>
    </w:rPr>
  </w:style>
  <w:style w:type="paragraph" w:customStyle="1" w:styleId="InChapter">
    <w:name w:val="InChapter"/>
    <w:basedOn w:val="Heading3"/>
    <w:rsid w:val="00224340"/>
    <w:pPr>
      <w:spacing w:after="240"/>
      <w:outlineLvl w:val="9"/>
    </w:pPr>
    <w:rPr>
      <w:noProof/>
    </w:rPr>
  </w:style>
  <w:style w:type="paragraph" w:styleId="Index2">
    <w:name w:val="index 2"/>
    <w:basedOn w:val="Normal"/>
    <w:next w:val="Normal"/>
    <w:semiHidden/>
    <w:rsid w:val="00224340"/>
    <w:pPr>
      <w:tabs>
        <w:tab w:val="right" w:pos="4176"/>
      </w:tabs>
      <w:ind w:left="568" w:hanging="284"/>
    </w:pPr>
    <w:rPr>
      <w:rFonts w:ascii="Garamond" w:hAnsi="Garamond"/>
    </w:rPr>
  </w:style>
  <w:style w:type="paragraph" w:customStyle="1" w:styleId="Byline">
    <w:name w:val="Byline"/>
    <w:rsid w:val="002243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340"/>
    <w:pPr>
      <w:tabs>
        <w:tab w:val="clear" w:pos="3600"/>
        <w:tab w:val="clear" w:pos="3958"/>
      </w:tabs>
      <w:jc w:val="right"/>
    </w:pPr>
  </w:style>
  <w:style w:type="character" w:styleId="Emphasis">
    <w:name w:val="Emphasis"/>
    <w:basedOn w:val="DefaultParagraphFont"/>
    <w:qFormat/>
    <w:rsid w:val="00224340"/>
    <w:rPr>
      <w:i/>
    </w:rPr>
  </w:style>
  <w:style w:type="paragraph" w:styleId="Caption">
    <w:name w:val="caption"/>
    <w:basedOn w:val="BodyText"/>
    <w:next w:val="Normal"/>
    <w:qFormat/>
    <w:rsid w:val="00224340"/>
    <w:pPr>
      <w:framePr w:w="2268" w:hSpace="181" w:vSpace="181" w:wrap="around" w:vAnchor="text" w:hAnchor="page" w:x="1135" w:y="285" w:anchorLock="1"/>
    </w:pPr>
    <w:rPr>
      <w:i/>
    </w:rPr>
  </w:style>
  <w:style w:type="paragraph" w:customStyle="1" w:styleId="MiniTOCTitle">
    <w:name w:val="MiniTOCTitle"/>
    <w:basedOn w:val="Heading4"/>
    <w:rsid w:val="00224340"/>
    <w:pPr>
      <w:spacing w:before="240"/>
      <w:outlineLvl w:val="9"/>
    </w:pPr>
    <w:rPr>
      <w:noProof/>
      <w:sz w:val="24"/>
    </w:rPr>
  </w:style>
  <w:style w:type="paragraph" w:customStyle="1" w:styleId="MiniTOCItem">
    <w:name w:val="MiniTOCItem"/>
    <w:basedOn w:val="ListBullet"/>
    <w:rsid w:val="00224340"/>
    <w:pPr>
      <w:numPr>
        <w:numId w:val="0"/>
      </w:numPr>
      <w:tabs>
        <w:tab w:val="right" w:leader="dot" w:pos="6521"/>
      </w:tabs>
      <w:spacing w:before="0" w:after="0"/>
    </w:pPr>
  </w:style>
  <w:style w:type="paragraph" w:customStyle="1" w:styleId="TOFTitle">
    <w:name w:val="TOFTitle"/>
    <w:basedOn w:val="TOCTitle"/>
    <w:rsid w:val="00224340"/>
  </w:style>
  <w:style w:type="paragraph" w:styleId="TableofFigures">
    <w:name w:val="table of figures"/>
    <w:basedOn w:val="Normal"/>
    <w:next w:val="Normal"/>
    <w:semiHidden/>
    <w:rsid w:val="00224340"/>
    <w:pPr>
      <w:tabs>
        <w:tab w:val="right" w:leader="dot" w:pos="9072"/>
      </w:tabs>
      <w:ind w:left="970" w:hanging="403"/>
    </w:pPr>
    <w:rPr>
      <w:rFonts w:ascii="Times New Roman" w:hAnsi="Times New Roman"/>
      <w:b/>
    </w:rPr>
  </w:style>
  <w:style w:type="paragraph" w:styleId="ListNumber">
    <w:name w:val="List Number"/>
    <w:basedOn w:val="List"/>
    <w:rsid w:val="00224340"/>
    <w:pPr>
      <w:numPr>
        <w:numId w:val="14"/>
      </w:numPr>
      <w:tabs>
        <w:tab w:val="clear" w:pos="340"/>
      </w:tabs>
    </w:pPr>
  </w:style>
  <w:style w:type="character" w:customStyle="1" w:styleId="WingdingSymbols">
    <w:name w:val="Wingding Symbols"/>
    <w:rsid w:val="00224340"/>
    <w:rPr>
      <w:rFonts w:ascii="Wingdings" w:hAnsi="Wingdings"/>
    </w:rPr>
  </w:style>
  <w:style w:type="character" w:customStyle="1" w:styleId="HotSpot">
    <w:name w:val="HotSpot"/>
    <w:rsid w:val="00224340"/>
    <w:rPr>
      <w:color w:val="0033CC"/>
      <w:u w:val="none"/>
    </w:rPr>
  </w:style>
  <w:style w:type="paragraph" w:customStyle="1" w:styleId="BodyTextRight">
    <w:name w:val="Body Text Right"/>
    <w:basedOn w:val="BodyText"/>
    <w:rsid w:val="00224340"/>
    <w:pPr>
      <w:spacing w:before="0" w:after="0"/>
      <w:jc w:val="right"/>
    </w:pPr>
  </w:style>
  <w:style w:type="paragraph" w:styleId="Index3">
    <w:name w:val="index 3"/>
    <w:basedOn w:val="ListNumber2"/>
    <w:next w:val="Normal"/>
    <w:semiHidden/>
    <w:rsid w:val="00224340"/>
    <w:pPr>
      <w:numPr>
        <w:numId w:val="0"/>
      </w:numPr>
      <w:tabs>
        <w:tab w:val="right" w:leader="dot" w:pos="4176"/>
      </w:tabs>
    </w:pPr>
  </w:style>
  <w:style w:type="paragraph" w:styleId="ListNumber2">
    <w:name w:val="List Number 2"/>
    <w:basedOn w:val="List2"/>
    <w:rsid w:val="00224340"/>
    <w:pPr>
      <w:numPr>
        <w:numId w:val="9"/>
      </w:numPr>
      <w:tabs>
        <w:tab w:val="clear" w:pos="1060"/>
      </w:tabs>
    </w:pPr>
  </w:style>
  <w:style w:type="paragraph" w:customStyle="1" w:styleId="MarginNote">
    <w:name w:val="Margin Note"/>
    <w:basedOn w:val="BodyText"/>
    <w:rsid w:val="002243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3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3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4340"/>
    <w:rPr>
      <w:sz w:val="32"/>
    </w:rPr>
  </w:style>
  <w:style w:type="paragraph" w:customStyle="1" w:styleId="HeadingProcedure">
    <w:name w:val="Heading Procedure"/>
    <w:basedOn w:val="HeadingBase"/>
    <w:next w:val="Normal"/>
    <w:rsid w:val="00224340"/>
    <w:pPr>
      <w:tabs>
        <w:tab w:val="left" w:pos="0"/>
      </w:tabs>
      <w:spacing w:before="120" w:after="60"/>
    </w:pPr>
    <w:rPr>
      <w:i/>
      <w:color w:val="918585"/>
      <w:sz w:val="22"/>
    </w:rPr>
  </w:style>
  <w:style w:type="paragraph" w:customStyle="1" w:styleId="TableBodyText">
    <w:name w:val="Table Body Text"/>
    <w:basedOn w:val="BodyText"/>
    <w:rsid w:val="00224340"/>
    <w:pPr>
      <w:spacing w:before="60" w:after="60"/>
    </w:pPr>
  </w:style>
  <w:style w:type="paragraph" w:styleId="ListContinue">
    <w:name w:val="List Continue"/>
    <w:basedOn w:val="List"/>
    <w:rsid w:val="00224340"/>
    <w:pPr>
      <w:ind w:firstLine="0"/>
    </w:pPr>
  </w:style>
  <w:style w:type="paragraph" w:customStyle="1" w:styleId="ListNote">
    <w:name w:val="List Note"/>
    <w:basedOn w:val="List"/>
    <w:rsid w:val="00224340"/>
    <w:pPr>
      <w:pBdr>
        <w:top w:val="single" w:sz="6" w:space="2" w:color="918585"/>
        <w:bottom w:val="single" w:sz="6" w:space="2" w:color="918585"/>
      </w:pBdr>
      <w:tabs>
        <w:tab w:val="left" w:pos="1021"/>
      </w:tabs>
      <w:ind w:firstLine="0"/>
    </w:pPr>
  </w:style>
  <w:style w:type="paragraph" w:customStyle="1" w:styleId="Warning">
    <w:name w:val="Warning"/>
    <w:basedOn w:val="BodyText"/>
    <w:rsid w:val="00224340"/>
    <w:pPr>
      <w:shd w:val="clear" w:color="auto" w:fill="D9D9D9"/>
      <w:tabs>
        <w:tab w:val="left" w:pos="992"/>
      </w:tabs>
      <w:ind w:left="119" w:right="119"/>
    </w:pPr>
    <w:rPr>
      <w:sz w:val="20"/>
    </w:rPr>
  </w:style>
  <w:style w:type="paragraph" w:customStyle="1" w:styleId="MarginIcons">
    <w:name w:val="Margin Icons"/>
    <w:basedOn w:val="BodyText"/>
    <w:rsid w:val="002243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340"/>
    <w:rPr>
      <w:rFonts w:ascii="Courier New" w:hAnsi="Courier New"/>
    </w:rPr>
  </w:style>
  <w:style w:type="paragraph" w:customStyle="1" w:styleId="NoteBullet">
    <w:name w:val="Note Bullet"/>
    <w:basedOn w:val="Note"/>
    <w:rsid w:val="00224340"/>
    <w:pPr>
      <w:tabs>
        <w:tab w:val="clear" w:pos="680"/>
      </w:tabs>
      <w:spacing w:before="60" w:after="60"/>
    </w:pPr>
  </w:style>
  <w:style w:type="paragraph" w:customStyle="1" w:styleId="SubHeading2">
    <w:name w:val="SubHeading2"/>
    <w:basedOn w:val="HeadingBase"/>
    <w:rsid w:val="00224340"/>
    <w:pPr>
      <w:spacing w:before="240" w:after="60"/>
    </w:pPr>
    <w:rPr>
      <w:sz w:val="20"/>
    </w:rPr>
  </w:style>
  <w:style w:type="paragraph" w:customStyle="1" w:styleId="SubHeading1">
    <w:name w:val="SubHeading1"/>
    <w:basedOn w:val="HeadingBase"/>
    <w:rsid w:val="00224340"/>
    <w:pPr>
      <w:spacing w:before="240" w:after="60"/>
    </w:pPr>
    <w:rPr>
      <w:color w:val="918585"/>
      <w:sz w:val="22"/>
    </w:rPr>
  </w:style>
  <w:style w:type="paragraph" w:customStyle="1" w:styleId="SideHeading">
    <w:name w:val="Side Heading"/>
    <w:basedOn w:val="HeadingBase"/>
    <w:rsid w:val="002243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340"/>
    <w:pPr>
      <w:numPr>
        <w:numId w:val="10"/>
      </w:numPr>
    </w:pPr>
  </w:style>
  <w:style w:type="paragraph" w:styleId="PlainText">
    <w:name w:val="Plain Text"/>
    <w:basedOn w:val="Normal"/>
    <w:link w:val="PlainTextChar"/>
    <w:rsid w:val="00224340"/>
    <w:rPr>
      <w:sz w:val="20"/>
    </w:rPr>
  </w:style>
  <w:style w:type="character" w:customStyle="1" w:styleId="PlainTextChar">
    <w:name w:val="Plain Text Char"/>
    <w:basedOn w:val="DefaultParagraphFont"/>
    <w:link w:val="PlainText"/>
    <w:rsid w:val="00224340"/>
    <w:rPr>
      <w:rFonts w:ascii="Courier New" w:eastAsia="Times New Roman" w:hAnsi="Courier New" w:cs="Times New Roman"/>
      <w:sz w:val="20"/>
      <w:szCs w:val="20"/>
      <w:lang w:eastAsia="en-US"/>
    </w:rPr>
  </w:style>
  <w:style w:type="character" w:customStyle="1" w:styleId="MenuOption">
    <w:name w:val="Menu Option"/>
    <w:basedOn w:val="DefaultParagraphFont"/>
    <w:rsid w:val="00224340"/>
    <w:rPr>
      <w:b/>
      <w:smallCaps/>
    </w:rPr>
  </w:style>
  <w:style w:type="paragraph" w:customStyle="1" w:styleId="TableListNumber">
    <w:name w:val="Table List Number"/>
    <w:basedOn w:val="ListNumber"/>
    <w:rsid w:val="00224340"/>
    <w:pPr>
      <w:numPr>
        <w:numId w:val="0"/>
      </w:numPr>
    </w:pPr>
  </w:style>
  <w:style w:type="paragraph" w:styleId="TOC4">
    <w:name w:val="toc 4"/>
    <w:basedOn w:val="TOCBase"/>
    <w:next w:val="Normal"/>
    <w:semiHidden/>
    <w:rsid w:val="00224340"/>
    <w:pPr>
      <w:tabs>
        <w:tab w:val="right" w:leader="dot" w:pos="9071"/>
      </w:tabs>
      <w:ind w:left="1701"/>
    </w:pPr>
  </w:style>
  <w:style w:type="paragraph" w:customStyle="1" w:styleId="ListAlpha">
    <w:name w:val="List Alpha"/>
    <w:basedOn w:val="List"/>
    <w:rsid w:val="00224340"/>
    <w:pPr>
      <w:numPr>
        <w:numId w:val="8"/>
      </w:numPr>
    </w:pPr>
  </w:style>
  <w:style w:type="paragraph" w:customStyle="1" w:styleId="ListAlpha2">
    <w:name w:val="List Alpha 2"/>
    <w:basedOn w:val="List2"/>
    <w:rsid w:val="00224340"/>
    <w:pPr>
      <w:numPr>
        <w:numId w:val="7"/>
      </w:numPr>
    </w:pPr>
  </w:style>
  <w:style w:type="paragraph" w:styleId="List2">
    <w:name w:val="List 2"/>
    <w:basedOn w:val="BodyText"/>
    <w:rsid w:val="00224340"/>
    <w:pPr>
      <w:tabs>
        <w:tab w:val="left" w:pos="680"/>
      </w:tabs>
      <w:spacing w:before="60" w:after="60"/>
      <w:ind w:left="680" w:hanging="340"/>
    </w:pPr>
  </w:style>
  <w:style w:type="paragraph" w:styleId="List3">
    <w:name w:val="List 3"/>
    <w:basedOn w:val="BodyText"/>
    <w:rsid w:val="00224340"/>
    <w:pPr>
      <w:tabs>
        <w:tab w:val="left" w:pos="1021"/>
      </w:tabs>
      <w:spacing w:before="60" w:after="60"/>
      <w:ind w:left="1020" w:hanging="340"/>
    </w:pPr>
  </w:style>
  <w:style w:type="paragraph" w:styleId="List4">
    <w:name w:val="List 4"/>
    <w:basedOn w:val="BodyText"/>
    <w:rsid w:val="00224340"/>
    <w:pPr>
      <w:tabs>
        <w:tab w:val="left" w:pos="1361"/>
      </w:tabs>
      <w:spacing w:before="60" w:after="60"/>
      <w:ind w:left="1361" w:hanging="340"/>
    </w:pPr>
  </w:style>
  <w:style w:type="paragraph" w:styleId="List5">
    <w:name w:val="List 5"/>
    <w:basedOn w:val="BodyText"/>
    <w:rsid w:val="00224340"/>
    <w:pPr>
      <w:tabs>
        <w:tab w:val="left" w:pos="1701"/>
      </w:tabs>
      <w:spacing w:before="60" w:after="60"/>
      <w:ind w:left="1701" w:hanging="340"/>
    </w:pPr>
  </w:style>
  <w:style w:type="paragraph" w:styleId="ListBullet3">
    <w:name w:val="List Bullet 3"/>
    <w:basedOn w:val="List3"/>
    <w:rsid w:val="00224340"/>
    <w:pPr>
      <w:numPr>
        <w:numId w:val="13"/>
      </w:numPr>
      <w:tabs>
        <w:tab w:val="clear" w:pos="1021"/>
      </w:tabs>
      <w:ind w:left="1037" w:hanging="357"/>
    </w:pPr>
  </w:style>
  <w:style w:type="paragraph" w:styleId="ListBullet4">
    <w:name w:val="List Bullet 4"/>
    <w:basedOn w:val="List4"/>
    <w:rsid w:val="00224340"/>
    <w:pPr>
      <w:numPr>
        <w:numId w:val="2"/>
      </w:numPr>
      <w:tabs>
        <w:tab w:val="clear" w:pos="1361"/>
      </w:tabs>
    </w:pPr>
  </w:style>
  <w:style w:type="paragraph" w:styleId="ListBullet5">
    <w:name w:val="List Bullet 5"/>
    <w:basedOn w:val="List5"/>
    <w:rsid w:val="00224340"/>
    <w:pPr>
      <w:numPr>
        <w:numId w:val="3"/>
      </w:numPr>
    </w:pPr>
  </w:style>
  <w:style w:type="paragraph" w:styleId="ListContinue2">
    <w:name w:val="List Continue 2"/>
    <w:basedOn w:val="List2"/>
    <w:rsid w:val="00224340"/>
    <w:pPr>
      <w:ind w:firstLine="0"/>
    </w:pPr>
  </w:style>
  <w:style w:type="paragraph" w:styleId="ListContinue3">
    <w:name w:val="List Continue 3"/>
    <w:basedOn w:val="List3"/>
    <w:rsid w:val="00224340"/>
    <w:pPr>
      <w:ind w:left="1021" w:firstLine="0"/>
    </w:pPr>
  </w:style>
  <w:style w:type="paragraph" w:styleId="ListContinue4">
    <w:name w:val="List Continue 4"/>
    <w:basedOn w:val="List4"/>
    <w:rsid w:val="00224340"/>
    <w:pPr>
      <w:ind w:firstLine="0"/>
    </w:pPr>
  </w:style>
  <w:style w:type="paragraph" w:styleId="ListContinue5">
    <w:name w:val="List Continue 5"/>
    <w:basedOn w:val="List5"/>
    <w:rsid w:val="00224340"/>
    <w:pPr>
      <w:ind w:firstLine="0"/>
    </w:pPr>
  </w:style>
  <w:style w:type="paragraph" w:styleId="ListNumber3">
    <w:name w:val="List Number 3"/>
    <w:basedOn w:val="List3"/>
    <w:rsid w:val="00224340"/>
    <w:pPr>
      <w:numPr>
        <w:numId w:val="4"/>
      </w:numPr>
    </w:pPr>
  </w:style>
  <w:style w:type="paragraph" w:styleId="ListNumber4">
    <w:name w:val="List Number 4"/>
    <w:basedOn w:val="List4"/>
    <w:rsid w:val="00224340"/>
    <w:pPr>
      <w:numPr>
        <w:numId w:val="5"/>
      </w:numPr>
    </w:pPr>
  </w:style>
  <w:style w:type="paragraph" w:styleId="ListNumber5">
    <w:name w:val="List Number 5"/>
    <w:basedOn w:val="List5"/>
    <w:rsid w:val="00224340"/>
    <w:pPr>
      <w:numPr>
        <w:numId w:val="6"/>
      </w:numPr>
    </w:pPr>
  </w:style>
  <w:style w:type="paragraph" w:styleId="BlockText">
    <w:name w:val="Block Text"/>
    <w:basedOn w:val="Normal"/>
    <w:rsid w:val="00224340"/>
    <w:pPr>
      <w:spacing w:after="120"/>
      <w:ind w:left="1440" w:right="1440"/>
    </w:pPr>
  </w:style>
  <w:style w:type="character" w:customStyle="1" w:styleId="Subscript">
    <w:name w:val="Subscript"/>
    <w:basedOn w:val="DefaultParagraphFont"/>
    <w:rsid w:val="00224340"/>
    <w:rPr>
      <w:sz w:val="16"/>
      <w:vertAlign w:val="subscript"/>
    </w:rPr>
  </w:style>
  <w:style w:type="character" w:customStyle="1" w:styleId="Superscript">
    <w:name w:val="Superscript"/>
    <w:basedOn w:val="DefaultParagraphFont"/>
    <w:rsid w:val="00224340"/>
    <w:rPr>
      <w:sz w:val="16"/>
      <w:vertAlign w:val="superscript"/>
    </w:rPr>
  </w:style>
  <w:style w:type="character" w:customStyle="1" w:styleId="Symbols">
    <w:name w:val="Symbols"/>
    <w:basedOn w:val="DefaultParagraphFont"/>
    <w:rsid w:val="00224340"/>
    <w:rPr>
      <w:rFonts w:ascii="Symbol" w:hAnsi="Symbol"/>
    </w:rPr>
  </w:style>
  <w:style w:type="character" w:customStyle="1" w:styleId="MenuOptions">
    <w:name w:val="Menu Options"/>
    <w:basedOn w:val="DefaultParagraphFont"/>
    <w:rsid w:val="00224340"/>
    <w:rPr>
      <w:rFonts w:ascii="Arial Narrow" w:hAnsi="Arial Narrow"/>
      <w:smallCaps/>
    </w:rPr>
  </w:style>
  <w:style w:type="character" w:customStyle="1" w:styleId="Buttons">
    <w:name w:val="Buttons"/>
    <w:basedOn w:val="DefaultParagraphFont"/>
    <w:rsid w:val="00224340"/>
    <w:rPr>
      <w:b/>
    </w:rPr>
  </w:style>
  <w:style w:type="character" w:customStyle="1" w:styleId="Underlined">
    <w:name w:val="Underlined"/>
    <w:basedOn w:val="DefaultParagraphFont"/>
    <w:rsid w:val="00224340"/>
    <w:rPr>
      <w:u w:val="single"/>
    </w:rPr>
  </w:style>
  <w:style w:type="paragraph" w:customStyle="1" w:styleId="TableBodyTextRight">
    <w:name w:val="Table Body Text Right"/>
    <w:basedOn w:val="TableBodyText"/>
    <w:rsid w:val="00224340"/>
    <w:pPr>
      <w:widowControl w:val="0"/>
      <w:autoSpaceDE w:val="0"/>
      <w:autoSpaceDN w:val="0"/>
      <w:adjustRightInd w:val="0"/>
      <w:jc w:val="right"/>
    </w:pPr>
    <w:rPr>
      <w:rFonts w:cs="Arial"/>
      <w:szCs w:val="18"/>
    </w:rPr>
  </w:style>
  <w:style w:type="paragraph" w:customStyle="1" w:styleId="CopyrightText">
    <w:name w:val="Copyright Text"/>
    <w:basedOn w:val="BodyText"/>
    <w:rsid w:val="00224340"/>
    <w:rPr>
      <w:sz w:val="18"/>
    </w:rPr>
  </w:style>
  <w:style w:type="paragraph" w:customStyle="1" w:styleId="BodySmallRight">
    <w:name w:val="Body Small Right"/>
    <w:basedOn w:val="BodyTextRight"/>
    <w:rsid w:val="00224340"/>
    <w:rPr>
      <w:sz w:val="18"/>
      <w:szCs w:val="18"/>
    </w:rPr>
  </w:style>
  <w:style w:type="paragraph" w:customStyle="1" w:styleId="MarginEdition">
    <w:name w:val="Margin Edition"/>
    <w:basedOn w:val="MarginNote"/>
    <w:rsid w:val="00224340"/>
    <w:pPr>
      <w:spacing w:before="0" w:after="0"/>
    </w:pPr>
    <w:rPr>
      <w:rFonts w:ascii="Times New Roman" w:hAnsi="Times New Roman"/>
      <w:color w:val="999999"/>
    </w:rPr>
  </w:style>
  <w:style w:type="paragraph" w:customStyle="1" w:styleId="Spacer">
    <w:name w:val="Spacer"/>
    <w:basedOn w:val="Normal"/>
    <w:rsid w:val="00224340"/>
    <w:rPr>
      <w:sz w:val="2"/>
      <w:szCs w:val="2"/>
    </w:rPr>
  </w:style>
  <w:style w:type="character" w:customStyle="1" w:styleId="Small">
    <w:name w:val="Small"/>
    <w:basedOn w:val="DefaultParagraphFont"/>
    <w:rsid w:val="00224340"/>
    <w:rPr>
      <w:sz w:val="16"/>
    </w:rPr>
  </w:style>
  <w:style w:type="paragraph" w:customStyle="1" w:styleId="WideTable">
    <w:name w:val="Wide Table"/>
    <w:basedOn w:val="Normal"/>
    <w:rsid w:val="00224340"/>
    <w:pPr>
      <w:ind w:left="-1418"/>
    </w:pPr>
    <w:rPr>
      <w:sz w:val="2"/>
      <w:szCs w:val="2"/>
    </w:rPr>
  </w:style>
  <w:style w:type="character" w:styleId="PageNumber">
    <w:name w:val="page number"/>
    <w:basedOn w:val="DefaultParagraphFont"/>
    <w:rsid w:val="00224340"/>
  </w:style>
  <w:style w:type="paragraph" w:styleId="Quote">
    <w:name w:val="Quote"/>
    <w:basedOn w:val="Heading1"/>
    <w:link w:val="QuoteChar"/>
    <w:qFormat/>
    <w:rsid w:val="00224340"/>
    <w:rPr>
      <w:b w:val="0"/>
      <w:sz w:val="72"/>
      <w:szCs w:val="72"/>
      <w:lang w:val="en-NZ"/>
    </w:rPr>
  </w:style>
  <w:style w:type="character" w:customStyle="1" w:styleId="QuoteChar">
    <w:name w:val="Quote Char"/>
    <w:basedOn w:val="DefaultParagraphFont"/>
    <w:link w:val="Quote"/>
    <w:rsid w:val="002243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340"/>
    <w:pPr>
      <w:pageBreakBefore/>
    </w:pPr>
  </w:style>
  <w:style w:type="paragraph" w:customStyle="1" w:styleId="Border">
    <w:name w:val="Border"/>
    <w:basedOn w:val="Normal"/>
    <w:qFormat/>
    <w:rsid w:val="002243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340"/>
    <w:rPr>
      <w:b/>
      <w:bCs/>
      <w:i/>
      <w:iCs/>
      <w:color w:val="auto"/>
    </w:rPr>
  </w:style>
  <w:style w:type="paragraph" w:styleId="IntenseQuote">
    <w:name w:val="Intense Quote"/>
    <w:basedOn w:val="Normal"/>
    <w:next w:val="Normal"/>
    <w:link w:val="IntenseQuoteChar"/>
    <w:uiPriority w:val="30"/>
    <w:qFormat/>
    <w:rsid w:val="002243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3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4340"/>
    <w:rPr>
      <w:smallCaps/>
      <w:color w:val="auto"/>
      <w:u w:val="single"/>
    </w:rPr>
  </w:style>
  <w:style w:type="character" w:styleId="IntenseReference">
    <w:name w:val="Intense Reference"/>
    <w:basedOn w:val="DefaultParagraphFont"/>
    <w:uiPriority w:val="32"/>
    <w:qFormat/>
    <w:rsid w:val="00224340"/>
    <w:rPr>
      <w:b/>
      <w:bCs/>
      <w:smallCaps/>
      <w:color w:val="auto"/>
      <w:spacing w:val="5"/>
      <w:u w:val="single"/>
    </w:rPr>
  </w:style>
  <w:style w:type="paragraph" w:customStyle="1" w:styleId="2ColumnHeading">
    <w:name w:val="2Column Heading"/>
    <w:basedOn w:val="BodyText"/>
    <w:qFormat/>
    <w:rsid w:val="00224340"/>
    <w:pPr>
      <w:spacing w:after="60"/>
      <w:ind w:left="-2268"/>
    </w:pPr>
    <w:rPr>
      <w:b/>
    </w:rPr>
  </w:style>
  <w:style w:type="paragraph" w:customStyle="1" w:styleId="Heading1TOC">
    <w:name w:val="Heading1 TOC"/>
    <w:basedOn w:val="Normal"/>
    <w:qFormat/>
    <w:rsid w:val="00224340"/>
    <w:pPr>
      <w:spacing w:before="240" w:after="120"/>
    </w:pPr>
    <w:rPr>
      <w:rFonts w:ascii="Times New Roman" w:hAnsi="Times New Roman"/>
      <w:b/>
      <w:sz w:val="32"/>
    </w:rPr>
  </w:style>
  <w:style w:type="paragraph" w:customStyle="1" w:styleId="Heading2TOC">
    <w:name w:val="Heading2 TOC"/>
    <w:basedOn w:val="Normal"/>
    <w:qFormat/>
    <w:rsid w:val="00224340"/>
    <w:pPr>
      <w:spacing w:before="240" w:after="60"/>
    </w:pPr>
    <w:rPr>
      <w:rFonts w:ascii="Times New Roman" w:hAnsi="Times New Roman"/>
      <w:b/>
      <w:sz w:val="28"/>
    </w:rPr>
  </w:style>
  <w:style w:type="character" w:customStyle="1" w:styleId="Underline">
    <w:name w:val="Underline"/>
    <w:basedOn w:val="DefaultParagraphFont"/>
    <w:qFormat/>
    <w:rsid w:val="00224340"/>
    <w:rPr>
      <w:u w:val="single"/>
    </w:rPr>
  </w:style>
  <w:style w:type="character" w:customStyle="1" w:styleId="BoldandItalics">
    <w:name w:val="Bold and Italics"/>
    <w:qFormat/>
    <w:rsid w:val="00224340"/>
    <w:rPr>
      <w:b/>
      <w:i/>
      <w:u w:val="none"/>
    </w:rPr>
  </w:style>
  <w:style w:type="paragraph" w:styleId="BalloonText">
    <w:name w:val="Balloon Text"/>
    <w:basedOn w:val="Normal"/>
    <w:link w:val="BalloonTextChar"/>
    <w:rsid w:val="00224340"/>
    <w:rPr>
      <w:rFonts w:ascii="Tahoma" w:hAnsi="Tahoma" w:cs="Tahoma"/>
      <w:sz w:val="16"/>
      <w:szCs w:val="16"/>
    </w:rPr>
  </w:style>
  <w:style w:type="character" w:customStyle="1" w:styleId="BalloonTextChar">
    <w:name w:val="Balloon Text Char"/>
    <w:basedOn w:val="DefaultParagraphFont"/>
    <w:link w:val="BalloonText"/>
    <w:rsid w:val="002243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43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43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4340"/>
    <w:rPr>
      <w:b/>
      <w:color w:val="660033"/>
      <w:spacing w:val="0"/>
    </w:rPr>
  </w:style>
  <w:style w:type="paragraph" w:customStyle="1" w:styleId="Nameditemlist">
    <w:name w:val="Named item list"/>
    <w:basedOn w:val="BodyText"/>
    <w:qFormat/>
    <w:rsid w:val="00224340"/>
    <w:pPr>
      <w:tabs>
        <w:tab w:val="left" w:pos="2835"/>
      </w:tabs>
      <w:ind w:left="2835" w:hanging="2835"/>
    </w:pPr>
  </w:style>
  <w:style w:type="paragraph" w:customStyle="1" w:styleId="BodyTextnopadding">
    <w:name w:val="Body Text no padding"/>
    <w:basedOn w:val="BodyText"/>
    <w:qFormat/>
    <w:rsid w:val="00224340"/>
    <w:pPr>
      <w:spacing w:before="0" w:after="0"/>
    </w:pPr>
  </w:style>
  <w:style w:type="paragraph" w:customStyle="1" w:styleId="BodyTextBold">
    <w:name w:val="Body Text Bold"/>
    <w:basedOn w:val="BodyText"/>
    <w:qFormat/>
    <w:rsid w:val="00224340"/>
    <w:rPr>
      <w:b/>
    </w:rPr>
  </w:style>
  <w:style w:type="character" w:styleId="Hyperlink">
    <w:name w:val="Hyperlink"/>
    <w:basedOn w:val="DefaultParagraphFont"/>
    <w:uiPriority w:val="99"/>
    <w:unhideWhenUsed/>
    <w:rsid w:val="00101CF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691</Words>
  <Characters>4412</Characters>
  <Application>Microsoft Office Word</Application>
  <DocSecurity>0</DocSecurity>
  <Lines>152</Lines>
  <Paragraphs>100</Paragraphs>
  <ScaleCrop>false</ScaleCrop>
  <Company>Author-it Software Corporation Ltd.</Company>
  <LinksUpToDate>false</LinksUpToDate>
  <CharactersWithSpaces>5003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AHCLSK402 Develop livestock feeding plans</dc:title>
  <dc:subject>Approved</dc:subject>
  <dc:creator>Skills Insight</dc:creator>
  <cp:keywords>Release: 1</cp:keywords>
  <dc:description>Review Date: 12 April 2008</dc:description>
  <cp:lastModifiedBy>HSD_TPCMSd.prod</cp:lastModifiedBy>
  <cp:revision>3</cp:revision>
  <dcterms:created xsi:type="dcterms:W3CDTF">2025-03-01T12:36:00Z</dcterms:created>
  <dcterms:modified xsi:type="dcterms:W3CDTF">2025-03-01T12:36:00Z</dcterms:modified>
</cp:coreProperties>
</file>