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216E" w:rsidP="003921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AHCLSK402 Develop livestock feeding plans</w:t>
      </w:r>
      <w:r>
        <w:fldChar w:fldCharType="end"/>
      </w:r>
    </w:p>
    <w:p w:rsidR="0039216E" w:rsidP="0039216E">
      <w:pPr>
        <w:pStyle w:val="Version"/>
        <w:sectPr w:rsidSect="00DB68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680A" w:rsidP="00DB680A">
      <w:pPr>
        <w:pStyle w:val="SuperHeading"/>
      </w:pPr>
      <w:r w:rsidRPr="00DB680A">
        <w:t>Assessment Requirements for AHCLSK402 Develop livestock feeding plans</w:t>
      </w:r>
    </w:p>
    <w:p w:rsidR="00000000" w:rsidRPr="00DB680A" w:rsidP="00DB680A">
      <w:pPr>
        <w:pStyle w:val="Heading1"/>
      </w:pPr>
      <w:bookmarkStart w:id="1" w:name="O_889714"/>
      <w:bookmarkEnd w:id="1"/>
      <w:r w:rsidRPr="00DB680A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DB680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80A">
            <w:pPr>
              <w:pStyle w:val="TableHeading"/>
              <w:rPr>
                <w:lang w:val="en-NZ"/>
              </w:rPr>
            </w:pPr>
            <w:r w:rsidRPr="00DB680A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80A">
            <w:pPr>
              <w:pStyle w:val="TableHeading"/>
              <w:rPr>
                <w:lang w:val="en-NZ"/>
              </w:rPr>
            </w:pPr>
            <w:r w:rsidRPr="00DB680A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80A">
            <w:pPr>
              <w:pStyle w:val="TableHeading"/>
              <w:rPr>
                <w:lang w:val="en-NZ"/>
              </w:rPr>
            </w:pPr>
            <w:r w:rsidRPr="00DB680A">
              <w:t>Comments</w:t>
            </w:r>
          </w:p>
        </w:tc>
      </w:tr>
      <w:tr w:rsidTr="00DB680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80A">
            <w:pPr>
              <w:pStyle w:val="BodyText"/>
              <w:rPr>
                <w:lang w:val="en-NZ"/>
              </w:rPr>
            </w:pPr>
            <w:r w:rsidRPr="00DB680A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80A">
            <w:pPr>
              <w:pStyle w:val="BodyText"/>
              <w:rPr>
                <w:lang w:val="en-NZ"/>
              </w:rPr>
            </w:pPr>
            <w:r w:rsidRPr="00DB680A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80A" w:rsidP="00DB680A">
            <w:pPr>
              <w:pStyle w:val="BodyText"/>
            </w:pPr>
            <w:r w:rsidRPr="00DB680A">
              <w:t>Initial release</w:t>
            </w:r>
          </w:p>
        </w:tc>
      </w:tr>
    </w:tbl>
    <w:p w:rsidR="00000000" w:rsidRPr="00DB680A" w:rsidP="00DB680A">
      <w:pPr>
        <w:pStyle w:val="BodyText"/>
      </w:pPr>
    </w:p>
    <w:p w:rsidR="00000000" w:rsidRPr="00DB680A" w:rsidP="00DB680A">
      <w:pPr>
        <w:pStyle w:val="AllowPageBreak"/>
      </w:pPr>
    </w:p>
    <w:p w:rsidR="00000000" w:rsidRPr="00DB680A" w:rsidP="00DB680A">
      <w:pPr>
        <w:pStyle w:val="Heading1"/>
      </w:pPr>
      <w:bookmarkStart w:id="2" w:name="O_889715"/>
      <w:bookmarkEnd w:id="2"/>
      <w:r w:rsidRPr="00DB680A">
        <w:t>Performance Evidence</w:t>
      </w:r>
    </w:p>
    <w:p w:rsidR="00000000" w:rsidRPr="00DB680A" w:rsidP="0039216E">
      <w:pPr>
        <w:pStyle w:val="BodyText"/>
      </w:pPr>
      <w:r w:rsidRPr="00DB680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B680A" w:rsidP="0039216E">
      <w:pPr>
        <w:pStyle w:val="BodyText"/>
      </w:pPr>
      <w:r w:rsidRPr="00DB680A">
        <w:t>The candidate must provid</w:t>
      </w:r>
      <w:r w:rsidRPr="00DB680A">
        <w:t>e evidence that they can:</w:t>
      </w:r>
    </w:p>
    <w:p w:rsidR="00000000" w:rsidRPr="00DB680A" w:rsidP="00DB680A">
      <w:pPr>
        <w:pStyle w:val="ListBullet"/>
      </w:pPr>
      <w:r w:rsidRPr="00DB680A">
        <w:t>research predicted seasonal pasture production for the area</w:t>
      </w:r>
    </w:p>
    <w:p w:rsidR="00000000" w:rsidRPr="00DB680A" w:rsidP="00DB680A">
      <w:pPr>
        <w:pStyle w:val="ListBullet"/>
      </w:pPr>
      <w:r w:rsidRPr="00DB680A">
        <w:t>estimate the feed value of a standing pasture at different times of the year</w:t>
      </w:r>
    </w:p>
    <w:p w:rsidR="00000000" w:rsidRPr="00DB680A" w:rsidP="00DB680A">
      <w:pPr>
        <w:pStyle w:val="ListBullet"/>
      </w:pPr>
      <w:r w:rsidRPr="00DB680A">
        <w:t>calculate the feed demand for different types of livestock and production phases</w:t>
      </w:r>
    </w:p>
    <w:p w:rsidR="00000000" w:rsidRPr="00DB680A" w:rsidP="00DB680A">
      <w:pPr>
        <w:pStyle w:val="ListBullet"/>
      </w:pPr>
      <w:r w:rsidRPr="00DB680A">
        <w:t>match feed supply and demand</w:t>
      </w:r>
    </w:p>
    <w:p w:rsidR="00000000" w:rsidRPr="00DB680A" w:rsidP="00DB680A">
      <w:pPr>
        <w:pStyle w:val="ListBullet"/>
      </w:pPr>
      <w:r w:rsidRPr="00DB680A">
        <w:t>assess feeding plan alternatives</w:t>
      </w:r>
    </w:p>
    <w:p w:rsidR="00000000" w:rsidRPr="00DB680A" w:rsidP="00DB680A">
      <w:pPr>
        <w:pStyle w:val="ListBullet"/>
      </w:pPr>
      <w:r w:rsidRPr="00DB680A">
        <w:t>develop and document a feeding plan</w:t>
      </w:r>
    </w:p>
    <w:p w:rsidR="00000000" w:rsidRPr="00DB680A" w:rsidP="00DB680A">
      <w:pPr>
        <w:pStyle w:val="AllowPageBreak"/>
      </w:pPr>
    </w:p>
    <w:p w:rsidR="00000000" w:rsidRPr="00DB680A" w:rsidP="00DB680A">
      <w:pPr>
        <w:pStyle w:val="Heading1"/>
      </w:pPr>
      <w:bookmarkStart w:id="3" w:name="O_889716"/>
      <w:bookmarkEnd w:id="3"/>
      <w:r w:rsidRPr="00DB680A">
        <w:t>Knowledge Evidence</w:t>
      </w:r>
    </w:p>
    <w:p w:rsidR="00000000" w:rsidRPr="00DB680A" w:rsidP="0039216E">
      <w:pPr>
        <w:pStyle w:val="BodyText"/>
      </w:pPr>
      <w:r w:rsidRPr="00DB680A">
        <w:t>The candidate must demonstrate knowledge of:</w:t>
      </w:r>
    </w:p>
    <w:p w:rsidR="00000000" w:rsidRPr="00DB680A" w:rsidP="00DB680A">
      <w:pPr>
        <w:pStyle w:val="ListBullet"/>
      </w:pPr>
      <w:r w:rsidRPr="00DB680A">
        <w:t>nutritional and daily energy requirements of livestock</w:t>
      </w:r>
    </w:p>
    <w:p w:rsidR="00000000" w:rsidRPr="00DB680A" w:rsidP="00DB680A">
      <w:pPr>
        <w:pStyle w:val="ListBullet"/>
      </w:pPr>
      <w:r w:rsidRPr="00DB680A">
        <w:t>water quality and liv</w:t>
      </w:r>
      <w:r w:rsidRPr="00DB680A">
        <w:t>estock tolerances</w:t>
      </w:r>
    </w:p>
    <w:p w:rsidR="00000000" w:rsidRPr="00DB680A" w:rsidP="00DB680A">
      <w:pPr>
        <w:pStyle w:val="ListBullet"/>
      </w:pPr>
      <w:r w:rsidRPr="00DB680A">
        <w:t>nutritional value of different feedstuffs</w:t>
      </w:r>
    </w:p>
    <w:p w:rsidR="00000000" w:rsidRPr="00DB680A" w:rsidP="00DB680A">
      <w:pPr>
        <w:pStyle w:val="ListBullet"/>
      </w:pPr>
      <w:r w:rsidRPr="00DB680A">
        <w:t>assessment procedures to ascertain livestock condition</w:t>
      </w:r>
    </w:p>
    <w:p w:rsidR="00000000" w:rsidRPr="00DB680A" w:rsidP="00DB680A">
      <w:pPr>
        <w:pStyle w:val="ListBullet"/>
      </w:pPr>
      <w:r w:rsidRPr="00DB680A">
        <w:t>methods of assessing pastures quality and quantity</w:t>
      </w:r>
    </w:p>
    <w:p w:rsidR="00000000" w:rsidRPr="00DB680A" w:rsidP="00DB680A">
      <w:pPr>
        <w:pStyle w:val="ListBullet"/>
      </w:pPr>
      <w:r w:rsidRPr="00DB680A">
        <w:t>pasture livestock carrying capacity</w:t>
      </w:r>
    </w:p>
    <w:p w:rsidR="00000000" w:rsidRPr="00DB680A" w:rsidP="00DB680A">
      <w:pPr>
        <w:pStyle w:val="ListBullet"/>
      </w:pPr>
      <w:r w:rsidRPr="00DB680A">
        <w:t>supplementary feeding strategies</w:t>
      </w:r>
    </w:p>
    <w:p w:rsidR="00000000" w:rsidRPr="00DB680A" w:rsidP="00DB680A">
      <w:pPr>
        <w:pStyle w:val="ListBullet"/>
      </w:pPr>
      <w:r w:rsidRPr="00DB680A">
        <w:t>change in nutritional</w:t>
      </w:r>
      <w:r w:rsidRPr="00DB680A">
        <w:t xml:space="preserve"> requirements during late pregnancy and lactation</w:t>
      </w:r>
    </w:p>
    <w:p w:rsidR="00000000" w:rsidRPr="00DB680A" w:rsidP="00DB680A">
      <w:pPr>
        <w:pStyle w:val="AllowPageBreak"/>
      </w:pPr>
    </w:p>
    <w:p w:rsidR="00000000" w:rsidRPr="00DB680A" w:rsidP="00DB680A">
      <w:pPr>
        <w:pStyle w:val="Heading1"/>
      </w:pPr>
      <w:bookmarkStart w:id="4" w:name="O_889717"/>
      <w:bookmarkEnd w:id="4"/>
      <w:r w:rsidRPr="00DB680A">
        <w:t>Assessment Conditions</w:t>
      </w:r>
    </w:p>
    <w:p w:rsidR="00000000" w:rsidRPr="00DB680A" w:rsidP="0039216E">
      <w:pPr>
        <w:pStyle w:val="BodyText"/>
      </w:pPr>
      <w:r w:rsidRPr="00DB680A">
        <w:t>Competency is to be assessed in the work place or simulated environments that accurately reflect performance in a real workplace setting.</w:t>
      </w:r>
    </w:p>
    <w:p w:rsidR="00000000" w:rsidRPr="00DB680A" w:rsidP="0039216E">
      <w:pPr>
        <w:pStyle w:val="BodyText"/>
      </w:pPr>
      <w:r w:rsidRPr="00DB680A">
        <w:t>Assessors must satisfy curre</w:t>
      </w:r>
      <w:r w:rsidRPr="00DB680A">
        <w:t>nt standards for RTOs.</w:t>
      </w:r>
    </w:p>
    <w:p w:rsidR="00000000" w:rsidRPr="00DB680A" w:rsidP="00DB680A">
      <w:pPr>
        <w:pStyle w:val="Heading1"/>
      </w:pPr>
      <w:bookmarkStart w:id="5" w:name="O_889720"/>
      <w:bookmarkEnd w:id="5"/>
      <w:r w:rsidRPr="00DB680A">
        <w:t>Links</w:t>
      </w:r>
    </w:p>
    <w:p w:rsidR="00000000" w:rsidRPr="00DB680A" w:rsidP="0039216E">
      <w:pPr>
        <w:pStyle w:val="BodyText"/>
      </w:pPr>
      <w:r w:rsidRPr="00DB68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C279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B680A" w:rsidP="00DB680A"/>
    <w:sectPr w:rsidSect="00DB68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8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80A" w:rsidRPr="0039216E" w:rsidP="003921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8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16E" w:rsidP="00DB68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216E" w:rsidP="00DB68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9216E" w:rsidP="00DB68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8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1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680A" w:rsidRPr="0039216E" w:rsidP="003921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8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16E" w:rsidRPr="002D2AF8" w:rsidP="00DB68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AHCLSK402 Develop livestock feeding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39216E" w:rsidP="00DB68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CCB5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664C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8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68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68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68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68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68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68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68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68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68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68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680A"/>
  </w:style>
  <w:style w:type="character" w:customStyle="1" w:styleId="Heading1Char">
    <w:name w:val="Heading 1 Char"/>
    <w:basedOn w:val="DefaultParagraphFont"/>
    <w:link w:val="Heading1"/>
    <w:rsid w:val="00DB68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68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68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680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B68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B680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B68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68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68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68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68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68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68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68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68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68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68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68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68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68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68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68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68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68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68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68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68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680A"/>
    <w:rPr>
      <w:b/>
      <w:spacing w:val="0"/>
    </w:rPr>
  </w:style>
  <w:style w:type="paragraph" w:customStyle="1" w:styleId="SuperTitle">
    <w:name w:val="SuperTitle"/>
    <w:basedOn w:val="Title"/>
    <w:rsid w:val="00DB68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68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68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68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68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68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68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68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68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68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68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68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68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680A"/>
    <w:rPr>
      <w:i/>
    </w:rPr>
  </w:style>
  <w:style w:type="paragraph" w:styleId="Caption">
    <w:name w:val="caption"/>
    <w:basedOn w:val="BodyText"/>
    <w:next w:val="Normal"/>
    <w:qFormat/>
    <w:rsid w:val="00DB68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68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68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680A"/>
  </w:style>
  <w:style w:type="paragraph" w:styleId="TableofFigures">
    <w:name w:val="table of figures"/>
    <w:basedOn w:val="Normal"/>
    <w:next w:val="Normal"/>
    <w:semiHidden/>
    <w:rsid w:val="00DB68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68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B680A"/>
    <w:rPr>
      <w:rFonts w:ascii="Wingdings" w:hAnsi="Wingdings"/>
    </w:rPr>
  </w:style>
  <w:style w:type="character" w:customStyle="1" w:styleId="HotSpot">
    <w:name w:val="HotSpot"/>
    <w:rsid w:val="00DB680A"/>
    <w:rPr>
      <w:color w:val="0033CC"/>
      <w:u w:val="none"/>
    </w:rPr>
  </w:style>
  <w:style w:type="paragraph" w:customStyle="1" w:styleId="BodyTextRight">
    <w:name w:val="Body Text Right"/>
    <w:basedOn w:val="BodyText"/>
    <w:rsid w:val="00DB68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68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68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68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68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68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680A"/>
    <w:rPr>
      <w:sz w:val="32"/>
    </w:rPr>
  </w:style>
  <w:style w:type="paragraph" w:customStyle="1" w:styleId="HeadingProcedure">
    <w:name w:val="Heading Procedure"/>
    <w:basedOn w:val="HeadingBase"/>
    <w:next w:val="Normal"/>
    <w:rsid w:val="00DB68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680A"/>
    <w:pPr>
      <w:spacing w:before="60" w:after="60"/>
    </w:pPr>
  </w:style>
  <w:style w:type="paragraph" w:styleId="ListContinue">
    <w:name w:val="List Continue"/>
    <w:basedOn w:val="List"/>
    <w:rsid w:val="00DB680A"/>
    <w:pPr>
      <w:ind w:firstLine="0"/>
    </w:pPr>
  </w:style>
  <w:style w:type="paragraph" w:customStyle="1" w:styleId="ListNote">
    <w:name w:val="List Note"/>
    <w:basedOn w:val="List"/>
    <w:rsid w:val="00DB68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68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68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680A"/>
    <w:rPr>
      <w:rFonts w:ascii="Courier New" w:hAnsi="Courier New"/>
    </w:rPr>
  </w:style>
  <w:style w:type="paragraph" w:customStyle="1" w:styleId="NoteBullet">
    <w:name w:val="Note Bullet"/>
    <w:basedOn w:val="Note"/>
    <w:rsid w:val="00DB68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68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68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68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68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B68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68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680A"/>
    <w:rPr>
      <w:b/>
      <w:smallCaps/>
    </w:rPr>
  </w:style>
  <w:style w:type="paragraph" w:customStyle="1" w:styleId="TableListNumber">
    <w:name w:val="Table List Number"/>
    <w:basedOn w:val="ListNumber"/>
    <w:rsid w:val="00DB68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68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680A"/>
    <w:pPr>
      <w:numPr>
        <w:numId w:val="8"/>
      </w:numPr>
    </w:pPr>
  </w:style>
  <w:style w:type="paragraph" w:customStyle="1" w:styleId="ListAlpha2">
    <w:name w:val="List Alpha 2"/>
    <w:basedOn w:val="List2"/>
    <w:rsid w:val="00DB680A"/>
    <w:pPr>
      <w:numPr>
        <w:numId w:val="7"/>
      </w:numPr>
    </w:pPr>
  </w:style>
  <w:style w:type="paragraph" w:styleId="List2">
    <w:name w:val="List 2"/>
    <w:basedOn w:val="BodyText"/>
    <w:rsid w:val="00DB68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68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68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68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68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68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B680A"/>
    <w:pPr>
      <w:numPr>
        <w:numId w:val="3"/>
      </w:numPr>
    </w:pPr>
  </w:style>
  <w:style w:type="paragraph" w:styleId="ListContinue2">
    <w:name w:val="List Continue 2"/>
    <w:basedOn w:val="List2"/>
    <w:rsid w:val="00DB680A"/>
    <w:pPr>
      <w:ind w:firstLine="0"/>
    </w:pPr>
  </w:style>
  <w:style w:type="paragraph" w:styleId="ListContinue3">
    <w:name w:val="List Continue 3"/>
    <w:basedOn w:val="List3"/>
    <w:rsid w:val="00DB680A"/>
    <w:pPr>
      <w:ind w:left="1021" w:firstLine="0"/>
    </w:pPr>
  </w:style>
  <w:style w:type="paragraph" w:styleId="ListContinue4">
    <w:name w:val="List Continue 4"/>
    <w:basedOn w:val="List4"/>
    <w:rsid w:val="00DB680A"/>
    <w:pPr>
      <w:ind w:firstLine="0"/>
    </w:pPr>
  </w:style>
  <w:style w:type="paragraph" w:styleId="ListContinue5">
    <w:name w:val="List Continue 5"/>
    <w:basedOn w:val="List5"/>
    <w:rsid w:val="00DB680A"/>
    <w:pPr>
      <w:ind w:firstLine="0"/>
    </w:pPr>
  </w:style>
  <w:style w:type="paragraph" w:styleId="ListNumber3">
    <w:name w:val="List Number 3"/>
    <w:basedOn w:val="List3"/>
    <w:rsid w:val="00DB680A"/>
    <w:pPr>
      <w:numPr>
        <w:numId w:val="4"/>
      </w:numPr>
    </w:pPr>
  </w:style>
  <w:style w:type="paragraph" w:styleId="ListNumber4">
    <w:name w:val="List Number 4"/>
    <w:basedOn w:val="List4"/>
    <w:rsid w:val="00DB680A"/>
    <w:pPr>
      <w:numPr>
        <w:numId w:val="5"/>
      </w:numPr>
    </w:pPr>
  </w:style>
  <w:style w:type="paragraph" w:styleId="ListNumber5">
    <w:name w:val="List Number 5"/>
    <w:basedOn w:val="List5"/>
    <w:rsid w:val="00DB680A"/>
    <w:pPr>
      <w:numPr>
        <w:numId w:val="6"/>
      </w:numPr>
    </w:pPr>
  </w:style>
  <w:style w:type="paragraph" w:styleId="BlockText">
    <w:name w:val="Block Text"/>
    <w:basedOn w:val="Normal"/>
    <w:rsid w:val="00DB68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68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680A"/>
    <w:rPr>
      <w:sz w:val="16"/>
      <w:vertAlign w:val="superscript"/>
    </w:rPr>
  </w:style>
  <w:style w:type="character" w:customStyle="1" w:styleId="Symbols">
    <w:name w:val="Symbols"/>
    <w:basedOn w:val="DefaultParagraphFont"/>
    <w:rsid w:val="00DB680A"/>
    <w:rPr>
      <w:rFonts w:ascii="Symbol" w:hAnsi="Symbol"/>
    </w:rPr>
  </w:style>
  <w:style w:type="character" w:customStyle="1" w:styleId="MenuOptions">
    <w:name w:val="Menu Options"/>
    <w:basedOn w:val="DefaultParagraphFont"/>
    <w:rsid w:val="00DB68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680A"/>
    <w:rPr>
      <w:b/>
    </w:rPr>
  </w:style>
  <w:style w:type="character" w:customStyle="1" w:styleId="Underlined">
    <w:name w:val="Underlined"/>
    <w:basedOn w:val="DefaultParagraphFont"/>
    <w:rsid w:val="00DB680A"/>
    <w:rPr>
      <w:u w:val="single"/>
    </w:rPr>
  </w:style>
  <w:style w:type="paragraph" w:customStyle="1" w:styleId="TableBodyTextRight">
    <w:name w:val="Table Body Text Right"/>
    <w:basedOn w:val="TableBodyText"/>
    <w:rsid w:val="00DB68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680A"/>
    <w:rPr>
      <w:sz w:val="18"/>
    </w:rPr>
  </w:style>
  <w:style w:type="paragraph" w:customStyle="1" w:styleId="BodySmallRight">
    <w:name w:val="Body Small Right"/>
    <w:basedOn w:val="BodyTextRight"/>
    <w:rsid w:val="00DB680A"/>
    <w:rPr>
      <w:sz w:val="18"/>
      <w:szCs w:val="18"/>
    </w:rPr>
  </w:style>
  <w:style w:type="paragraph" w:customStyle="1" w:styleId="MarginEdition">
    <w:name w:val="Margin Edition"/>
    <w:basedOn w:val="MarginNote"/>
    <w:rsid w:val="00DB68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680A"/>
    <w:rPr>
      <w:sz w:val="2"/>
      <w:szCs w:val="2"/>
    </w:rPr>
  </w:style>
  <w:style w:type="character" w:customStyle="1" w:styleId="Small">
    <w:name w:val="Small"/>
    <w:basedOn w:val="DefaultParagraphFont"/>
    <w:rsid w:val="00DB680A"/>
    <w:rPr>
      <w:sz w:val="16"/>
    </w:rPr>
  </w:style>
  <w:style w:type="paragraph" w:customStyle="1" w:styleId="WideTable">
    <w:name w:val="Wide Table"/>
    <w:basedOn w:val="Normal"/>
    <w:rsid w:val="00DB68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680A"/>
  </w:style>
  <w:style w:type="paragraph" w:styleId="Quote">
    <w:name w:val="Quote"/>
    <w:basedOn w:val="Heading1"/>
    <w:link w:val="QuoteChar"/>
    <w:qFormat/>
    <w:rsid w:val="00DB68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68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680A"/>
    <w:pPr>
      <w:pageBreakBefore/>
    </w:pPr>
  </w:style>
  <w:style w:type="paragraph" w:customStyle="1" w:styleId="Border">
    <w:name w:val="Border"/>
    <w:basedOn w:val="Normal"/>
    <w:qFormat/>
    <w:rsid w:val="00DB68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68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68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68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68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68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68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68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68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680A"/>
    <w:rPr>
      <w:u w:val="single"/>
    </w:rPr>
  </w:style>
  <w:style w:type="character" w:customStyle="1" w:styleId="BoldandItalics">
    <w:name w:val="Bold and Italics"/>
    <w:qFormat/>
    <w:rsid w:val="00DB680A"/>
    <w:rPr>
      <w:b/>
      <w:i/>
      <w:u w:val="none"/>
    </w:rPr>
  </w:style>
  <w:style w:type="paragraph" w:styleId="BalloonText">
    <w:name w:val="Balloon Text"/>
    <w:basedOn w:val="Normal"/>
    <w:link w:val="BalloonTextChar"/>
    <w:rsid w:val="00DB68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68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68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68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68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68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680A"/>
    <w:pPr>
      <w:spacing w:before="0" w:after="0"/>
    </w:pPr>
  </w:style>
  <w:style w:type="paragraph" w:customStyle="1" w:styleId="BodyTextBold">
    <w:name w:val="Body Text Bold"/>
    <w:basedOn w:val="BodyText"/>
    <w:qFormat/>
    <w:rsid w:val="00DB680A"/>
    <w:rPr>
      <w:b/>
    </w:rPr>
  </w:style>
  <w:style w:type="character" w:styleId="Hyperlink">
    <w:name w:val="Hyperlink"/>
    <w:basedOn w:val="DefaultParagraphFont"/>
    <w:uiPriority w:val="99"/>
    <w:unhideWhenUsed/>
    <w:rsid w:val="003921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240</Words>
  <Characters>1597</Characters>
  <Application>Microsoft Office Word</Application>
  <DocSecurity>0</DocSecurity>
  <Lines>53</Lines>
  <Paragraphs>42</Paragraphs>
  <ScaleCrop>false</ScaleCrop>
  <Company>Author-it Software Corporation Ltd.</Company>
  <LinksUpToDate>false</LinksUpToDate>
  <CharactersWithSpaces>1795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AHCLSK402 Develop livestock feeding plans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2024-05-01T10:30:00Z</dcterms:created>
  <dcterms:modified xsi:type="dcterms:W3CDTF">2024-05-01T10:30:00Z</dcterms:modified>
</cp:coreProperties>
</file>