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03E" w:rsidP="001240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AHCLSK368 Comply with industry animal welfare requirements</w:t>
      </w:r>
      <w:r>
        <w:fldChar w:fldCharType="end"/>
      </w:r>
    </w:p>
    <w:p w:rsidR="0012403E" w:rsidP="0012403E">
      <w:pPr>
        <w:pStyle w:val="Version"/>
        <w:sectPr w:rsidSect="009A40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02A" w:rsidP="009A402A">
      <w:pPr>
        <w:pStyle w:val="SuperHeading"/>
      </w:pPr>
      <w:r w:rsidRPr="009A402A">
        <w:t>AHCLSK368 Comply with industry animal welfare requirements</w:t>
      </w:r>
    </w:p>
    <w:p w:rsidR="00000000" w:rsidRPr="009A402A" w:rsidP="009A402A">
      <w:pPr>
        <w:pStyle w:val="Heading1"/>
      </w:pPr>
      <w:bookmarkStart w:id="1" w:name="O_1287239"/>
      <w:bookmarkEnd w:id="1"/>
      <w:r w:rsidRPr="009A40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40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02A">
            <w:pPr>
              <w:pStyle w:val="BodyTextBold"/>
              <w:rPr>
                <w:lang w:val="en-NZ"/>
              </w:rPr>
            </w:pPr>
            <w:r w:rsidRPr="009A402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02A">
            <w:pPr>
              <w:pStyle w:val="BodyTextBold"/>
              <w:rPr>
                <w:lang w:val="en-NZ"/>
              </w:rPr>
            </w:pPr>
            <w:r w:rsidRPr="009A402A">
              <w:t>Comments</w:t>
            </w:r>
          </w:p>
        </w:tc>
      </w:tr>
      <w:tr w:rsidTr="009A40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02A">
            <w:pPr>
              <w:pStyle w:val="BodyText"/>
              <w:rPr>
                <w:lang w:val="en-NZ"/>
              </w:rPr>
            </w:pPr>
            <w:r w:rsidRPr="009A402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02A" w:rsidP="009A402A">
            <w:pPr>
              <w:pStyle w:val="BodyText"/>
            </w:pPr>
            <w:r w:rsidRPr="009A402A">
              <w:t>This version released with AHC Agriculture, Horticulture and Conservation and Land Management Training Package Release 11.0.</w:t>
            </w:r>
          </w:p>
        </w:tc>
      </w:tr>
    </w:tbl>
    <w:p w:rsidR="00000000" w:rsidRPr="009A402A" w:rsidP="009A402A">
      <w:pPr>
        <w:pStyle w:val="BodyText"/>
      </w:pPr>
    </w:p>
    <w:p w:rsidR="00000000" w:rsidRPr="009A402A" w:rsidP="009A402A">
      <w:pPr>
        <w:pStyle w:val="AllowPageBreak"/>
      </w:pPr>
    </w:p>
    <w:p w:rsidR="00000000" w:rsidRPr="009A402A" w:rsidP="009A402A">
      <w:pPr>
        <w:pStyle w:val="Heading1"/>
      </w:pPr>
      <w:bookmarkStart w:id="2" w:name="O_1287240"/>
      <w:bookmarkEnd w:id="2"/>
      <w:r w:rsidRPr="009A402A">
        <w:t>Application</w:t>
      </w:r>
    </w:p>
    <w:p w:rsidR="00000000" w:rsidRPr="009A402A" w:rsidP="0012403E">
      <w:pPr>
        <w:pStyle w:val="BodyText"/>
      </w:pPr>
      <w:r w:rsidRPr="009A402A">
        <w:t>This unit of competency describ</w:t>
      </w:r>
      <w:r w:rsidRPr="009A402A">
        <w:t>es the skills and knowledge required to comply with industry animal welfare requirements in the production of livestock.</w:t>
      </w:r>
    </w:p>
    <w:p w:rsidR="00000000" w:rsidRPr="009A402A" w:rsidP="0012403E">
      <w:pPr>
        <w:pStyle w:val="BodyText"/>
      </w:pPr>
      <w:r w:rsidRPr="009A402A">
        <w:t xml:space="preserve">The unit applies to individuals who comply with industry animal welfare requirements under broad direction and take responsibility for </w:t>
      </w:r>
      <w:r w:rsidRPr="009A402A">
        <w:t>their own work.</w:t>
      </w:r>
    </w:p>
    <w:p w:rsidR="00000000" w:rsidRPr="009A402A" w:rsidP="0012403E">
      <w:pPr>
        <w:pStyle w:val="BodyText"/>
      </w:pPr>
      <w:r w:rsidRPr="009A402A">
        <w:t xml:space="preserve">All work must be carried out to comply with workplace procedures, according to state/territory health and safety regulations, legislation and standards that apply to the workplace, and animal welfare legislation, regulations, standards and </w:t>
      </w:r>
      <w:r w:rsidRPr="009A402A">
        <w:t>guidelines, and sustainability and biosecurity practices.</w:t>
      </w:r>
    </w:p>
    <w:p w:rsidR="00000000" w:rsidRPr="009A402A" w:rsidP="0012403E">
      <w:pPr>
        <w:pStyle w:val="BodyText"/>
      </w:pPr>
      <w:r w:rsidRPr="009A402A">
        <w:t>In addition to legal responsibilities, all units of competency dealing with animals in the AHC Agriculture, Horticulture and Conservation and Land Management Training Package have the requirements f</w:t>
      </w:r>
      <w:r w:rsidRPr="009A402A">
        <w:t>or animals to be handled humanely to minimise stress and discomfort.</w:t>
      </w:r>
    </w:p>
    <w:p w:rsidR="00000000" w:rsidRPr="009A402A" w:rsidP="0012403E">
      <w:pPr>
        <w:pStyle w:val="BodyText"/>
      </w:pPr>
      <w:r w:rsidRPr="009A402A">
        <w:t>No licensing, legislative or certification requirements apply to this unit at the time of publication.</w:t>
      </w:r>
    </w:p>
    <w:p w:rsidR="00000000" w:rsidRPr="009A402A" w:rsidP="009A402A">
      <w:pPr>
        <w:pStyle w:val="Heading1"/>
      </w:pPr>
      <w:bookmarkStart w:id="3" w:name="O_1287241"/>
      <w:bookmarkEnd w:id="3"/>
      <w:r w:rsidRPr="009A402A">
        <w:t>Pre-requisite Unit</w:t>
      </w:r>
    </w:p>
    <w:p w:rsidR="00000000" w:rsidRPr="009A402A" w:rsidP="0012403E">
      <w:pPr>
        <w:pStyle w:val="BodyText"/>
      </w:pPr>
      <w:r w:rsidRPr="009A402A">
        <w:t>Nil</w:t>
      </w:r>
    </w:p>
    <w:p w:rsidR="00000000" w:rsidRPr="009A402A" w:rsidP="009A402A">
      <w:pPr>
        <w:pStyle w:val="Heading1"/>
      </w:pPr>
      <w:bookmarkStart w:id="4" w:name="O_1287243"/>
      <w:bookmarkEnd w:id="4"/>
      <w:r w:rsidRPr="009A402A">
        <w:t>Unit Sector</w:t>
      </w:r>
    </w:p>
    <w:p w:rsidR="00000000" w:rsidRPr="009A402A" w:rsidP="0012403E">
      <w:pPr>
        <w:pStyle w:val="BodyText"/>
      </w:pPr>
      <w:r w:rsidRPr="009A402A">
        <w:t>Livestock (LSK)</w:t>
      </w:r>
    </w:p>
    <w:p w:rsidR="00000000" w:rsidRPr="009A402A" w:rsidP="009A402A">
      <w:pPr>
        <w:pStyle w:val="Heading1"/>
      </w:pPr>
      <w:bookmarkStart w:id="5" w:name="O_1287244"/>
      <w:bookmarkEnd w:id="5"/>
      <w:r w:rsidRPr="009A40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40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02A">
            <w:pPr>
              <w:pStyle w:val="BodyTextBold"/>
              <w:rPr>
                <w:lang w:val="en-NZ"/>
              </w:rPr>
            </w:pPr>
            <w:r w:rsidRPr="009A402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02A">
            <w:pPr>
              <w:pStyle w:val="BodyTextBold"/>
              <w:rPr>
                <w:lang w:val="en-NZ"/>
              </w:rPr>
            </w:pPr>
            <w:r w:rsidRPr="009A402A">
              <w:t>Performance Criteria</w:t>
            </w:r>
          </w:p>
        </w:tc>
      </w:tr>
      <w:tr w:rsidTr="009A40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02A">
            <w:pPr>
              <w:pStyle w:val="BodyText"/>
              <w:rPr>
                <w:lang w:val="en-NZ"/>
              </w:rPr>
            </w:pPr>
            <w:r w:rsidRPr="009A402A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02A">
            <w:pPr>
              <w:pStyle w:val="BodyText"/>
              <w:rPr>
                <w:lang w:val="en-NZ"/>
              </w:rPr>
            </w:pPr>
            <w:r w:rsidRPr="009A402A">
              <w:t>Performance criteria describe the performance needed to demonstrate achievement of the element.</w:t>
            </w:r>
          </w:p>
        </w:tc>
      </w:tr>
      <w:tr w:rsidTr="009A40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02A">
            <w:pPr>
              <w:pStyle w:val="BodyText"/>
              <w:rPr>
                <w:lang w:val="en-NZ"/>
              </w:rPr>
            </w:pPr>
            <w:r w:rsidRPr="009A402A">
              <w:t xml:space="preserve">1. Determine and </w:t>
            </w:r>
            <w:r w:rsidRPr="009A402A">
              <w:t>identify animal welfare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02A" w:rsidP="009A402A">
            <w:pPr>
              <w:pStyle w:val="BodyText"/>
            </w:pPr>
            <w:r w:rsidRPr="009A402A">
              <w:t xml:space="preserve">1.1 Determine legislative, regulatory, industry and workplace animal </w:t>
            </w:r>
            <w:r w:rsidRPr="009A402A">
              <w:t>welfare requirements</w:t>
            </w:r>
          </w:p>
          <w:p w:rsidR="00000000" w:rsidRPr="009A402A" w:rsidP="009A402A">
            <w:pPr>
              <w:pStyle w:val="BodyText"/>
            </w:pPr>
            <w:r w:rsidRPr="009A402A">
              <w:t>1.2 Identify workplace animal welfare concerns</w:t>
            </w:r>
          </w:p>
          <w:p w:rsidR="00000000" w:rsidP="009A402A">
            <w:pPr>
              <w:pStyle w:val="BodyText"/>
              <w:rPr>
                <w:lang w:val="en-NZ"/>
              </w:rPr>
            </w:pPr>
            <w:r w:rsidRPr="009A402A">
              <w:t>1.3 Propose actions that can be taken to address identified workplace animal welfa</w:t>
            </w:r>
            <w:r w:rsidRPr="009A402A">
              <w:t>re concerns</w:t>
            </w:r>
          </w:p>
        </w:tc>
      </w:tr>
      <w:tr w:rsidTr="009A40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02A">
            <w:pPr>
              <w:pStyle w:val="BodyText"/>
              <w:rPr>
                <w:lang w:val="en-NZ"/>
              </w:rPr>
            </w:pPr>
            <w:r w:rsidRPr="009A402A">
              <w:t>2. Comply with animal welfare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02A" w:rsidP="009A402A">
            <w:pPr>
              <w:pStyle w:val="BodyText"/>
            </w:pPr>
            <w:r w:rsidRPr="009A402A">
              <w:t>2.1 Carry out livestock activities according to animal welfare standards, guidelines, procedures and workplace requirements</w:t>
            </w:r>
          </w:p>
          <w:p w:rsidR="00000000" w:rsidRPr="009A402A" w:rsidP="009A402A">
            <w:pPr>
              <w:pStyle w:val="BodyText"/>
            </w:pPr>
            <w:r w:rsidRPr="009A402A">
              <w:t>2.2 Report animal welfare non-compliance issues to supervisor</w:t>
            </w:r>
          </w:p>
          <w:p w:rsidR="00000000" w:rsidRPr="009A402A" w:rsidP="009A402A">
            <w:pPr>
              <w:pStyle w:val="BodyText"/>
            </w:pPr>
            <w:r w:rsidRPr="009A402A">
              <w:t>2.3 Take appropriate corrective action as advised by supervisor and according to workplace procedures</w:t>
            </w:r>
          </w:p>
          <w:p w:rsidR="00000000" w:rsidP="009A402A">
            <w:pPr>
              <w:pStyle w:val="BodyText"/>
              <w:rPr>
                <w:lang w:val="en-NZ"/>
              </w:rPr>
            </w:pPr>
            <w:r w:rsidRPr="009A402A">
              <w:t>2.4 Complete appropriate record keeping of workplace animal welfare concerns and actions taken</w:t>
            </w:r>
          </w:p>
        </w:tc>
      </w:tr>
      <w:tr w:rsidTr="009A40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02A">
            <w:pPr>
              <w:pStyle w:val="BodyText"/>
              <w:rPr>
                <w:lang w:val="en-NZ"/>
              </w:rPr>
            </w:pPr>
            <w:r w:rsidRPr="009A402A">
              <w:t>3. Participate in animal welfare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02A" w:rsidP="009A402A">
            <w:pPr>
              <w:pStyle w:val="BodyText"/>
            </w:pPr>
            <w:r w:rsidRPr="009A402A">
              <w:t>3.1 Recognise ani</w:t>
            </w:r>
            <w:r w:rsidRPr="009A402A">
              <w:t>mal welfare issues in the workplace, report to supervisor or management and take appropriate corrective action as required</w:t>
            </w:r>
          </w:p>
          <w:p w:rsidR="00000000" w:rsidRPr="009A402A" w:rsidP="009A402A">
            <w:pPr>
              <w:pStyle w:val="BodyText"/>
            </w:pPr>
            <w:r w:rsidRPr="009A402A">
              <w:t>3.2 Participate in workplace or industry animal welfare induction, training and programs</w:t>
            </w:r>
          </w:p>
        </w:tc>
      </w:tr>
    </w:tbl>
    <w:p w:rsidR="00000000" w:rsidRPr="009A402A" w:rsidP="009A402A">
      <w:pPr>
        <w:pStyle w:val="BodyText"/>
      </w:pPr>
    </w:p>
    <w:p w:rsidR="00000000" w:rsidRPr="009A402A" w:rsidP="009A402A">
      <w:pPr>
        <w:pStyle w:val="AllowPageBreak"/>
      </w:pPr>
    </w:p>
    <w:p w:rsidR="00000000" w:rsidRPr="009A402A" w:rsidP="009A402A">
      <w:pPr>
        <w:pStyle w:val="Heading1"/>
      </w:pPr>
      <w:bookmarkStart w:id="6" w:name="O_1287245"/>
      <w:bookmarkEnd w:id="6"/>
      <w:r w:rsidRPr="009A402A">
        <w:t>Foundation Skills</w:t>
      </w:r>
    </w:p>
    <w:p w:rsidR="00000000" w:rsidRPr="0012403E" w:rsidP="0012403E">
      <w:pPr>
        <w:pStyle w:val="BodyText"/>
        <w:rPr>
          <w:i/>
        </w:rPr>
      </w:pPr>
      <w:r w:rsidRPr="0012403E">
        <w:rPr>
          <w:rStyle w:val="Emphasis"/>
        </w:rPr>
        <w:t xml:space="preserve">This </w:t>
      </w:r>
      <w:r w:rsidRPr="0012403E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40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02A">
            <w:pPr>
              <w:pStyle w:val="BodyTextBold"/>
              <w:rPr>
                <w:lang w:val="en-NZ"/>
              </w:rPr>
            </w:pPr>
            <w:r w:rsidRPr="009A402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02A">
            <w:pPr>
              <w:pStyle w:val="BodyTextBold"/>
              <w:rPr>
                <w:lang w:val="en-NZ"/>
              </w:rPr>
            </w:pPr>
            <w:r w:rsidRPr="009A402A">
              <w:t>Description</w:t>
            </w:r>
          </w:p>
        </w:tc>
      </w:tr>
      <w:tr w:rsidTr="009A40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02A">
            <w:pPr>
              <w:pStyle w:val="BodyText"/>
              <w:rPr>
                <w:lang w:val="en-NZ"/>
              </w:rPr>
            </w:pPr>
            <w:r w:rsidRPr="009A402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02A">
            <w:pPr>
              <w:pStyle w:val="ListBullet"/>
              <w:rPr>
                <w:lang w:val="en-NZ"/>
              </w:rPr>
            </w:pPr>
            <w:r w:rsidRPr="009A402A">
              <w:t>Use clear language, accurate industry ter</w:t>
            </w:r>
            <w:r w:rsidRPr="009A402A">
              <w:t>minology and logical structure to record workplace animal welfare concerns and actions taken</w:t>
            </w:r>
          </w:p>
        </w:tc>
      </w:tr>
      <w:tr w:rsidTr="009A40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02A">
            <w:pPr>
              <w:pStyle w:val="BodyText"/>
              <w:rPr>
                <w:lang w:val="en-NZ"/>
              </w:rPr>
            </w:pPr>
            <w:r w:rsidRPr="009A402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02A" w:rsidP="009A402A">
            <w:pPr>
              <w:pStyle w:val="ListBullet"/>
            </w:pPr>
            <w:r w:rsidRPr="009A402A">
              <w:t>Use clear language to report animal welfare issues</w:t>
            </w:r>
          </w:p>
          <w:p w:rsidR="00000000" w:rsidRPr="009A402A" w:rsidP="009A402A">
            <w:pPr>
              <w:pStyle w:val="ListBullet"/>
            </w:pPr>
            <w:r w:rsidRPr="009A402A">
              <w:t>Respond to questions and clarify information</w:t>
            </w:r>
          </w:p>
        </w:tc>
      </w:tr>
    </w:tbl>
    <w:p w:rsidR="00000000" w:rsidRPr="009A402A" w:rsidP="009A402A">
      <w:pPr>
        <w:pStyle w:val="BodyText"/>
      </w:pPr>
    </w:p>
    <w:p w:rsidR="00000000" w:rsidRPr="009A402A" w:rsidP="009A402A">
      <w:pPr>
        <w:pStyle w:val="AllowPageBreak"/>
      </w:pPr>
    </w:p>
    <w:p w:rsidR="00000000" w:rsidRPr="009A402A" w:rsidP="009A402A">
      <w:pPr>
        <w:pStyle w:val="Heading1"/>
      </w:pPr>
      <w:bookmarkStart w:id="7" w:name="O_1287247"/>
      <w:bookmarkEnd w:id="7"/>
      <w:r w:rsidRPr="009A402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A40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02A">
            <w:pPr>
              <w:pStyle w:val="BodyTextBold"/>
              <w:rPr>
                <w:lang w:val="en-NZ"/>
              </w:rPr>
            </w:pPr>
            <w:r w:rsidRPr="009A402A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02A">
            <w:pPr>
              <w:pStyle w:val="BodyTextBold"/>
              <w:rPr>
                <w:lang w:val="en-NZ"/>
              </w:rPr>
            </w:pPr>
            <w:r w:rsidRPr="009A402A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02A">
            <w:pPr>
              <w:pStyle w:val="BodyTextBold"/>
              <w:rPr>
                <w:lang w:val="en-NZ"/>
              </w:rPr>
            </w:pPr>
            <w:r w:rsidRPr="009A402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02A">
            <w:pPr>
              <w:pStyle w:val="BodyTextBold"/>
              <w:rPr>
                <w:lang w:val="en-NZ"/>
              </w:rPr>
            </w:pPr>
            <w:r w:rsidRPr="009A402A">
              <w:t>Equivalence status</w:t>
            </w:r>
          </w:p>
        </w:tc>
      </w:tr>
      <w:tr w:rsidTr="009A40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02A">
            <w:pPr>
              <w:pStyle w:val="BodyText"/>
              <w:rPr>
                <w:lang w:val="en-NZ"/>
              </w:rPr>
            </w:pPr>
            <w:r w:rsidRPr="009A402A">
              <w:t>AHCLSK368 Comply with industry animal welfare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02A">
            <w:pPr>
              <w:pStyle w:val="BodyText"/>
              <w:rPr>
                <w:lang w:val="en-NZ"/>
              </w:rPr>
            </w:pPr>
            <w:r w:rsidRPr="009A402A">
              <w:t>AHCLSK331 Comply with industry animal welfare requirements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02A" w:rsidP="009A402A">
            <w:pPr>
              <w:pStyle w:val="BodyText"/>
            </w:pPr>
            <w:r w:rsidRPr="009A402A">
              <w:t>Minor changes to application</w:t>
            </w:r>
          </w:p>
          <w:p w:rsidR="00000000" w:rsidRPr="009A402A" w:rsidP="009A402A">
            <w:pPr>
              <w:pStyle w:val="BodyText"/>
            </w:pPr>
            <w:r w:rsidRPr="009A402A">
              <w:t>Minor changes to elements and performance criteria</w:t>
            </w:r>
          </w:p>
          <w:p w:rsidR="00000000" w:rsidRPr="009A402A" w:rsidP="009A402A">
            <w:pPr>
              <w:pStyle w:val="BodyText"/>
            </w:pPr>
            <w:r w:rsidRPr="009A402A">
              <w:t>Foundation skills added</w:t>
            </w:r>
          </w:p>
          <w:p w:rsidR="00000000" w:rsidP="009A402A">
            <w:pPr>
              <w:pStyle w:val="BodyText"/>
              <w:rPr>
                <w:lang w:val="en-NZ"/>
              </w:rPr>
            </w:pPr>
            <w:r w:rsidRPr="009A402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02A" w:rsidP="009A402A">
            <w:pPr>
              <w:pStyle w:val="BodyText"/>
            </w:pPr>
            <w:r w:rsidRPr="009A402A">
              <w:t>Equivalent</w:t>
            </w:r>
          </w:p>
        </w:tc>
      </w:tr>
    </w:tbl>
    <w:p w:rsidR="00000000" w:rsidRPr="009A402A" w:rsidP="009A402A">
      <w:pPr>
        <w:pStyle w:val="BodyText"/>
      </w:pPr>
    </w:p>
    <w:p w:rsidR="00000000" w:rsidRPr="009A402A" w:rsidP="009A402A">
      <w:pPr>
        <w:pStyle w:val="AllowPageBreak"/>
      </w:pPr>
    </w:p>
    <w:p w:rsidR="00000000" w:rsidRPr="009A402A" w:rsidP="009A402A">
      <w:pPr>
        <w:pStyle w:val="Heading1"/>
      </w:pPr>
      <w:bookmarkStart w:id="8" w:name="O_1287254"/>
      <w:bookmarkEnd w:id="8"/>
      <w:r w:rsidRPr="009A402A">
        <w:t>Links</w:t>
      </w:r>
    </w:p>
    <w:p w:rsidR="00000000" w:rsidRPr="009A402A" w:rsidP="0012403E">
      <w:pPr>
        <w:pStyle w:val="BodyText"/>
      </w:pPr>
      <w:r w:rsidRPr="009A40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3E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402A" w:rsidP="009A402A"/>
    <w:sectPr w:rsidSect="009A40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2A" w:rsidRPr="0012403E" w:rsidP="001240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03E" w:rsidP="009A40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403E" w:rsidP="009A40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403E" w:rsidP="009A40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0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02A" w:rsidRPr="0012403E" w:rsidP="001240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03E" w:rsidRPr="002D2AF8" w:rsidP="009A40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AHCLSK368 Comply with industry animal welfare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2403E" w:rsidP="009A40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D4F6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4251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0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0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0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0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0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0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0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0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0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0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0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02A"/>
  </w:style>
  <w:style w:type="character" w:customStyle="1" w:styleId="Heading1Char">
    <w:name w:val="Heading 1 Char"/>
    <w:basedOn w:val="DefaultParagraphFont"/>
    <w:link w:val="Heading1"/>
    <w:rsid w:val="009A40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0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0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402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A402A"/>
    <w:rPr>
      <w:i/>
    </w:rPr>
  </w:style>
  <w:style w:type="paragraph" w:customStyle="1" w:styleId="SuperHeading">
    <w:name w:val="SuperHeading"/>
    <w:basedOn w:val="Normal"/>
    <w:rsid w:val="009A40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0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A402A"/>
    <w:rPr>
      <w:b/>
    </w:rPr>
  </w:style>
  <w:style w:type="character" w:customStyle="1" w:styleId="Heading2Char">
    <w:name w:val="Heading 2 Char"/>
    <w:basedOn w:val="DefaultParagraphFont"/>
    <w:link w:val="Heading2"/>
    <w:rsid w:val="009A40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0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0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0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0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0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0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0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0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0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0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0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0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0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40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40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402A"/>
    <w:rPr>
      <w:b/>
      <w:spacing w:val="0"/>
    </w:rPr>
  </w:style>
  <w:style w:type="paragraph" w:customStyle="1" w:styleId="SuperTitle">
    <w:name w:val="SuperTitle"/>
    <w:basedOn w:val="Title"/>
    <w:rsid w:val="009A40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0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0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40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40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0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0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0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0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0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0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0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0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40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0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0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02A"/>
  </w:style>
  <w:style w:type="paragraph" w:styleId="TableofFigures">
    <w:name w:val="table of figures"/>
    <w:basedOn w:val="Normal"/>
    <w:next w:val="Normal"/>
    <w:semiHidden/>
    <w:rsid w:val="009A40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0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402A"/>
    <w:rPr>
      <w:rFonts w:ascii="Wingdings" w:hAnsi="Wingdings"/>
    </w:rPr>
  </w:style>
  <w:style w:type="paragraph" w:customStyle="1" w:styleId="TableHeading">
    <w:name w:val="Table Heading"/>
    <w:basedOn w:val="HeadingBase"/>
    <w:rsid w:val="009A40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02A"/>
    <w:rPr>
      <w:color w:val="0033CC"/>
      <w:u w:val="none"/>
    </w:rPr>
  </w:style>
  <w:style w:type="paragraph" w:customStyle="1" w:styleId="BodyTextRight">
    <w:name w:val="Body Text Right"/>
    <w:basedOn w:val="BodyText"/>
    <w:rsid w:val="009A40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0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0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0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0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0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02A"/>
    <w:rPr>
      <w:sz w:val="32"/>
    </w:rPr>
  </w:style>
  <w:style w:type="paragraph" w:customStyle="1" w:styleId="HeadingProcedure">
    <w:name w:val="Heading Procedure"/>
    <w:basedOn w:val="HeadingBase"/>
    <w:next w:val="Normal"/>
    <w:rsid w:val="009A40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02A"/>
    <w:pPr>
      <w:spacing w:before="60" w:after="60"/>
    </w:pPr>
  </w:style>
  <w:style w:type="paragraph" w:styleId="ListContinue">
    <w:name w:val="List Continue"/>
    <w:basedOn w:val="List"/>
    <w:rsid w:val="009A402A"/>
    <w:pPr>
      <w:ind w:firstLine="0"/>
    </w:pPr>
  </w:style>
  <w:style w:type="paragraph" w:customStyle="1" w:styleId="ListNote">
    <w:name w:val="List Note"/>
    <w:basedOn w:val="List"/>
    <w:rsid w:val="009A40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0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0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02A"/>
    <w:rPr>
      <w:rFonts w:ascii="Courier New" w:hAnsi="Courier New"/>
    </w:rPr>
  </w:style>
  <w:style w:type="paragraph" w:customStyle="1" w:styleId="NoteBullet">
    <w:name w:val="Note Bullet"/>
    <w:basedOn w:val="Note"/>
    <w:rsid w:val="009A40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0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0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0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0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40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0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02A"/>
    <w:rPr>
      <w:b/>
      <w:smallCaps/>
    </w:rPr>
  </w:style>
  <w:style w:type="paragraph" w:customStyle="1" w:styleId="TableListNumber">
    <w:name w:val="Table List Number"/>
    <w:basedOn w:val="ListNumber"/>
    <w:rsid w:val="009A40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0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02A"/>
    <w:pPr>
      <w:numPr>
        <w:numId w:val="8"/>
      </w:numPr>
    </w:pPr>
  </w:style>
  <w:style w:type="paragraph" w:customStyle="1" w:styleId="ListAlpha2">
    <w:name w:val="List Alpha 2"/>
    <w:basedOn w:val="List2"/>
    <w:rsid w:val="009A402A"/>
    <w:pPr>
      <w:numPr>
        <w:numId w:val="7"/>
      </w:numPr>
    </w:pPr>
  </w:style>
  <w:style w:type="paragraph" w:styleId="List2">
    <w:name w:val="List 2"/>
    <w:basedOn w:val="BodyText"/>
    <w:rsid w:val="009A40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0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0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0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0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0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402A"/>
    <w:pPr>
      <w:numPr>
        <w:numId w:val="3"/>
      </w:numPr>
    </w:pPr>
  </w:style>
  <w:style w:type="paragraph" w:styleId="ListContinue2">
    <w:name w:val="List Continue 2"/>
    <w:basedOn w:val="List2"/>
    <w:rsid w:val="009A402A"/>
    <w:pPr>
      <w:ind w:firstLine="0"/>
    </w:pPr>
  </w:style>
  <w:style w:type="paragraph" w:styleId="ListContinue3">
    <w:name w:val="List Continue 3"/>
    <w:basedOn w:val="List3"/>
    <w:rsid w:val="009A402A"/>
    <w:pPr>
      <w:ind w:left="1021" w:firstLine="0"/>
    </w:pPr>
  </w:style>
  <w:style w:type="paragraph" w:styleId="ListContinue4">
    <w:name w:val="List Continue 4"/>
    <w:basedOn w:val="List4"/>
    <w:rsid w:val="009A402A"/>
    <w:pPr>
      <w:ind w:firstLine="0"/>
    </w:pPr>
  </w:style>
  <w:style w:type="paragraph" w:styleId="ListContinue5">
    <w:name w:val="List Continue 5"/>
    <w:basedOn w:val="List5"/>
    <w:rsid w:val="009A402A"/>
    <w:pPr>
      <w:ind w:firstLine="0"/>
    </w:pPr>
  </w:style>
  <w:style w:type="paragraph" w:styleId="ListNumber3">
    <w:name w:val="List Number 3"/>
    <w:basedOn w:val="List3"/>
    <w:rsid w:val="009A402A"/>
    <w:pPr>
      <w:numPr>
        <w:numId w:val="4"/>
      </w:numPr>
    </w:pPr>
  </w:style>
  <w:style w:type="paragraph" w:styleId="ListNumber4">
    <w:name w:val="List Number 4"/>
    <w:basedOn w:val="List4"/>
    <w:rsid w:val="009A402A"/>
    <w:pPr>
      <w:numPr>
        <w:numId w:val="5"/>
      </w:numPr>
    </w:pPr>
  </w:style>
  <w:style w:type="paragraph" w:styleId="ListNumber5">
    <w:name w:val="List Number 5"/>
    <w:basedOn w:val="List5"/>
    <w:rsid w:val="009A402A"/>
    <w:pPr>
      <w:numPr>
        <w:numId w:val="6"/>
      </w:numPr>
    </w:pPr>
  </w:style>
  <w:style w:type="paragraph" w:styleId="BlockText">
    <w:name w:val="Block Text"/>
    <w:basedOn w:val="Normal"/>
    <w:rsid w:val="009A40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0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02A"/>
    <w:rPr>
      <w:sz w:val="16"/>
      <w:vertAlign w:val="superscript"/>
    </w:rPr>
  </w:style>
  <w:style w:type="character" w:customStyle="1" w:styleId="Symbols">
    <w:name w:val="Symbols"/>
    <w:basedOn w:val="DefaultParagraphFont"/>
    <w:rsid w:val="009A402A"/>
    <w:rPr>
      <w:rFonts w:ascii="Symbol" w:hAnsi="Symbol"/>
    </w:rPr>
  </w:style>
  <w:style w:type="character" w:customStyle="1" w:styleId="MenuOptions">
    <w:name w:val="Menu Options"/>
    <w:basedOn w:val="DefaultParagraphFont"/>
    <w:rsid w:val="009A40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02A"/>
    <w:rPr>
      <w:b/>
    </w:rPr>
  </w:style>
  <w:style w:type="character" w:customStyle="1" w:styleId="Underlined">
    <w:name w:val="Underlined"/>
    <w:basedOn w:val="DefaultParagraphFont"/>
    <w:rsid w:val="009A402A"/>
    <w:rPr>
      <w:u w:val="single"/>
    </w:rPr>
  </w:style>
  <w:style w:type="paragraph" w:customStyle="1" w:styleId="TableBodyTextRight">
    <w:name w:val="Table Body Text Right"/>
    <w:basedOn w:val="TableBodyText"/>
    <w:rsid w:val="009A40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02A"/>
    <w:rPr>
      <w:sz w:val="18"/>
    </w:rPr>
  </w:style>
  <w:style w:type="paragraph" w:customStyle="1" w:styleId="BodySmallRight">
    <w:name w:val="Body Small Right"/>
    <w:basedOn w:val="BodyTextRight"/>
    <w:rsid w:val="009A402A"/>
    <w:rPr>
      <w:sz w:val="18"/>
      <w:szCs w:val="18"/>
    </w:rPr>
  </w:style>
  <w:style w:type="paragraph" w:customStyle="1" w:styleId="MarginEdition">
    <w:name w:val="Margin Edition"/>
    <w:basedOn w:val="MarginNote"/>
    <w:rsid w:val="009A40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02A"/>
    <w:rPr>
      <w:sz w:val="2"/>
      <w:szCs w:val="2"/>
    </w:rPr>
  </w:style>
  <w:style w:type="character" w:customStyle="1" w:styleId="Small">
    <w:name w:val="Small"/>
    <w:basedOn w:val="DefaultParagraphFont"/>
    <w:rsid w:val="009A402A"/>
    <w:rPr>
      <w:sz w:val="16"/>
    </w:rPr>
  </w:style>
  <w:style w:type="paragraph" w:customStyle="1" w:styleId="WideTable">
    <w:name w:val="Wide Table"/>
    <w:basedOn w:val="Normal"/>
    <w:rsid w:val="009A40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02A"/>
  </w:style>
  <w:style w:type="paragraph" w:styleId="Quote">
    <w:name w:val="Quote"/>
    <w:basedOn w:val="Heading1"/>
    <w:link w:val="QuoteChar"/>
    <w:qFormat/>
    <w:rsid w:val="009A40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0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02A"/>
    <w:pPr>
      <w:pageBreakBefore/>
    </w:pPr>
  </w:style>
  <w:style w:type="paragraph" w:customStyle="1" w:styleId="Border">
    <w:name w:val="Border"/>
    <w:basedOn w:val="Normal"/>
    <w:qFormat/>
    <w:rsid w:val="009A40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0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0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0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0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0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0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0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0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02A"/>
    <w:rPr>
      <w:u w:val="single"/>
    </w:rPr>
  </w:style>
  <w:style w:type="character" w:customStyle="1" w:styleId="BoldandItalics">
    <w:name w:val="Bold and Italics"/>
    <w:qFormat/>
    <w:rsid w:val="009A402A"/>
    <w:rPr>
      <w:b/>
      <w:i/>
      <w:u w:val="none"/>
    </w:rPr>
  </w:style>
  <w:style w:type="paragraph" w:styleId="BalloonText">
    <w:name w:val="Balloon Text"/>
    <w:basedOn w:val="Normal"/>
    <w:link w:val="BalloonTextChar"/>
    <w:rsid w:val="009A40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0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0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0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0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0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0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40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3257</Characters>
  <Application>Microsoft Office Word</Application>
  <DocSecurity>0</DocSecurity>
  <Lines>120</Lines>
  <Paragraphs>69</Paragraphs>
  <ScaleCrop>false</ScaleCrop>
  <Company>Author-it Software Corporation Ltd.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AHCLSK368 Comply with industry animal welfare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2025-02-11T05:50:00Z</dcterms:created>
  <dcterms:modified xsi:type="dcterms:W3CDTF">2025-02-11T05:50:00Z</dcterms:modified>
</cp:coreProperties>
</file>