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32C" w:rsidP="00B423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AHCLSK363 Care for and train working dogs</w:t>
      </w:r>
      <w:r>
        <w:fldChar w:fldCharType="end"/>
      </w:r>
    </w:p>
    <w:p w:rsidR="00B4232C" w:rsidP="00B4232C">
      <w:pPr>
        <w:pStyle w:val="Version"/>
        <w:sectPr w:rsidSect="000177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726" w:rsidP="00017726">
      <w:pPr>
        <w:pStyle w:val="SuperHeading"/>
      </w:pPr>
      <w:r w:rsidRPr="00017726">
        <w:t>Assessment Requirements for AHCLSK363 Care for and train working dogs</w:t>
      </w:r>
    </w:p>
    <w:p w:rsidR="00000000" w:rsidRPr="00017726" w:rsidP="00017726">
      <w:pPr>
        <w:pStyle w:val="Heading1"/>
      </w:pPr>
      <w:bookmarkStart w:id="1" w:name="O_1287115"/>
      <w:bookmarkEnd w:id="1"/>
      <w:r w:rsidRPr="000177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7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26">
            <w:pPr>
              <w:pStyle w:val="BodyTextBold"/>
              <w:rPr>
                <w:lang w:val="en-NZ"/>
              </w:rPr>
            </w:pPr>
            <w:r w:rsidRPr="0001772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26">
            <w:pPr>
              <w:pStyle w:val="BodyTextBold"/>
              <w:rPr>
                <w:lang w:val="en-NZ"/>
              </w:rPr>
            </w:pPr>
            <w:r w:rsidRPr="00017726">
              <w:t>Comments</w:t>
            </w:r>
          </w:p>
        </w:tc>
      </w:tr>
      <w:tr w:rsidTr="00017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26">
            <w:pPr>
              <w:pStyle w:val="BodyText"/>
              <w:rPr>
                <w:lang w:val="en-NZ"/>
              </w:rPr>
            </w:pPr>
            <w:r w:rsidRPr="0001772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726" w:rsidP="00017726">
            <w:pPr>
              <w:pStyle w:val="BodyText"/>
            </w:pPr>
            <w:r w:rsidRPr="00017726">
              <w:t>This version released with AHC Agriculture, Horticulture and Conservation and Land Management Training Package Release 11.0.</w:t>
            </w:r>
          </w:p>
        </w:tc>
      </w:tr>
    </w:tbl>
    <w:p w:rsidR="00000000" w:rsidRPr="00017726" w:rsidP="00017726">
      <w:pPr>
        <w:pStyle w:val="BodyText"/>
      </w:pPr>
    </w:p>
    <w:p w:rsidR="00000000" w:rsidRPr="00017726" w:rsidP="00017726">
      <w:pPr>
        <w:pStyle w:val="AllowPageBreak"/>
      </w:pPr>
    </w:p>
    <w:p w:rsidR="00000000" w:rsidRPr="00017726" w:rsidP="00017726">
      <w:pPr>
        <w:pStyle w:val="Heading1"/>
      </w:pPr>
      <w:bookmarkStart w:id="2" w:name="O_1287116"/>
      <w:bookmarkEnd w:id="2"/>
      <w:r w:rsidRPr="00017726">
        <w:t>Performance Evidence</w:t>
      </w:r>
    </w:p>
    <w:p w:rsidR="00000000" w:rsidRPr="00017726" w:rsidP="00B4232C">
      <w:pPr>
        <w:pStyle w:val="BodyText"/>
      </w:pPr>
      <w:r w:rsidRPr="00017726">
        <w:t>An individual demonstrating competency must satisfy all of the elements and performance c</w:t>
      </w:r>
      <w:r w:rsidRPr="00017726">
        <w:t>riteria in this unit.</w:t>
      </w:r>
    </w:p>
    <w:p w:rsidR="00000000" w:rsidRPr="00017726" w:rsidP="00B4232C">
      <w:pPr>
        <w:pStyle w:val="BodyText"/>
      </w:pPr>
      <w:r w:rsidRPr="00017726">
        <w:t>There must be evidence that the individual has cared for and trained working dogs to handle livestock on at least one occasion, and has:</w:t>
      </w:r>
    </w:p>
    <w:p w:rsidR="00000000" w:rsidRPr="00017726" w:rsidP="00017726">
      <w:pPr>
        <w:pStyle w:val="ListBullet"/>
      </w:pPr>
      <w:r w:rsidRPr="00017726">
        <w:t>applied relevant workplace health and safety legislation, regulations and workplace procedures</w:t>
      </w:r>
    </w:p>
    <w:p w:rsidR="00000000" w:rsidRPr="00017726" w:rsidP="00017726">
      <w:pPr>
        <w:pStyle w:val="ListBullet"/>
      </w:pPr>
      <w:r w:rsidRPr="00017726">
        <w:t>applied relevant animal welfare practices</w:t>
      </w:r>
    </w:p>
    <w:p w:rsidR="00000000" w:rsidRPr="00017726" w:rsidP="00017726">
      <w:pPr>
        <w:pStyle w:val="ListBullet"/>
      </w:pPr>
      <w:r w:rsidRPr="00017726">
        <w:t>identified the workplace need for working dogs</w:t>
      </w:r>
    </w:p>
    <w:p w:rsidR="00000000" w:rsidRPr="00017726" w:rsidP="00017726">
      <w:pPr>
        <w:pStyle w:val="ListBullet"/>
      </w:pPr>
      <w:r w:rsidRPr="00017726">
        <w:t>selected working dogs to meet workplace requirements</w:t>
      </w:r>
    </w:p>
    <w:p w:rsidR="00000000" w:rsidRPr="00017726" w:rsidP="00017726">
      <w:pPr>
        <w:pStyle w:val="ListBullet"/>
      </w:pPr>
      <w:r w:rsidRPr="00017726">
        <w:t>developed working dog training programs and applied effective training methods</w:t>
      </w:r>
    </w:p>
    <w:p w:rsidR="00000000" w:rsidRPr="00017726" w:rsidP="00017726">
      <w:pPr>
        <w:pStyle w:val="ListBullet"/>
      </w:pPr>
      <w:r w:rsidRPr="00017726">
        <w:t>maintained the health and welfare o</w:t>
      </w:r>
      <w:r w:rsidRPr="00017726">
        <w:t>f the working dog</w:t>
      </w:r>
    </w:p>
    <w:p w:rsidR="00000000" w:rsidRPr="00017726" w:rsidP="00017726">
      <w:pPr>
        <w:pStyle w:val="ListBullet"/>
      </w:pPr>
      <w:r w:rsidRPr="00017726">
        <w:t>safely handled working dog</w:t>
      </w:r>
    </w:p>
    <w:p w:rsidR="00000000" w:rsidRPr="00017726" w:rsidP="00017726">
      <w:pPr>
        <w:pStyle w:val="ListBullet"/>
      </w:pPr>
      <w:r w:rsidRPr="00017726">
        <w:t>handled livestock using good stock handling techniques.</w:t>
      </w:r>
    </w:p>
    <w:p w:rsidR="00000000" w:rsidRPr="00017726" w:rsidP="00017726">
      <w:pPr>
        <w:pStyle w:val="AllowPageBreak"/>
      </w:pPr>
    </w:p>
    <w:p w:rsidR="00000000" w:rsidRPr="00017726" w:rsidP="00017726">
      <w:pPr>
        <w:pStyle w:val="Heading1"/>
      </w:pPr>
      <w:bookmarkStart w:id="3" w:name="O_1287117"/>
      <w:bookmarkEnd w:id="3"/>
      <w:r w:rsidRPr="00017726">
        <w:t>Knowledge Evidence</w:t>
      </w:r>
    </w:p>
    <w:p w:rsidR="00000000" w:rsidRPr="00017726" w:rsidP="00B4232C">
      <w:pPr>
        <w:pStyle w:val="BodyText"/>
      </w:pPr>
      <w:r w:rsidRPr="00017726">
        <w:t>An individual must be able to demonstrate knowledge required to perform the tasks outlined in the elements and perfor</w:t>
      </w:r>
      <w:r w:rsidRPr="00017726">
        <w:t>mance criteria of this unit. This includes knowledge of:</w:t>
      </w:r>
    </w:p>
    <w:p w:rsidR="00000000" w:rsidRPr="00017726" w:rsidP="00017726">
      <w:pPr>
        <w:pStyle w:val="ListBullet"/>
      </w:pPr>
      <w:r w:rsidRPr="00017726">
        <w:t>workplace requirements applicable to health and safety in the workplace for caring for and training working dogs to handle livestock</w:t>
      </w:r>
    </w:p>
    <w:p w:rsidR="00000000" w:rsidRPr="00017726" w:rsidP="00017726">
      <w:pPr>
        <w:pStyle w:val="ListBullet"/>
      </w:pPr>
      <w:r w:rsidRPr="00017726">
        <w:t>principles and practices for caring for and training working dogs</w:t>
      </w:r>
      <w:r w:rsidRPr="00017726">
        <w:t xml:space="preserve"> to handle livestock, including:</w:t>
      </w:r>
    </w:p>
    <w:p w:rsidR="00000000" w:rsidRPr="00017726" w:rsidP="00017726">
      <w:pPr>
        <w:pStyle w:val="ListBullet2"/>
      </w:pPr>
      <w:r w:rsidRPr="00017726">
        <w:t>working dog breeds and behaviour</w:t>
      </w:r>
    </w:p>
    <w:p w:rsidR="00000000" w:rsidRPr="00017726" w:rsidP="00017726">
      <w:pPr>
        <w:pStyle w:val="ListBullet2"/>
      </w:pPr>
      <w:r w:rsidRPr="00017726">
        <w:t>use of working dogs in the workplace</w:t>
      </w:r>
    </w:p>
    <w:p w:rsidR="00000000" w:rsidRPr="00017726" w:rsidP="00017726">
      <w:pPr>
        <w:pStyle w:val="ListBullet2"/>
      </w:pPr>
      <w:r w:rsidRPr="00017726">
        <w:t>managing the workload of working dogs</w:t>
      </w:r>
    </w:p>
    <w:p w:rsidR="00000000" w:rsidRPr="00017726" w:rsidP="00017726">
      <w:pPr>
        <w:pStyle w:val="ListBullet2"/>
      </w:pPr>
      <w:r w:rsidRPr="00017726">
        <w:t>effective working dog training systems and procedures</w:t>
      </w:r>
    </w:p>
    <w:p w:rsidR="00000000" w:rsidRPr="00017726" w:rsidP="00017726">
      <w:pPr>
        <w:pStyle w:val="ListBullet2"/>
      </w:pPr>
      <w:r w:rsidRPr="00017726">
        <w:t>good stock handling techniques</w:t>
      </w:r>
    </w:p>
    <w:p w:rsidR="00000000" w:rsidRPr="00017726" w:rsidP="00017726">
      <w:pPr>
        <w:pStyle w:val="ListBullet2"/>
      </w:pPr>
      <w:r w:rsidRPr="00017726">
        <w:t>care, husbandry and management procedures for working dogs</w:t>
      </w:r>
    </w:p>
    <w:p w:rsidR="00000000" w:rsidRPr="00017726" w:rsidP="00017726">
      <w:pPr>
        <w:pStyle w:val="ListBullet2"/>
      </w:pPr>
      <w:r w:rsidRPr="00017726">
        <w:t>signs of health, anatomy and physiology of working dogs</w:t>
      </w:r>
    </w:p>
    <w:p w:rsidR="00000000" w:rsidRPr="00017726" w:rsidP="00017726">
      <w:pPr>
        <w:pStyle w:val="ListBullet2"/>
      </w:pPr>
      <w:r w:rsidRPr="00017726">
        <w:t>common illnesses of working dogs and preventative health strategies</w:t>
      </w:r>
    </w:p>
    <w:p w:rsidR="00000000" w:rsidRPr="00017726" w:rsidP="00017726">
      <w:pPr>
        <w:pStyle w:val="ListBullet2"/>
      </w:pPr>
      <w:r w:rsidRPr="00017726">
        <w:t>animal welfare practices</w:t>
      </w:r>
    </w:p>
    <w:p w:rsidR="00000000" w:rsidRPr="00017726" w:rsidP="00017726">
      <w:pPr>
        <w:pStyle w:val="ListBullet2"/>
      </w:pPr>
      <w:r w:rsidRPr="00017726">
        <w:t>registration and care of domestic dogs.</w:t>
      </w:r>
    </w:p>
    <w:p w:rsidR="00000000" w:rsidRPr="00017726" w:rsidP="00017726">
      <w:pPr>
        <w:pStyle w:val="AllowPageBreak"/>
      </w:pPr>
    </w:p>
    <w:p w:rsidR="00000000" w:rsidRPr="00017726" w:rsidP="00017726">
      <w:pPr>
        <w:pStyle w:val="Heading1"/>
      </w:pPr>
      <w:bookmarkStart w:id="4" w:name="O_1287118"/>
      <w:bookmarkEnd w:id="4"/>
      <w:r w:rsidRPr="00017726">
        <w:t>Assessment Conditions</w:t>
      </w:r>
    </w:p>
    <w:p w:rsidR="00000000" w:rsidRPr="00017726" w:rsidP="00B4232C">
      <w:pPr>
        <w:pStyle w:val="BodyText"/>
      </w:pPr>
      <w:r w:rsidRPr="00017726">
        <w:t>Assessment of the skills in this unit of competency must take place under the following conditions:</w:t>
      </w:r>
    </w:p>
    <w:p w:rsidR="00000000" w:rsidRPr="00017726" w:rsidP="00017726">
      <w:pPr>
        <w:pStyle w:val="ListBullet"/>
      </w:pPr>
      <w:r w:rsidRPr="00017726">
        <w:t>physical conditions:</w:t>
      </w:r>
    </w:p>
    <w:p w:rsidR="00000000" w:rsidRPr="00017726" w:rsidP="00017726">
      <w:pPr>
        <w:pStyle w:val="ListBullet2"/>
      </w:pPr>
      <w:r w:rsidRPr="00017726">
        <w:t>a workplace setting or an environment that accurately represents workplace conditions</w:t>
      </w:r>
    </w:p>
    <w:p w:rsidR="00000000" w:rsidRPr="00017726" w:rsidP="00017726">
      <w:pPr>
        <w:pStyle w:val="ListBullet"/>
      </w:pPr>
      <w:r w:rsidRPr="00017726">
        <w:t>resources, equipment and materials:</w:t>
      </w:r>
    </w:p>
    <w:p w:rsidR="00000000" w:rsidRPr="00017726" w:rsidP="00017726">
      <w:pPr>
        <w:pStyle w:val="ListBullet2"/>
      </w:pPr>
      <w:r w:rsidRPr="00017726">
        <w:t>work instructions and workplace procedures applicable to caring for and training working dogs to handle livestock</w:t>
      </w:r>
    </w:p>
    <w:p w:rsidR="00000000" w:rsidRPr="00017726" w:rsidP="00017726">
      <w:pPr>
        <w:pStyle w:val="ListBullet2"/>
      </w:pPr>
      <w:r w:rsidRPr="00017726">
        <w:t>research material applicable to selecting working dogs breeds for specific work requirements</w:t>
      </w:r>
    </w:p>
    <w:p w:rsidR="00000000" w:rsidRPr="00017726" w:rsidP="00017726">
      <w:pPr>
        <w:pStyle w:val="ListBullet2"/>
      </w:pPr>
      <w:r w:rsidRPr="00017726">
        <w:t>livestock su</w:t>
      </w:r>
      <w:r w:rsidRPr="00017726">
        <w:t>itable for training working dogs</w:t>
      </w:r>
    </w:p>
    <w:p w:rsidR="00000000" w:rsidRPr="00017726" w:rsidP="00017726">
      <w:pPr>
        <w:pStyle w:val="ListBullet2"/>
      </w:pPr>
      <w:r w:rsidRPr="00017726">
        <w:t>working dogs suitable for training on livestock</w:t>
      </w:r>
    </w:p>
    <w:p w:rsidR="00000000" w:rsidRPr="00017726" w:rsidP="00017726">
      <w:pPr>
        <w:pStyle w:val="ListBullet"/>
      </w:pPr>
      <w:r w:rsidRPr="00017726">
        <w:t>specifications:</w:t>
      </w:r>
    </w:p>
    <w:p w:rsidR="00000000" w:rsidRPr="00017726" w:rsidP="00017726">
      <w:pPr>
        <w:pStyle w:val="ListBullet2"/>
      </w:pPr>
      <w:r w:rsidRPr="00017726">
        <w:t>workplace requirements applicable to health and safety in the workplace for caring for and training working dogs to handle livestock</w:t>
      </w:r>
    </w:p>
    <w:p w:rsidR="00000000" w:rsidRPr="00017726" w:rsidP="00017726">
      <w:pPr>
        <w:pStyle w:val="ListBullet2"/>
      </w:pPr>
      <w:r w:rsidRPr="00017726">
        <w:t>legislation, regulations</w:t>
      </w:r>
      <w:r w:rsidRPr="00017726">
        <w:t>, standards, guidelines and procedures for animal welfare applicable to caring for and training working dogs to handle livestock</w:t>
      </w:r>
    </w:p>
    <w:p w:rsidR="00000000" w:rsidRPr="00017726" w:rsidP="00017726">
      <w:pPr>
        <w:pStyle w:val="ListBullet"/>
      </w:pPr>
      <w:r w:rsidRPr="00017726">
        <w:t>relationships:</w:t>
      </w:r>
    </w:p>
    <w:p w:rsidR="00000000" w:rsidRPr="00017726" w:rsidP="00017726">
      <w:pPr>
        <w:pStyle w:val="ListBullet2"/>
      </w:pPr>
      <w:r w:rsidRPr="00017726">
        <w:t>veterinarian</w:t>
      </w:r>
    </w:p>
    <w:p w:rsidR="00000000" w:rsidRPr="00017726" w:rsidP="00017726">
      <w:pPr>
        <w:pStyle w:val="ListBullet"/>
      </w:pPr>
      <w:r w:rsidRPr="00017726">
        <w:t>time frames:</w:t>
      </w:r>
    </w:p>
    <w:p w:rsidR="00000000" w:rsidRPr="00017726" w:rsidP="00017726">
      <w:pPr>
        <w:pStyle w:val="ListBullet2"/>
      </w:pPr>
      <w:r w:rsidRPr="00017726">
        <w:t>according to job requirements.</w:t>
      </w:r>
    </w:p>
    <w:p w:rsidR="00000000" w:rsidRPr="00017726" w:rsidP="00B4232C">
      <w:pPr>
        <w:pStyle w:val="BodyText"/>
      </w:pPr>
      <w:r w:rsidRPr="00017726">
        <w:t>Assessment of this unit must be conducted on live animals.</w:t>
      </w:r>
    </w:p>
    <w:p w:rsidR="00B4232C" w:rsidP="00B4232C">
      <w:pPr>
        <w:pStyle w:val="BodyText"/>
      </w:pPr>
      <w:r w:rsidRPr="00017726">
        <w:t>Assessors of this unit must satisfy the requirements for assessors in applicable vocational education and training legislation, frameworks and/or standards.</w:t>
      </w:r>
    </w:p>
    <w:p w:rsidR="00000000" w:rsidRPr="00017726" w:rsidP="00017726">
      <w:pPr>
        <w:pStyle w:val="Heading1"/>
      </w:pPr>
      <w:bookmarkStart w:id="5" w:name="O_1287121"/>
      <w:bookmarkEnd w:id="5"/>
      <w:r w:rsidRPr="00017726">
        <w:t>Links</w:t>
      </w:r>
    </w:p>
    <w:p w:rsidR="00000000" w:rsidRPr="00017726" w:rsidP="00B4232C">
      <w:pPr>
        <w:pStyle w:val="BodyText"/>
      </w:pPr>
      <w:r w:rsidRPr="00017726">
        <w:t>Companion Volu</w:t>
      </w:r>
      <w:r w:rsidRPr="00017726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357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17726" w:rsidP="00017726"/>
    <w:sectPr w:rsidSect="000177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26" w:rsidRPr="00B4232C" w:rsidP="00B423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32C" w:rsidP="00017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232C" w:rsidP="00017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232C" w:rsidP="000177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3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726" w:rsidRPr="00B4232C" w:rsidP="00B423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32C" w:rsidRPr="002D2AF8" w:rsidP="00017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AHCLSK363 Care for and train working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4232C" w:rsidP="000177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923B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B2C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BE2E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7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7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7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7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7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7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7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7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7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7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7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726"/>
  </w:style>
  <w:style w:type="character" w:customStyle="1" w:styleId="Heading1Char">
    <w:name w:val="Heading 1 Char"/>
    <w:basedOn w:val="DefaultParagraphFont"/>
    <w:link w:val="Heading1"/>
    <w:rsid w:val="000177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7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7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77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77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77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7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7726"/>
    <w:rPr>
      <w:b/>
    </w:rPr>
  </w:style>
  <w:style w:type="character" w:customStyle="1" w:styleId="Heading2Char">
    <w:name w:val="Heading 2 Char"/>
    <w:basedOn w:val="DefaultParagraphFont"/>
    <w:link w:val="Heading2"/>
    <w:rsid w:val="000177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7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7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7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7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7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7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7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7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7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7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7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7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7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77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77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7726"/>
    <w:rPr>
      <w:b/>
      <w:spacing w:val="0"/>
    </w:rPr>
  </w:style>
  <w:style w:type="paragraph" w:customStyle="1" w:styleId="SuperTitle">
    <w:name w:val="SuperTitle"/>
    <w:basedOn w:val="Title"/>
    <w:rsid w:val="000177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7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7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77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7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7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7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7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7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7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7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7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7726"/>
    <w:rPr>
      <w:i/>
    </w:rPr>
  </w:style>
  <w:style w:type="paragraph" w:styleId="Caption">
    <w:name w:val="caption"/>
    <w:basedOn w:val="BodyText"/>
    <w:next w:val="Normal"/>
    <w:qFormat/>
    <w:rsid w:val="000177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7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7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726"/>
  </w:style>
  <w:style w:type="paragraph" w:styleId="TableofFigures">
    <w:name w:val="table of figures"/>
    <w:basedOn w:val="Normal"/>
    <w:next w:val="Normal"/>
    <w:semiHidden/>
    <w:rsid w:val="000177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7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7726"/>
    <w:rPr>
      <w:rFonts w:ascii="Wingdings" w:hAnsi="Wingdings"/>
    </w:rPr>
  </w:style>
  <w:style w:type="paragraph" w:customStyle="1" w:styleId="TableHeading">
    <w:name w:val="Table Heading"/>
    <w:basedOn w:val="HeadingBase"/>
    <w:rsid w:val="000177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726"/>
    <w:rPr>
      <w:color w:val="0033CC"/>
      <w:u w:val="none"/>
    </w:rPr>
  </w:style>
  <w:style w:type="paragraph" w:customStyle="1" w:styleId="BodyTextRight">
    <w:name w:val="Body Text Right"/>
    <w:basedOn w:val="BodyText"/>
    <w:rsid w:val="000177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7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7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7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7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7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726"/>
    <w:rPr>
      <w:sz w:val="32"/>
    </w:rPr>
  </w:style>
  <w:style w:type="paragraph" w:customStyle="1" w:styleId="HeadingProcedure">
    <w:name w:val="Heading Procedure"/>
    <w:basedOn w:val="HeadingBase"/>
    <w:next w:val="Normal"/>
    <w:rsid w:val="000177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726"/>
    <w:pPr>
      <w:spacing w:before="60" w:after="60"/>
    </w:pPr>
  </w:style>
  <w:style w:type="paragraph" w:styleId="ListContinue">
    <w:name w:val="List Continue"/>
    <w:basedOn w:val="List"/>
    <w:rsid w:val="00017726"/>
    <w:pPr>
      <w:ind w:firstLine="0"/>
    </w:pPr>
  </w:style>
  <w:style w:type="paragraph" w:customStyle="1" w:styleId="ListNote">
    <w:name w:val="List Note"/>
    <w:basedOn w:val="List"/>
    <w:rsid w:val="000177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7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7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726"/>
    <w:rPr>
      <w:rFonts w:ascii="Courier New" w:hAnsi="Courier New"/>
    </w:rPr>
  </w:style>
  <w:style w:type="paragraph" w:customStyle="1" w:styleId="NoteBullet">
    <w:name w:val="Note Bullet"/>
    <w:basedOn w:val="Note"/>
    <w:rsid w:val="000177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7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7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7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7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77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7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726"/>
    <w:rPr>
      <w:b/>
      <w:smallCaps/>
    </w:rPr>
  </w:style>
  <w:style w:type="paragraph" w:customStyle="1" w:styleId="TableListNumber">
    <w:name w:val="Table List Number"/>
    <w:basedOn w:val="ListNumber"/>
    <w:rsid w:val="000177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7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726"/>
    <w:pPr>
      <w:numPr>
        <w:numId w:val="9"/>
      </w:numPr>
    </w:pPr>
  </w:style>
  <w:style w:type="paragraph" w:customStyle="1" w:styleId="ListAlpha2">
    <w:name w:val="List Alpha 2"/>
    <w:basedOn w:val="List2"/>
    <w:rsid w:val="00017726"/>
    <w:pPr>
      <w:numPr>
        <w:numId w:val="8"/>
      </w:numPr>
    </w:pPr>
  </w:style>
  <w:style w:type="paragraph" w:styleId="List2">
    <w:name w:val="List 2"/>
    <w:basedOn w:val="BodyText"/>
    <w:rsid w:val="000177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7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7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7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7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7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7726"/>
    <w:pPr>
      <w:numPr>
        <w:numId w:val="4"/>
      </w:numPr>
    </w:pPr>
  </w:style>
  <w:style w:type="paragraph" w:styleId="ListContinue2">
    <w:name w:val="List Continue 2"/>
    <w:basedOn w:val="List2"/>
    <w:rsid w:val="00017726"/>
    <w:pPr>
      <w:ind w:firstLine="0"/>
    </w:pPr>
  </w:style>
  <w:style w:type="paragraph" w:styleId="ListContinue3">
    <w:name w:val="List Continue 3"/>
    <w:basedOn w:val="List3"/>
    <w:rsid w:val="00017726"/>
    <w:pPr>
      <w:ind w:left="1021" w:firstLine="0"/>
    </w:pPr>
  </w:style>
  <w:style w:type="paragraph" w:styleId="ListContinue4">
    <w:name w:val="List Continue 4"/>
    <w:basedOn w:val="List4"/>
    <w:rsid w:val="00017726"/>
    <w:pPr>
      <w:ind w:firstLine="0"/>
    </w:pPr>
  </w:style>
  <w:style w:type="paragraph" w:styleId="ListContinue5">
    <w:name w:val="List Continue 5"/>
    <w:basedOn w:val="List5"/>
    <w:rsid w:val="00017726"/>
    <w:pPr>
      <w:ind w:firstLine="0"/>
    </w:pPr>
  </w:style>
  <w:style w:type="paragraph" w:styleId="ListNumber3">
    <w:name w:val="List Number 3"/>
    <w:basedOn w:val="List3"/>
    <w:rsid w:val="00017726"/>
    <w:pPr>
      <w:numPr>
        <w:numId w:val="5"/>
      </w:numPr>
    </w:pPr>
  </w:style>
  <w:style w:type="paragraph" w:styleId="ListNumber4">
    <w:name w:val="List Number 4"/>
    <w:basedOn w:val="List4"/>
    <w:rsid w:val="00017726"/>
    <w:pPr>
      <w:numPr>
        <w:numId w:val="6"/>
      </w:numPr>
    </w:pPr>
  </w:style>
  <w:style w:type="paragraph" w:styleId="ListNumber5">
    <w:name w:val="List Number 5"/>
    <w:basedOn w:val="List5"/>
    <w:rsid w:val="00017726"/>
    <w:pPr>
      <w:numPr>
        <w:numId w:val="7"/>
      </w:numPr>
    </w:pPr>
  </w:style>
  <w:style w:type="paragraph" w:styleId="BlockText">
    <w:name w:val="Block Text"/>
    <w:basedOn w:val="Normal"/>
    <w:rsid w:val="000177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7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726"/>
    <w:rPr>
      <w:sz w:val="16"/>
      <w:vertAlign w:val="superscript"/>
    </w:rPr>
  </w:style>
  <w:style w:type="character" w:customStyle="1" w:styleId="Symbols">
    <w:name w:val="Symbols"/>
    <w:basedOn w:val="DefaultParagraphFont"/>
    <w:rsid w:val="00017726"/>
    <w:rPr>
      <w:rFonts w:ascii="Symbol" w:hAnsi="Symbol"/>
    </w:rPr>
  </w:style>
  <w:style w:type="character" w:customStyle="1" w:styleId="MenuOptions">
    <w:name w:val="Menu Options"/>
    <w:basedOn w:val="DefaultParagraphFont"/>
    <w:rsid w:val="000177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726"/>
    <w:rPr>
      <w:b/>
    </w:rPr>
  </w:style>
  <w:style w:type="character" w:customStyle="1" w:styleId="Underlined">
    <w:name w:val="Underlined"/>
    <w:basedOn w:val="DefaultParagraphFont"/>
    <w:rsid w:val="00017726"/>
    <w:rPr>
      <w:u w:val="single"/>
    </w:rPr>
  </w:style>
  <w:style w:type="paragraph" w:customStyle="1" w:styleId="TableBodyTextRight">
    <w:name w:val="Table Body Text Right"/>
    <w:basedOn w:val="TableBodyText"/>
    <w:rsid w:val="000177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726"/>
    <w:rPr>
      <w:sz w:val="18"/>
    </w:rPr>
  </w:style>
  <w:style w:type="paragraph" w:customStyle="1" w:styleId="BodySmallRight">
    <w:name w:val="Body Small Right"/>
    <w:basedOn w:val="BodyTextRight"/>
    <w:rsid w:val="00017726"/>
    <w:rPr>
      <w:sz w:val="18"/>
      <w:szCs w:val="18"/>
    </w:rPr>
  </w:style>
  <w:style w:type="paragraph" w:customStyle="1" w:styleId="MarginEdition">
    <w:name w:val="Margin Edition"/>
    <w:basedOn w:val="MarginNote"/>
    <w:rsid w:val="000177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726"/>
    <w:rPr>
      <w:sz w:val="2"/>
      <w:szCs w:val="2"/>
    </w:rPr>
  </w:style>
  <w:style w:type="character" w:customStyle="1" w:styleId="Small">
    <w:name w:val="Small"/>
    <w:basedOn w:val="DefaultParagraphFont"/>
    <w:rsid w:val="00017726"/>
    <w:rPr>
      <w:sz w:val="16"/>
    </w:rPr>
  </w:style>
  <w:style w:type="paragraph" w:customStyle="1" w:styleId="WideTable">
    <w:name w:val="Wide Table"/>
    <w:basedOn w:val="Normal"/>
    <w:rsid w:val="000177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726"/>
  </w:style>
  <w:style w:type="paragraph" w:styleId="Quote">
    <w:name w:val="Quote"/>
    <w:basedOn w:val="Heading1"/>
    <w:link w:val="QuoteChar"/>
    <w:qFormat/>
    <w:rsid w:val="000177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7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726"/>
    <w:pPr>
      <w:pageBreakBefore/>
    </w:pPr>
  </w:style>
  <w:style w:type="paragraph" w:customStyle="1" w:styleId="Border">
    <w:name w:val="Border"/>
    <w:basedOn w:val="Normal"/>
    <w:qFormat/>
    <w:rsid w:val="000177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7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7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7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7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7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7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7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7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726"/>
    <w:rPr>
      <w:u w:val="single"/>
    </w:rPr>
  </w:style>
  <w:style w:type="character" w:customStyle="1" w:styleId="BoldandItalics">
    <w:name w:val="Bold and Italics"/>
    <w:qFormat/>
    <w:rsid w:val="00017726"/>
    <w:rPr>
      <w:b/>
      <w:i/>
      <w:u w:val="none"/>
    </w:rPr>
  </w:style>
  <w:style w:type="paragraph" w:styleId="BalloonText">
    <w:name w:val="Balloon Text"/>
    <w:basedOn w:val="Normal"/>
    <w:link w:val="BalloonTextChar"/>
    <w:rsid w:val="000177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7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7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7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7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7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7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23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2953</Characters>
  <Application>Microsoft Office Word</Application>
  <DocSecurity>0</DocSecurity>
  <Lines>79</Lines>
  <Paragraphs>63</Paragraphs>
  <ScaleCrop>false</ScaleCrop>
  <Company>Author-it Software Corporation Ltd.</Company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AHCLSK363 Care for and train working dogs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