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716" w:rsidP="00DB7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AHCLSK362 Maintain and monitor feed stocks</w:t>
      </w:r>
      <w:r>
        <w:fldChar w:fldCharType="end"/>
      </w:r>
    </w:p>
    <w:p w:rsidR="00DB7716" w:rsidP="00DB7716">
      <w:pPr>
        <w:pStyle w:val="Version"/>
        <w:sectPr w:rsidSect="00650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CAA" w:rsidP="00650CAA">
      <w:pPr>
        <w:pStyle w:val="SuperHeading"/>
      </w:pPr>
      <w:r w:rsidRPr="00650CAA">
        <w:t>AHCLSK362 Maintain and monitor feed stocks</w:t>
      </w:r>
    </w:p>
    <w:p w:rsidR="00000000" w:rsidRPr="00650CAA" w:rsidP="00650CAA">
      <w:pPr>
        <w:pStyle w:val="Heading1"/>
      </w:pPr>
      <w:bookmarkStart w:id="1" w:name="O_1287086"/>
      <w:bookmarkEnd w:id="1"/>
      <w:r w:rsidRPr="00650C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Comments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This version released with AHC Agriculture, Horticulture and Conservation and Land Management Training Package Release 11.0.</w:t>
            </w:r>
          </w:p>
        </w:tc>
      </w:tr>
    </w:tbl>
    <w:p w:rsidR="00000000" w:rsidRPr="00650CAA" w:rsidP="00650CAA">
      <w:pPr>
        <w:pStyle w:val="BodyText"/>
      </w:pPr>
    </w:p>
    <w:p w:rsidR="00000000" w:rsidRPr="00650CAA" w:rsidP="00650CAA">
      <w:pPr>
        <w:pStyle w:val="AllowPageBreak"/>
      </w:pPr>
    </w:p>
    <w:p w:rsidR="00000000" w:rsidRPr="00650CAA" w:rsidP="00650CAA">
      <w:pPr>
        <w:pStyle w:val="Heading1"/>
      </w:pPr>
      <w:bookmarkStart w:id="2" w:name="O_1287087"/>
      <w:bookmarkEnd w:id="2"/>
      <w:r w:rsidRPr="00650CAA">
        <w:t>Application</w:t>
      </w:r>
    </w:p>
    <w:p w:rsidR="00000000" w:rsidRPr="00650CAA" w:rsidP="00DB7716">
      <w:pPr>
        <w:pStyle w:val="BodyText"/>
      </w:pPr>
      <w:r w:rsidRPr="00650CAA">
        <w:t xml:space="preserve">This unit of competency describes the skills and </w:t>
      </w:r>
      <w:r w:rsidRPr="00650CAA">
        <w:t>knowledge required to maintain and monitor livestock feed stocks.</w:t>
      </w:r>
    </w:p>
    <w:p w:rsidR="00000000" w:rsidRPr="00650CAA" w:rsidP="00DB7716">
      <w:pPr>
        <w:pStyle w:val="BodyText"/>
      </w:pPr>
      <w:r w:rsidRPr="00650CAA">
        <w:t>The unit applies to individuals who maintain and monitor feed stocks under broad direction and take responsibility for their own work.</w:t>
      </w:r>
    </w:p>
    <w:p w:rsidR="00000000" w:rsidRPr="00650CAA" w:rsidP="00DB7716">
      <w:pPr>
        <w:pStyle w:val="BodyText"/>
      </w:pPr>
      <w:r w:rsidRPr="00650CAA">
        <w:t>All work must be carried out to comply with workplace p</w:t>
      </w:r>
      <w:r w:rsidRPr="00650CAA">
        <w:t>rocedures, according to state/territory health and safety regulations, legislation and standards that apply to the workplace, and sustainability and biosecurity practices.</w:t>
      </w:r>
    </w:p>
    <w:p w:rsidR="00000000" w:rsidRPr="00650CAA" w:rsidP="00DB7716">
      <w:pPr>
        <w:pStyle w:val="BodyText"/>
      </w:pPr>
      <w:r w:rsidRPr="00650CAA">
        <w:t>No licensing, legislative or certification requirements apply to this unit at the ti</w:t>
      </w:r>
      <w:r w:rsidRPr="00650CAA">
        <w:t>me of publication.</w:t>
      </w:r>
    </w:p>
    <w:p w:rsidR="00000000" w:rsidRPr="00650CAA" w:rsidP="00650CAA">
      <w:pPr>
        <w:pStyle w:val="Heading1"/>
      </w:pPr>
      <w:bookmarkStart w:id="3" w:name="O_1287088"/>
      <w:bookmarkEnd w:id="3"/>
      <w:r w:rsidRPr="00650CAA">
        <w:t>Pre-requisite Unit</w:t>
      </w:r>
    </w:p>
    <w:p w:rsidR="00000000" w:rsidRPr="00650CAA" w:rsidP="00DB7716">
      <w:pPr>
        <w:pStyle w:val="BodyText"/>
      </w:pPr>
      <w:r w:rsidRPr="00650CAA">
        <w:t>Nil</w:t>
      </w:r>
    </w:p>
    <w:p w:rsidR="00000000" w:rsidRPr="00650CAA" w:rsidP="00650CAA">
      <w:pPr>
        <w:pStyle w:val="Heading1"/>
      </w:pPr>
      <w:bookmarkStart w:id="4" w:name="O_1287090"/>
      <w:bookmarkEnd w:id="4"/>
      <w:r w:rsidRPr="00650CAA">
        <w:t>Unit Sector</w:t>
      </w:r>
    </w:p>
    <w:p w:rsidR="00000000" w:rsidRPr="00650CAA" w:rsidP="00DB7716">
      <w:pPr>
        <w:pStyle w:val="BodyText"/>
      </w:pPr>
      <w:r w:rsidRPr="00650CAA">
        <w:t>Livestock (LSK)</w:t>
      </w:r>
    </w:p>
    <w:p w:rsidR="00000000" w:rsidRPr="00650CAA" w:rsidP="00650CAA">
      <w:pPr>
        <w:pStyle w:val="Heading1"/>
      </w:pPr>
      <w:bookmarkStart w:id="5" w:name="O_1287091"/>
      <w:bookmarkEnd w:id="5"/>
      <w:r w:rsidRPr="00650C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Performance Criteria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Performance criteria describe the performance needed to demonstrate achievement of the element.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1. Determine quantities of stockfeed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1.1 Undertake stocktake of stockfeed and update inventory</w:t>
            </w:r>
          </w:p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1.2 Check livestock feed plans and compare required qua</w:t>
            </w:r>
            <w:r w:rsidRPr="00650CAA">
              <w:t>ntities with quantities in stock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2. Place orders with suppliers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2.1 Place orders for stockfeed with suppliers</w:t>
            </w:r>
          </w:p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2.2 Ensure orders specify quantity, quality, delivery date, delivery site and any special instructions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3. Receive feed into store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3.1 Check delivery manifest and report discrepancies to supplier and supervisor</w:t>
            </w:r>
          </w:p>
          <w:p w:rsidR="00000000" w:rsidRPr="00650CAA" w:rsidP="00650CAA">
            <w:pPr>
              <w:pStyle w:val="BodyText"/>
            </w:pPr>
            <w:r w:rsidRPr="00650CAA">
              <w:t>3.2 Check quality of stockfeed and report problems to supplier and supervisor</w:t>
            </w:r>
          </w:p>
          <w:p w:rsidR="00000000" w:rsidRPr="00650CAA" w:rsidP="00650CAA">
            <w:pPr>
              <w:pStyle w:val="BodyText"/>
            </w:pPr>
            <w:r w:rsidRPr="00650CAA">
              <w:t>3.3 Transfer stockfeed into appropriate storage containers</w:t>
            </w:r>
          </w:p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3.4 Update and file records and labels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4. Prepare and maintain feed storage area and containers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4.1 Identify hazards and risks, and implement safe working practices to manage risks</w:t>
            </w:r>
          </w:p>
          <w:p w:rsidR="00000000" w:rsidRPr="00650CAA" w:rsidP="00650CAA">
            <w:pPr>
              <w:pStyle w:val="BodyText"/>
            </w:pPr>
            <w:r w:rsidRPr="00650CAA">
              <w:t>4.2 Clean feed storage area and containers according to workplace cleaning schedule</w:t>
            </w:r>
          </w:p>
          <w:p w:rsidR="00000000" w:rsidRPr="00650CAA" w:rsidP="00650CAA">
            <w:pPr>
              <w:pStyle w:val="BodyText"/>
            </w:pPr>
            <w:r w:rsidRPr="00650CAA">
              <w:t>4.3 Organise stocks of stockf</w:t>
            </w:r>
            <w:r w:rsidRPr="00650CAA">
              <w:t>eed according to workplace inventory management policy</w:t>
            </w:r>
          </w:p>
          <w:p w:rsidR="00000000" w:rsidRPr="00650CAA" w:rsidP="00650CAA">
            <w:pPr>
              <w:pStyle w:val="BodyText"/>
            </w:pPr>
            <w:r w:rsidRPr="00650CAA">
              <w:t>4.4 Label stockfeed correctly</w:t>
            </w:r>
          </w:p>
          <w:p w:rsidR="00000000" w:rsidRPr="00650CAA" w:rsidP="00650CAA">
            <w:pPr>
              <w:pStyle w:val="BodyText"/>
            </w:pPr>
            <w:r w:rsidRPr="00650CAA">
              <w:t>4.5 Clean feed storage containers before refilling</w:t>
            </w:r>
          </w:p>
          <w:p w:rsidR="00000000" w:rsidRPr="00650CAA" w:rsidP="00650CAA">
            <w:pPr>
              <w:pStyle w:val="BodyText"/>
            </w:pPr>
            <w:r w:rsidRPr="00650CAA">
              <w:t>4.6 Check feed storage area and containers regularly for signs of pest infestation</w:t>
            </w:r>
          </w:p>
          <w:p w:rsidR="00000000" w:rsidRPr="00650CAA" w:rsidP="00650CAA">
            <w:pPr>
              <w:pStyle w:val="BodyText"/>
            </w:pPr>
            <w:r w:rsidRPr="00650CAA">
              <w:t>4.7 Identify problems with feed stora</w:t>
            </w:r>
            <w:r w:rsidRPr="00650CAA">
              <w:t>ge facilities and resolve or report to supervisor</w:t>
            </w:r>
          </w:p>
          <w:p w:rsidR="00000000" w:rsidRPr="00650CAA" w:rsidP="00650CAA">
            <w:pPr>
              <w:pStyle w:val="BodyText"/>
            </w:pPr>
            <w:r w:rsidRPr="00650CAA">
              <w:t>4.8 Dispose of stockfeed that does not meet quality standards</w:t>
            </w:r>
          </w:p>
        </w:tc>
      </w:tr>
    </w:tbl>
    <w:p w:rsidR="00000000" w:rsidRPr="00650CAA" w:rsidP="00650CAA">
      <w:pPr>
        <w:pStyle w:val="BodyText"/>
      </w:pPr>
    </w:p>
    <w:p w:rsidR="00000000" w:rsidRPr="00650CAA" w:rsidP="00650CAA">
      <w:pPr>
        <w:pStyle w:val="AllowPageBreak"/>
      </w:pPr>
    </w:p>
    <w:p w:rsidR="00000000" w:rsidRPr="00650CAA" w:rsidP="00650CAA">
      <w:pPr>
        <w:pStyle w:val="Heading1"/>
      </w:pPr>
      <w:bookmarkStart w:id="6" w:name="O_1287092"/>
      <w:bookmarkEnd w:id="6"/>
      <w:r w:rsidRPr="00650CAA">
        <w:t>Foundation Skills</w:t>
      </w:r>
    </w:p>
    <w:p w:rsidR="00000000" w:rsidRPr="00DB7716" w:rsidP="00DB7716">
      <w:pPr>
        <w:pStyle w:val="BodyText"/>
        <w:rPr>
          <w:i/>
        </w:rPr>
      </w:pPr>
      <w:r w:rsidRPr="00DB7716">
        <w:rPr>
          <w:rStyle w:val="Emphasis"/>
        </w:rPr>
        <w:t>This section describes those language, literacy, numeracy and employment skills that are essential for pe</w:t>
      </w:r>
      <w:r w:rsidRPr="00DB7716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Description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ListBullet"/>
              <w:rPr>
                <w:lang w:val="en-NZ"/>
              </w:rPr>
            </w:pPr>
            <w:r w:rsidRPr="00650CAA">
              <w:t xml:space="preserve">Identify and interpret workplace documentation to identify relevant and key information about feed </w:t>
            </w:r>
            <w:r w:rsidRPr="00650CAA">
              <w:t>stock maintenance and monitoring activities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ListBullet"/>
              <w:rPr>
                <w:lang w:val="en-NZ"/>
              </w:rPr>
            </w:pPr>
            <w:r w:rsidRPr="00650CAA">
              <w:t>Use clear language, accurate industry terminology and logical structure to place orders, and update feed stock inventory, records and labels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ListBullet"/>
            </w:pPr>
            <w:r w:rsidRPr="00650CAA">
              <w:t>Use clear language to report work activi</w:t>
            </w:r>
            <w:r w:rsidRPr="00650CAA">
              <w:t>ties, stockfeed and storage facility problems, and malfunctions, faults, wear or damage to materials, tools and equipment</w:t>
            </w:r>
          </w:p>
          <w:p w:rsidR="00000000" w:rsidP="00650CAA">
            <w:pPr>
              <w:pStyle w:val="ListBullet"/>
              <w:rPr>
                <w:lang w:val="en-NZ"/>
              </w:rPr>
            </w:pPr>
            <w:r w:rsidRPr="00650CAA">
              <w:t>Respond to questions and clarify information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ListBullet"/>
            </w:pPr>
            <w:r w:rsidRPr="00650CAA">
              <w:t>Calculate and record routine workplace data</w:t>
            </w:r>
          </w:p>
          <w:p w:rsidR="00000000" w:rsidRPr="00650CAA" w:rsidP="00650CAA">
            <w:pPr>
              <w:pStyle w:val="ListBullet"/>
            </w:pPr>
            <w:r w:rsidRPr="00650CAA">
              <w:t>Use basic mathematical processes of addition, subtraction, division, multiplication, percentages, decimal points and ratios</w:t>
            </w:r>
          </w:p>
        </w:tc>
      </w:tr>
    </w:tbl>
    <w:p w:rsidR="00DB7716" w:rsidP="00650CAA">
      <w:pPr>
        <w:pStyle w:val="BodyText"/>
      </w:pPr>
    </w:p>
    <w:p w:rsidR="00DB7716" w:rsidP="00650CAA">
      <w:pPr>
        <w:pStyle w:val="BodyText"/>
      </w:pPr>
    </w:p>
    <w:p w:rsidR="00000000" w:rsidRPr="00650CAA" w:rsidP="00650CAA">
      <w:pPr>
        <w:pStyle w:val="Heading1"/>
      </w:pPr>
      <w:bookmarkStart w:id="7" w:name="O_1287094"/>
      <w:bookmarkEnd w:id="7"/>
      <w:r w:rsidRPr="00650C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Equivalence status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AHCLSK362 Maintain and monitor feed stocks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AHCLSK323 Maintain and monitor feed stocks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Minor changes to application</w:t>
            </w:r>
          </w:p>
          <w:p w:rsidR="00000000" w:rsidRPr="00650CAA" w:rsidP="00650CAA">
            <w:pPr>
              <w:pStyle w:val="BodyText"/>
            </w:pPr>
            <w:r w:rsidRPr="00650CAA">
              <w:t>Minor changes to elements and performance criteria</w:t>
            </w:r>
          </w:p>
          <w:p w:rsidR="00000000" w:rsidRPr="00650CAA" w:rsidP="00650CAA">
            <w:pPr>
              <w:pStyle w:val="BodyText"/>
            </w:pPr>
            <w:r w:rsidRPr="00650CAA">
              <w:t>Foundation skills added</w:t>
            </w:r>
          </w:p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Equivalent</w:t>
            </w:r>
          </w:p>
        </w:tc>
      </w:tr>
    </w:tbl>
    <w:p w:rsidR="00000000" w:rsidRPr="00650CAA" w:rsidP="00650CAA">
      <w:pPr>
        <w:pStyle w:val="BodyText"/>
      </w:pPr>
    </w:p>
    <w:p w:rsidR="00000000" w:rsidRPr="00650CAA" w:rsidP="00650CAA">
      <w:pPr>
        <w:pStyle w:val="AllowPageBreak"/>
      </w:pPr>
    </w:p>
    <w:p w:rsidR="00000000" w:rsidRPr="00650CAA" w:rsidP="00650CAA">
      <w:pPr>
        <w:pStyle w:val="Heading1"/>
      </w:pPr>
      <w:bookmarkStart w:id="8" w:name="O_1287101"/>
      <w:bookmarkEnd w:id="8"/>
      <w:r w:rsidRPr="00650CAA">
        <w:t>Links</w:t>
      </w:r>
    </w:p>
    <w:p w:rsidR="00000000" w:rsidRPr="00650CAA" w:rsidP="00DB7716">
      <w:pPr>
        <w:pStyle w:val="BodyText"/>
      </w:pPr>
      <w:r w:rsidRPr="00650C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00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0CAA" w:rsidP="00DB7716">
      <w:pPr>
        <w:pStyle w:val="BodyText"/>
        <w:sectPr w:rsidSect="00650C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0CAA" w:rsidP="00650CAA">
      <w:pPr>
        <w:pStyle w:val="SuperHeading"/>
      </w:pPr>
      <w:r w:rsidRPr="00650CAA">
        <w:t>Assessment Requiremen</w:t>
      </w:r>
      <w:r w:rsidRPr="00650CAA">
        <w:t>ts for AHCLSK362 Maintain and monitor feed stocks</w:t>
      </w:r>
    </w:p>
    <w:p w:rsidR="00000000" w:rsidRPr="00650CAA" w:rsidP="00650CAA">
      <w:pPr>
        <w:pStyle w:val="Heading1"/>
      </w:pPr>
      <w:bookmarkStart w:id="9" w:name="O_1287096"/>
      <w:bookmarkEnd w:id="9"/>
      <w:r w:rsidRPr="00650C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Bold"/>
              <w:rPr>
                <w:lang w:val="en-NZ"/>
              </w:rPr>
            </w:pPr>
            <w:r w:rsidRPr="00650CAA">
              <w:t>Comments</w:t>
            </w:r>
          </w:p>
        </w:tc>
      </w:tr>
      <w:tr w:rsidTr="00650C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CAA">
            <w:pPr>
              <w:pStyle w:val="BodyText"/>
              <w:rPr>
                <w:lang w:val="en-NZ"/>
              </w:rPr>
            </w:pPr>
            <w:r w:rsidRPr="00650CA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CAA" w:rsidP="00650CAA">
            <w:pPr>
              <w:pStyle w:val="BodyText"/>
            </w:pPr>
            <w:r w:rsidRPr="00650CAA">
              <w:t>This version released with AHC Agriculture, Horticulture and Conservation and Land Management Training Package Release 11.0.</w:t>
            </w:r>
          </w:p>
        </w:tc>
      </w:tr>
    </w:tbl>
    <w:p w:rsidR="00000000" w:rsidRPr="00650CAA" w:rsidP="00650CAA">
      <w:pPr>
        <w:pStyle w:val="BodyText"/>
      </w:pPr>
    </w:p>
    <w:p w:rsidR="00000000" w:rsidRPr="00650CAA" w:rsidP="00650CAA">
      <w:pPr>
        <w:pStyle w:val="AllowPageBreak"/>
      </w:pPr>
    </w:p>
    <w:p w:rsidR="00000000" w:rsidRPr="00650CAA" w:rsidP="00650CAA">
      <w:pPr>
        <w:pStyle w:val="Heading1"/>
      </w:pPr>
      <w:bookmarkStart w:id="10" w:name="O_1287097"/>
      <w:bookmarkEnd w:id="10"/>
      <w:r w:rsidRPr="00650CAA">
        <w:t>Performance Evidence</w:t>
      </w:r>
    </w:p>
    <w:p w:rsidR="00000000" w:rsidRPr="00650CAA" w:rsidP="00DB7716">
      <w:pPr>
        <w:pStyle w:val="BodyText"/>
      </w:pPr>
      <w:r w:rsidRPr="00650CAA">
        <w:t>An individual demonstrating competency must satisfy all of the elements and performance criteria in this unit.</w:t>
      </w:r>
    </w:p>
    <w:p w:rsidR="00000000" w:rsidRPr="00650CAA" w:rsidP="00DB7716">
      <w:pPr>
        <w:pStyle w:val="BodyText"/>
      </w:pPr>
      <w:r w:rsidRPr="00650CAA">
        <w:t xml:space="preserve">There must be evidence that the individual has maintained and monitored feed stocks on at least two occasions, and </w:t>
      </w:r>
      <w:r w:rsidRPr="00650CAA">
        <w:t>has:</w:t>
      </w:r>
    </w:p>
    <w:p w:rsidR="00000000" w:rsidRPr="00650CAA" w:rsidP="00650CAA">
      <w:pPr>
        <w:pStyle w:val="ListBullet"/>
      </w:pPr>
      <w:r w:rsidRPr="00650CAA">
        <w:t>applied relevant workplace health and safety legislation, regulations and workplace procedures</w:t>
      </w:r>
    </w:p>
    <w:p w:rsidR="00000000" w:rsidRPr="00650CAA" w:rsidP="00650CAA">
      <w:pPr>
        <w:pStyle w:val="ListBullet"/>
      </w:pPr>
      <w:r w:rsidRPr="00650CAA">
        <w:t>recognised and reported workplace health and safety hazards and used safe work practices</w:t>
      </w:r>
    </w:p>
    <w:p w:rsidR="00000000" w:rsidRPr="00650CAA" w:rsidP="00650CAA">
      <w:pPr>
        <w:pStyle w:val="ListBullet"/>
      </w:pPr>
      <w:r w:rsidRPr="00650CAA">
        <w:t>undertaken feed stocktake and updated inventory</w:t>
      </w:r>
    </w:p>
    <w:p w:rsidR="00000000" w:rsidRPr="00650CAA" w:rsidP="00650CAA">
      <w:pPr>
        <w:pStyle w:val="ListBullet"/>
      </w:pPr>
      <w:r w:rsidRPr="00650CAA">
        <w:t>determined quantities of stockfeed required</w:t>
      </w:r>
    </w:p>
    <w:p w:rsidR="00000000" w:rsidRPr="00650CAA" w:rsidP="00650CAA">
      <w:pPr>
        <w:pStyle w:val="ListBullet"/>
      </w:pPr>
      <w:r w:rsidRPr="00650CAA">
        <w:t>placed stockfeed orders with suppliers</w:t>
      </w:r>
    </w:p>
    <w:p w:rsidR="00000000" w:rsidRPr="00650CAA" w:rsidP="00650CAA">
      <w:pPr>
        <w:pStyle w:val="ListBullet"/>
      </w:pPr>
      <w:r w:rsidRPr="00650CAA">
        <w:t>received feed into feed store</w:t>
      </w:r>
    </w:p>
    <w:p w:rsidR="00000000" w:rsidRPr="00650CAA" w:rsidP="00650CAA">
      <w:pPr>
        <w:pStyle w:val="ListBullet"/>
      </w:pPr>
      <w:r w:rsidRPr="00650CAA">
        <w:t>prepared and maintained feed storage areas and containers</w:t>
      </w:r>
    </w:p>
    <w:p w:rsidR="00000000" w:rsidRPr="00650CAA" w:rsidP="00650CAA">
      <w:pPr>
        <w:pStyle w:val="ListBullet"/>
      </w:pPr>
      <w:r w:rsidRPr="00650CAA">
        <w:t>disposed of spoiled feeds.</w:t>
      </w:r>
    </w:p>
    <w:p w:rsidR="00000000" w:rsidRPr="00650CAA" w:rsidP="00650CAA">
      <w:pPr>
        <w:pStyle w:val="AllowPageBreak"/>
      </w:pPr>
    </w:p>
    <w:p w:rsidR="00000000" w:rsidRPr="00650CAA" w:rsidP="00650CAA">
      <w:pPr>
        <w:pStyle w:val="Heading1"/>
      </w:pPr>
      <w:bookmarkStart w:id="11" w:name="O_1287098"/>
      <w:bookmarkEnd w:id="11"/>
      <w:r w:rsidRPr="00650CAA">
        <w:t>Knowledge Evidence</w:t>
      </w:r>
    </w:p>
    <w:p w:rsidR="00000000" w:rsidRPr="00650CAA" w:rsidP="00DB7716">
      <w:pPr>
        <w:pStyle w:val="BodyText"/>
      </w:pPr>
      <w:r w:rsidRPr="00650CAA">
        <w:t>An individual must b</w:t>
      </w:r>
      <w:r w:rsidRPr="00650CAA">
        <w:t>e able to demonstrate knowledge required to perform the tasks outlined in the elements and performance criteria of this unit. This includes knowledge of:</w:t>
      </w:r>
    </w:p>
    <w:p w:rsidR="00000000" w:rsidRPr="00650CAA" w:rsidP="00650CAA">
      <w:pPr>
        <w:pStyle w:val="ListBullet"/>
      </w:pPr>
      <w:r w:rsidRPr="00650CAA">
        <w:t>workplace requirements applicable to health and safety in the workplace for maintaining and monitorin</w:t>
      </w:r>
      <w:r w:rsidRPr="00650CAA">
        <w:t>g feed stocks</w:t>
      </w:r>
    </w:p>
    <w:p w:rsidR="00000000" w:rsidRPr="00650CAA" w:rsidP="00650CAA">
      <w:pPr>
        <w:pStyle w:val="ListBullet"/>
      </w:pPr>
      <w:r w:rsidRPr="00650CAA">
        <w:t>principles and practices for maintaining and monitoring feed stocks, including:</w:t>
      </w:r>
    </w:p>
    <w:p w:rsidR="00000000" w:rsidRPr="00650CAA" w:rsidP="00650CAA">
      <w:pPr>
        <w:pStyle w:val="ListBullet2"/>
      </w:pPr>
      <w:r w:rsidRPr="00650CAA">
        <w:t>stocktaking and inventory for stockfeed</w:t>
      </w:r>
    </w:p>
    <w:p w:rsidR="00000000" w:rsidRPr="00650CAA" w:rsidP="00650CAA">
      <w:pPr>
        <w:pStyle w:val="ListBullet2"/>
      </w:pPr>
      <w:r w:rsidRPr="00650CAA">
        <w:t>workplace livestock feeding plans and determination of stockfeed quantities and qualities</w:t>
      </w:r>
    </w:p>
    <w:p w:rsidR="00000000" w:rsidRPr="00650CAA" w:rsidP="00650CAA">
      <w:pPr>
        <w:pStyle w:val="ListBullet2"/>
      </w:pPr>
      <w:r w:rsidRPr="00650CAA">
        <w:t>procedures for ordering stockfeed</w:t>
      </w:r>
    </w:p>
    <w:p w:rsidR="00000000" w:rsidRPr="00650CAA" w:rsidP="00650CAA">
      <w:pPr>
        <w:pStyle w:val="ListBullet2"/>
      </w:pPr>
      <w:r w:rsidRPr="00650CAA">
        <w:t>procedures for taking, checking and handling stockfeed during delivery</w:t>
      </w:r>
    </w:p>
    <w:p w:rsidR="00000000" w:rsidRPr="00650CAA" w:rsidP="00650CAA">
      <w:pPr>
        <w:pStyle w:val="ListBullet2"/>
      </w:pPr>
      <w:r w:rsidRPr="00650CAA">
        <w:t>post-delivery handling and storage of stockfeed</w:t>
      </w:r>
    </w:p>
    <w:p w:rsidR="00000000" w:rsidRPr="00650CAA" w:rsidP="00650CAA">
      <w:pPr>
        <w:pStyle w:val="ListBullet2"/>
      </w:pPr>
      <w:r w:rsidRPr="00650CAA">
        <w:t>quality parameters of stockfeed and feed ingredients</w:t>
      </w:r>
    </w:p>
    <w:p w:rsidR="00000000" w:rsidRPr="00650CAA" w:rsidP="00650CAA">
      <w:pPr>
        <w:pStyle w:val="ListBullet2"/>
      </w:pPr>
      <w:r w:rsidRPr="00650CAA">
        <w:t xml:space="preserve">documentation and record keeping requirements for </w:t>
      </w:r>
      <w:r w:rsidRPr="00650CAA">
        <w:t>stockfeed</w:t>
      </w:r>
    </w:p>
    <w:p w:rsidR="00000000" w:rsidRPr="00650CAA" w:rsidP="00650CAA">
      <w:pPr>
        <w:pStyle w:val="ListBullet2"/>
      </w:pPr>
      <w:r w:rsidRPr="00650CAA">
        <w:t>procedures for cleaning feed storage areas and containers</w:t>
      </w:r>
    </w:p>
    <w:p w:rsidR="00000000" w:rsidRPr="00650CAA" w:rsidP="00650CAA">
      <w:pPr>
        <w:pStyle w:val="ListBullet2"/>
      </w:pPr>
      <w:r w:rsidRPr="00650CAA">
        <w:t>pest management of feed storage areas and containers</w:t>
      </w:r>
    </w:p>
    <w:p w:rsidR="00000000" w:rsidRPr="00650CAA" w:rsidP="00650CAA">
      <w:pPr>
        <w:pStyle w:val="ListBullet2"/>
      </w:pPr>
      <w:r w:rsidRPr="00650CAA">
        <w:t>monitoring, maintenance and servicing of feed storage facilities</w:t>
      </w:r>
    </w:p>
    <w:p w:rsidR="00000000" w:rsidRPr="00650CAA" w:rsidP="00650CAA">
      <w:pPr>
        <w:pStyle w:val="ListBullet2"/>
      </w:pPr>
      <w:r w:rsidRPr="00650CAA">
        <w:t>feed disposal methods and management.</w:t>
      </w:r>
    </w:p>
    <w:p w:rsidR="00000000" w:rsidRPr="00650CAA" w:rsidP="00650CAA">
      <w:pPr>
        <w:pStyle w:val="AllowPageBreak"/>
      </w:pPr>
    </w:p>
    <w:p w:rsidR="00000000" w:rsidRPr="00650CAA" w:rsidP="00650CAA">
      <w:pPr>
        <w:pStyle w:val="Heading1"/>
      </w:pPr>
      <w:bookmarkStart w:id="12" w:name="O_1287099"/>
      <w:bookmarkEnd w:id="12"/>
      <w:r w:rsidRPr="00650CAA">
        <w:t>Assessment Conditions</w:t>
      </w:r>
    </w:p>
    <w:p w:rsidR="00000000" w:rsidRPr="00650CAA" w:rsidP="00DB7716">
      <w:pPr>
        <w:pStyle w:val="BodyText"/>
      </w:pPr>
      <w:r w:rsidRPr="00650CAA">
        <w:t>Assessment of the skills in this unit of competency must take place under the following conditions:</w:t>
      </w:r>
    </w:p>
    <w:p w:rsidR="00000000" w:rsidRPr="00650CAA" w:rsidP="00650CAA">
      <w:pPr>
        <w:pStyle w:val="ListBullet"/>
      </w:pPr>
      <w:r w:rsidRPr="00650CAA">
        <w:t>physical conditions:</w:t>
      </w:r>
    </w:p>
    <w:p w:rsidR="00000000" w:rsidRPr="00650CAA" w:rsidP="00650CAA">
      <w:pPr>
        <w:pStyle w:val="ListBullet2"/>
      </w:pPr>
      <w:r w:rsidRPr="00650CAA">
        <w:t>a workplace setting or an environment that accurately represents workplace conditions</w:t>
      </w:r>
    </w:p>
    <w:p w:rsidR="00000000" w:rsidRPr="00650CAA" w:rsidP="00650CAA">
      <w:pPr>
        <w:pStyle w:val="ListBullet"/>
      </w:pPr>
      <w:r w:rsidRPr="00650CAA">
        <w:t>resources, equipment and materials:</w:t>
      </w:r>
    </w:p>
    <w:p w:rsidR="00000000" w:rsidRPr="00650CAA" w:rsidP="00650CAA">
      <w:pPr>
        <w:pStyle w:val="ListBullet2"/>
      </w:pPr>
      <w:r w:rsidRPr="00650CAA">
        <w:t>work instructions and workplace procedures applicable to maintaining and monitoring feed stocks</w:t>
      </w:r>
    </w:p>
    <w:p w:rsidR="00000000" w:rsidRPr="00650CAA" w:rsidP="00650CAA">
      <w:pPr>
        <w:pStyle w:val="ListBullet2"/>
      </w:pPr>
      <w:r w:rsidRPr="00650CAA">
        <w:t>tools, equipment and materials applicable to maintaining and monitoring feed stocks</w:t>
      </w:r>
    </w:p>
    <w:p w:rsidR="00000000" w:rsidRPr="00650CAA" w:rsidP="00650CAA">
      <w:pPr>
        <w:pStyle w:val="ListBullet2"/>
      </w:pPr>
      <w:r w:rsidRPr="00650CAA">
        <w:t>stockfeed</w:t>
      </w:r>
    </w:p>
    <w:p w:rsidR="00000000" w:rsidRPr="00650CAA" w:rsidP="00650CAA">
      <w:pPr>
        <w:pStyle w:val="ListBullet"/>
      </w:pPr>
      <w:r w:rsidRPr="00650CAA">
        <w:t>specifications:</w:t>
      </w:r>
    </w:p>
    <w:p w:rsidR="00000000" w:rsidRPr="00650CAA" w:rsidP="00650CAA">
      <w:pPr>
        <w:pStyle w:val="ListBullet2"/>
      </w:pPr>
      <w:r w:rsidRPr="00650CAA">
        <w:t>workplace r</w:t>
      </w:r>
      <w:r w:rsidRPr="00650CAA">
        <w:t>equirements applicable to health and safety in the workplace for maintaining and monitoring feed stocks</w:t>
      </w:r>
    </w:p>
    <w:p w:rsidR="00000000" w:rsidRPr="00650CAA" w:rsidP="00650CAA">
      <w:pPr>
        <w:pStyle w:val="ListBullet"/>
      </w:pPr>
      <w:r w:rsidRPr="00650CAA">
        <w:t>relationships:</w:t>
      </w:r>
    </w:p>
    <w:p w:rsidR="00000000" w:rsidRPr="00650CAA" w:rsidP="00650CAA">
      <w:pPr>
        <w:pStyle w:val="ListBullet2"/>
      </w:pPr>
      <w:r w:rsidRPr="00650CAA">
        <w:t>supplier and supervisor</w:t>
      </w:r>
    </w:p>
    <w:p w:rsidR="00000000" w:rsidRPr="00650CAA" w:rsidP="00650CAA">
      <w:pPr>
        <w:pStyle w:val="ListBullet"/>
      </w:pPr>
      <w:r w:rsidRPr="00650CAA">
        <w:t>time frames:</w:t>
      </w:r>
    </w:p>
    <w:p w:rsidR="00000000" w:rsidRPr="00650CAA" w:rsidP="00650CAA">
      <w:pPr>
        <w:pStyle w:val="ListBullet2"/>
      </w:pPr>
      <w:r w:rsidRPr="00650CAA">
        <w:t>according to job requirements.</w:t>
      </w:r>
    </w:p>
    <w:p w:rsidR="00DB7716" w:rsidP="00DB7716">
      <w:pPr>
        <w:pStyle w:val="BodyText"/>
      </w:pPr>
      <w:r w:rsidRPr="00650CAA">
        <w:t>Assessors of this unit must satisfy the requirements for assessor</w:t>
      </w:r>
      <w:r w:rsidRPr="00650CAA">
        <w:t>s in applicable vocational education and training legislation, frameworks and/or standards.</w:t>
      </w:r>
    </w:p>
    <w:p w:rsidR="00000000" w:rsidRPr="00650CAA" w:rsidP="00650CAA">
      <w:pPr>
        <w:pStyle w:val="Heading1"/>
      </w:pPr>
      <w:bookmarkStart w:id="13" w:name="O_1287102"/>
      <w:bookmarkEnd w:id="13"/>
      <w:r w:rsidRPr="00650CAA">
        <w:t>Links</w:t>
      </w:r>
    </w:p>
    <w:p w:rsidR="00000000" w:rsidRPr="00650CAA" w:rsidP="00DB7716">
      <w:pPr>
        <w:pStyle w:val="BodyText"/>
      </w:pPr>
      <w:r w:rsidRPr="00650C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00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0CAA" w:rsidP="00650CAA"/>
    <w:sectPr w:rsidSect="00650C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 w:rsidRPr="00DB7716" w:rsidP="00DB7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16" w:rsidP="00650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716" w:rsidP="00650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7716" w:rsidP="00650C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 w:rsidP="00650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7716">
      <w:t>Approved</w:t>
    </w:r>
    <w:r w:rsidR="00DB77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77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7716">
      <w:rPr>
        <w:noProof/>
      </w:rPr>
      <w:t>4</w:t>
    </w:r>
    <w:r>
      <w:rPr>
        <w:noProof/>
      </w:rPr>
      <w:fldChar w:fldCharType="end"/>
    </w:r>
  </w:p>
  <w:p w:rsidR="00650CAA" w:rsidP="00650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77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7716">
      <w:t>Skills Insight</w:t>
    </w:r>
    <w:r w:rsidR="00DB7716">
      <w:fldChar w:fldCharType="end"/>
    </w:r>
  </w:p>
  <w:p w:rsidR="00650CAA" w:rsidP="00650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CAA" w:rsidRPr="00DB7716" w:rsidP="00DB7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16" w:rsidRPr="002D2AF8" w:rsidP="00650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AHCLSK362 Maintain and monitor feed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7716" w:rsidP="00650C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AA" w:rsidRPr="002D2AF8" w:rsidP="00650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7716">
      <w:t>AHCLSK362 Maintain and monitor feed stocks</w:t>
    </w:r>
    <w:r w:rsidR="00DB77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7716">
      <w:rPr>
        <w:noProof/>
      </w:rPr>
      <w:t>2 March 2025</w:t>
    </w:r>
    <w:r>
      <w:fldChar w:fldCharType="end"/>
    </w:r>
  </w:p>
  <w:p w:rsidR="00650CAA" w:rsidP="00650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B86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F6A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6A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CAA"/>
  </w:style>
  <w:style w:type="character" w:customStyle="1" w:styleId="Heading1Char">
    <w:name w:val="Heading 1 Char"/>
    <w:basedOn w:val="DefaultParagraphFont"/>
    <w:link w:val="Heading1"/>
    <w:rsid w:val="00650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C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C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CAA"/>
    <w:rPr>
      <w:i/>
    </w:rPr>
  </w:style>
  <w:style w:type="paragraph" w:customStyle="1" w:styleId="SuperHeading">
    <w:name w:val="SuperHeading"/>
    <w:basedOn w:val="Normal"/>
    <w:rsid w:val="00650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0CAA"/>
    <w:rPr>
      <w:b/>
    </w:rPr>
  </w:style>
  <w:style w:type="character" w:customStyle="1" w:styleId="Heading2Char">
    <w:name w:val="Heading 2 Char"/>
    <w:basedOn w:val="DefaultParagraphFont"/>
    <w:link w:val="Heading2"/>
    <w:rsid w:val="00650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CAA"/>
    <w:rPr>
      <w:b/>
      <w:spacing w:val="0"/>
    </w:rPr>
  </w:style>
  <w:style w:type="paragraph" w:customStyle="1" w:styleId="SuperTitle">
    <w:name w:val="SuperTitle"/>
    <w:basedOn w:val="Title"/>
    <w:rsid w:val="00650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C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CAA"/>
  </w:style>
  <w:style w:type="paragraph" w:styleId="TableofFigures">
    <w:name w:val="table of figures"/>
    <w:basedOn w:val="Normal"/>
    <w:next w:val="Normal"/>
    <w:semiHidden/>
    <w:rsid w:val="00650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C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CAA"/>
    <w:rPr>
      <w:rFonts w:ascii="Wingdings" w:hAnsi="Wingdings"/>
    </w:rPr>
  </w:style>
  <w:style w:type="paragraph" w:customStyle="1" w:styleId="TableHeading">
    <w:name w:val="Table Heading"/>
    <w:basedOn w:val="HeadingBase"/>
    <w:rsid w:val="00650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CAA"/>
    <w:rPr>
      <w:color w:val="0033CC"/>
      <w:u w:val="none"/>
    </w:rPr>
  </w:style>
  <w:style w:type="paragraph" w:customStyle="1" w:styleId="BodyTextRight">
    <w:name w:val="Body Text Right"/>
    <w:basedOn w:val="BodyText"/>
    <w:rsid w:val="00650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C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CAA"/>
    <w:rPr>
      <w:sz w:val="32"/>
    </w:rPr>
  </w:style>
  <w:style w:type="paragraph" w:customStyle="1" w:styleId="HeadingProcedure">
    <w:name w:val="Heading Procedure"/>
    <w:basedOn w:val="HeadingBase"/>
    <w:next w:val="Normal"/>
    <w:rsid w:val="00650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CAA"/>
    <w:pPr>
      <w:spacing w:before="60" w:after="60"/>
    </w:pPr>
  </w:style>
  <w:style w:type="paragraph" w:styleId="ListContinue">
    <w:name w:val="List Continue"/>
    <w:basedOn w:val="List"/>
    <w:rsid w:val="00650CAA"/>
    <w:pPr>
      <w:ind w:firstLine="0"/>
    </w:pPr>
  </w:style>
  <w:style w:type="paragraph" w:customStyle="1" w:styleId="ListNote">
    <w:name w:val="List Note"/>
    <w:basedOn w:val="List"/>
    <w:rsid w:val="00650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CAA"/>
    <w:rPr>
      <w:rFonts w:ascii="Courier New" w:hAnsi="Courier New"/>
    </w:rPr>
  </w:style>
  <w:style w:type="paragraph" w:customStyle="1" w:styleId="NoteBullet">
    <w:name w:val="Note Bullet"/>
    <w:basedOn w:val="Note"/>
    <w:rsid w:val="00650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C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CAA"/>
    <w:rPr>
      <w:b/>
      <w:smallCaps/>
    </w:rPr>
  </w:style>
  <w:style w:type="paragraph" w:customStyle="1" w:styleId="TableListNumber">
    <w:name w:val="Table List Number"/>
    <w:basedOn w:val="ListNumber"/>
    <w:rsid w:val="00650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CAA"/>
    <w:pPr>
      <w:numPr>
        <w:numId w:val="9"/>
      </w:numPr>
    </w:pPr>
  </w:style>
  <w:style w:type="paragraph" w:customStyle="1" w:styleId="ListAlpha2">
    <w:name w:val="List Alpha 2"/>
    <w:basedOn w:val="List2"/>
    <w:rsid w:val="00650CAA"/>
    <w:pPr>
      <w:numPr>
        <w:numId w:val="8"/>
      </w:numPr>
    </w:pPr>
  </w:style>
  <w:style w:type="paragraph" w:styleId="List2">
    <w:name w:val="List 2"/>
    <w:basedOn w:val="BodyText"/>
    <w:rsid w:val="00650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C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C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CAA"/>
    <w:pPr>
      <w:numPr>
        <w:numId w:val="4"/>
      </w:numPr>
    </w:pPr>
  </w:style>
  <w:style w:type="paragraph" w:styleId="ListContinue2">
    <w:name w:val="List Continue 2"/>
    <w:basedOn w:val="List2"/>
    <w:rsid w:val="00650CAA"/>
    <w:pPr>
      <w:ind w:firstLine="0"/>
    </w:pPr>
  </w:style>
  <w:style w:type="paragraph" w:styleId="ListContinue3">
    <w:name w:val="List Continue 3"/>
    <w:basedOn w:val="List3"/>
    <w:rsid w:val="00650CAA"/>
    <w:pPr>
      <w:ind w:left="1021" w:firstLine="0"/>
    </w:pPr>
  </w:style>
  <w:style w:type="paragraph" w:styleId="ListContinue4">
    <w:name w:val="List Continue 4"/>
    <w:basedOn w:val="List4"/>
    <w:rsid w:val="00650CAA"/>
    <w:pPr>
      <w:ind w:firstLine="0"/>
    </w:pPr>
  </w:style>
  <w:style w:type="paragraph" w:styleId="ListContinue5">
    <w:name w:val="List Continue 5"/>
    <w:basedOn w:val="List5"/>
    <w:rsid w:val="00650CAA"/>
    <w:pPr>
      <w:ind w:firstLine="0"/>
    </w:pPr>
  </w:style>
  <w:style w:type="paragraph" w:styleId="ListNumber3">
    <w:name w:val="List Number 3"/>
    <w:basedOn w:val="List3"/>
    <w:rsid w:val="00650CAA"/>
    <w:pPr>
      <w:numPr>
        <w:numId w:val="5"/>
      </w:numPr>
    </w:pPr>
  </w:style>
  <w:style w:type="paragraph" w:styleId="ListNumber4">
    <w:name w:val="List Number 4"/>
    <w:basedOn w:val="List4"/>
    <w:rsid w:val="00650CAA"/>
    <w:pPr>
      <w:numPr>
        <w:numId w:val="6"/>
      </w:numPr>
    </w:pPr>
  </w:style>
  <w:style w:type="paragraph" w:styleId="ListNumber5">
    <w:name w:val="List Number 5"/>
    <w:basedOn w:val="List5"/>
    <w:rsid w:val="00650CAA"/>
    <w:pPr>
      <w:numPr>
        <w:numId w:val="7"/>
      </w:numPr>
    </w:pPr>
  </w:style>
  <w:style w:type="paragraph" w:styleId="BlockText">
    <w:name w:val="Block Text"/>
    <w:basedOn w:val="Normal"/>
    <w:rsid w:val="00650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CAA"/>
    <w:rPr>
      <w:sz w:val="16"/>
      <w:vertAlign w:val="superscript"/>
    </w:rPr>
  </w:style>
  <w:style w:type="character" w:customStyle="1" w:styleId="Symbols">
    <w:name w:val="Symbols"/>
    <w:basedOn w:val="DefaultParagraphFont"/>
    <w:rsid w:val="00650CAA"/>
    <w:rPr>
      <w:rFonts w:ascii="Symbol" w:hAnsi="Symbol"/>
    </w:rPr>
  </w:style>
  <w:style w:type="character" w:customStyle="1" w:styleId="MenuOptions">
    <w:name w:val="Menu Options"/>
    <w:basedOn w:val="DefaultParagraphFont"/>
    <w:rsid w:val="00650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CAA"/>
    <w:rPr>
      <w:b/>
    </w:rPr>
  </w:style>
  <w:style w:type="character" w:customStyle="1" w:styleId="Underlined">
    <w:name w:val="Underlined"/>
    <w:basedOn w:val="DefaultParagraphFont"/>
    <w:rsid w:val="00650CAA"/>
    <w:rPr>
      <w:u w:val="single"/>
    </w:rPr>
  </w:style>
  <w:style w:type="paragraph" w:customStyle="1" w:styleId="TableBodyTextRight">
    <w:name w:val="Table Body Text Right"/>
    <w:basedOn w:val="TableBodyText"/>
    <w:rsid w:val="00650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CAA"/>
    <w:rPr>
      <w:sz w:val="18"/>
    </w:rPr>
  </w:style>
  <w:style w:type="paragraph" w:customStyle="1" w:styleId="BodySmallRight">
    <w:name w:val="Body Small Right"/>
    <w:basedOn w:val="BodyTextRight"/>
    <w:rsid w:val="00650CAA"/>
    <w:rPr>
      <w:sz w:val="18"/>
      <w:szCs w:val="18"/>
    </w:rPr>
  </w:style>
  <w:style w:type="paragraph" w:customStyle="1" w:styleId="MarginEdition">
    <w:name w:val="Margin Edition"/>
    <w:basedOn w:val="MarginNote"/>
    <w:rsid w:val="00650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CAA"/>
    <w:rPr>
      <w:sz w:val="2"/>
      <w:szCs w:val="2"/>
    </w:rPr>
  </w:style>
  <w:style w:type="character" w:customStyle="1" w:styleId="Small">
    <w:name w:val="Small"/>
    <w:basedOn w:val="DefaultParagraphFont"/>
    <w:rsid w:val="00650CAA"/>
    <w:rPr>
      <w:sz w:val="16"/>
    </w:rPr>
  </w:style>
  <w:style w:type="paragraph" w:customStyle="1" w:styleId="WideTable">
    <w:name w:val="Wide Table"/>
    <w:basedOn w:val="Normal"/>
    <w:rsid w:val="00650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CAA"/>
  </w:style>
  <w:style w:type="paragraph" w:styleId="Quote">
    <w:name w:val="Quote"/>
    <w:basedOn w:val="Heading1"/>
    <w:link w:val="QuoteChar"/>
    <w:qFormat/>
    <w:rsid w:val="00650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CAA"/>
    <w:pPr>
      <w:pageBreakBefore/>
    </w:pPr>
  </w:style>
  <w:style w:type="paragraph" w:customStyle="1" w:styleId="Border">
    <w:name w:val="Border"/>
    <w:basedOn w:val="Normal"/>
    <w:qFormat/>
    <w:rsid w:val="00650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CAA"/>
    <w:rPr>
      <w:u w:val="single"/>
    </w:rPr>
  </w:style>
  <w:style w:type="character" w:customStyle="1" w:styleId="BoldandItalics">
    <w:name w:val="Bold and Italics"/>
    <w:qFormat/>
    <w:rsid w:val="00650CAA"/>
    <w:rPr>
      <w:b/>
      <w:i/>
      <w:u w:val="none"/>
    </w:rPr>
  </w:style>
  <w:style w:type="paragraph" w:styleId="BalloonText">
    <w:name w:val="Balloon Text"/>
    <w:basedOn w:val="Normal"/>
    <w:link w:val="BalloonTextChar"/>
    <w:rsid w:val="00650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C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7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6132</Characters>
  <Application>Microsoft Office Word</Application>
  <DocSecurity>0</DocSecurity>
  <Lines>204</Lines>
  <Paragraphs>141</Paragraphs>
  <ScaleCrop>false</ScaleCrop>
  <Company>Author-it Software Corporation Ltd.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AHCLSK362 Maintain and monitor feed stocks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