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8BA" w:rsidP="00FF48BA">
      <w:pPr>
        <w:pStyle w:val="Title"/>
      </w:pPr>
      <w:r>
        <w:fldChar w:fldCharType="begin"/>
      </w:r>
      <w:r>
        <w:instrText xml:space="preserve"> TITLE   \* MERGEFORMAT </w:instrText>
      </w:r>
      <w:r>
        <w:fldChar w:fldCharType="separate"/>
      </w:r>
      <w:r>
        <w:t>AHCLSK357 Rear newborn and young livestock</w:t>
      </w:r>
      <w:r>
        <w:fldChar w:fldCharType="end"/>
      </w:r>
    </w:p>
    <w:p w:rsidR="00FF48BA" w:rsidP="00FF48BA">
      <w:pPr>
        <w:pStyle w:val="Version"/>
        <w:sectPr w:rsidSect="00C109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935" w:rsidP="00C10935">
      <w:pPr>
        <w:pStyle w:val="SuperHeading"/>
      </w:pPr>
      <w:r w:rsidRPr="00C10935">
        <w:t>AHCLSK357 Rear newborn and young livestock</w:t>
      </w:r>
    </w:p>
    <w:p w:rsidR="00000000" w:rsidRPr="00C10935" w:rsidP="00C10935">
      <w:pPr>
        <w:pStyle w:val="Heading1"/>
      </w:pPr>
      <w:bookmarkStart w:id="1" w:name="O_1286989"/>
      <w:bookmarkEnd w:id="1"/>
      <w:r w:rsidRPr="00C10935">
        <w:t>Modification History</w:t>
      </w:r>
    </w:p>
    <w:tbl>
      <w:tblPr>
        <w:tblW w:w="9520" w:type="dxa"/>
        <w:tblLayout w:type="fixed"/>
        <w:tblCellMar>
          <w:left w:w="62" w:type="dxa"/>
          <w:right w:w="62" w:type="dxa"/>
        </w:tblCellMar>
        <w:tblLook w:val="0000"/>
      </w:tblPr>
      <w:tblGrid>
        <w:gridCol w:w="2580"/>
        <w:gridCol w:w="6940"/>
      </w:tblGrid>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Comments</w:t>
            </w:r>
          </w:p>
        </w:tc>
      </w:tr>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935" w:rsidP="00C10935">
            <w:pPr>
              <w:pStyle w:val="BodyText"/>
            </w:pPr>
            <w:r w:rsidRPr="00C10935">
              <w:t>This version released with AHC Agriculture, Horticulture and Conservation and Land Management Training Package Release 11.0.</w:t>
            </w:r>
          </w:p>
        </w:tc>
      </w:tr>
    </w:tbl>
    <w:p w:rsidR="00000000" w:rsidRPr="00C10935" w:rsidP="00C10935">
      <w:pPr>
        <w:pStyle w:val="BodyText"/>
      </w:pPr>
    </w:p>
    <w:p w:rsidR="00000000" w:rsidRPr="00C10935" w:rsidP="00C10935">
      <w:pPr>
        <w:pStyle w:val="AllowPageBreak"/>
      </w:pPr>
    </w:p>
    <w:p w:rsidR="00000000" w:rsidRPr="00C10935" w:rsidP="00C10935">
      <w:pPr>
        <w:pStyle w:val="Heading1"/>
      </w:pPr>
      <w:bookmarkStart w:id="2" w:name="O_1286990"/>
      <w:bookmarkEnd w:id="2"/>
      <w:r w:rsidRPr="00C10935">
        <w:t>Application</w:t>
      </w:r>
    </w:p>
    <w:p w:rsidR="00000000" w:rsidRPr="00C10935" w:rsidP="00FF48BA">
      <w:pPr>
        <w:pStyle w:val="BodyText"/>
      </w:pPr>
      <w:r w:rsidRPr="00C10935">
        <w:t xml:space="preserve">This unit of competency describes the skills and </w:t>
      </w:r>
      <w:r w:rsidRPr="00C10935">
        <w:t>knowledge required to rear newborn and young livestock.</w:t>
      </w:r>
    </w:p>
    <w:p w:rsidR="00000000" w:rsidRPr="00C10935" w:rsidP="00FF48BA">
      <w:pPr>
        <w:pStyle w:val="BodyText"/>
      </w:pPr>
      <w:r w:rsidRPr="00C10935">
        <w:t>The unit applies to individuals who rear newborn and young livestock under broad direction and take responsibility for their own work.</w:t>
      </w:r>
    </w:p>
    <w:p w:rsidR="00000000" w:rsidRPr="00C10935" w:rsidP="00FF48BA">
      <w:pPr>
        <w:pStyle w:val="BodyText"/>
      </w:pPr>
      <w:r w:rsidRPr="00C10935">
        <w:t>All work must be carried out to comply with workplace procedures,</w:t>
      </w:r>
      <w:r w:rsidRPr="00C10935">
        <w:t xml:space="preserve"> according to state/territory health and safety regulations, legislation and standards that apply to the workplace, and animal welfare legislation, regulations, standards and guidelines, and sustainability and biosecurity practices.</w:t>
      </w:r>
    </w:p>
    <w:p w:rsidR="00000000" w:rsidRPr="00C10935" w:rsidP="00FF48BA">
      <w:pPr>
        <w:pStyle w:val="BodyText"/>
      </w:pPr>
      <w:r w:rsidRPr="00C10935">
        <w:t>In addition to legal re</w:t>
      </w:r>
      <w:r w:rsidRPr="00C10935">
        <w:t>sponsibilities, all units of competency dealing with animals in the AHC Agriculture, Horticulture and Conservation and Land Management Training Package have the requirements for animals to be handled humanely to minimise stress and discomfort.</w:t>
      </w:r>
    </w:p>
    <w:p w:rsidR="00000000" w:rsidRPr="00C10935" w:rsidP="00FF48BA">
      <w:pPr>
        <w:pStyle w:val="BodyText"/>
      </w:pPr>
      <w:r w:rsidRPr="00C10935">
        <w:t>No licensing</w:t>
      </w:r>
      <w:r w:rsidRPr="00C10935">
        <w:t>, legislative or certification requirements apply to this unit at the time of publication.</w:t>
      </w:r>
    </w:p>
    <w:p w:rsidR="00000000" w:rsidRPr="00C10935" w:rsidP="00C10935">
      <w:pPr>
        <w:pStyle w:val="Heading1"/>
      </w:pPr>
      <w:bookmarkStart w:id="3" w:name="O_1286991"/>
      <w:bookmarkEnd w:id="3"/>
      <w:r w:rsidRPr="00C10935">
        <w:t>Pre-requisite Unit</w:t>
      </w:r>
    </w:p>
    <w:p w:rsidR="00000000" w:rsidRPr="00C10935" w:rsidP="00FF48BA">
      <w:pPr>
        <w:pStyle w:val="BodyText"/>
      </w:pPr>
      <w:r w:rsidRPr="00C10935">
        <w:t>Nil</w:t>
      </w:r>
    </w:p>
    <w:p w:rsidR="00000000" w:rsidRPr="00C10935" w:rsidP="00C10935">
      <w:pPr>
        <w:pStyle w:val="Heading1"/>
      </w:pPr>
      <w:bookmarkStart w:id="4" w:name="O_1286993"/>
      <w:bookmarkEnd w:id="4"/>
      <w:r w:rsidRPr="00C10935">
        <w:t>Unit Sector</w:t>
      </w:r>
    </w:p>
    <w:p w:rsidR="00000000" w:rsidRPr="00C10935" w:rsidP="00FF48BA">
      <w:pPr>
        <w:pStyle w:val="BodyText"/>
      </w:pPr>
      <w:r w:rsidRPr="00C10935">
        <w:t>Livestock (LSK)</w:t>
      </w:r>
    </w:p>
    <w:p w:rsidR="00000000" w:rsidRPr="00C10935" w:rsidP="00C10935">
      <w:pPr>
        <w:pStyle w:val="Heading1"/>
      </w:pPr>
      <w:bookmarkStart w:id="5" w:name="O_1286994"/>
      <w:bookmarkEnd w:id="5"/>
      <w:r w:rsidRPr="00C10935">
        <w:t>Elements and Performance Criteria</w:t>
      </w:r>
    </w:p>
    <w:tbl>
      <w:tblPr>
        <w:tblW w:w="9520" w:type="dxa"/>
        <w:tblLayout w:type="fixed"/>
        <w:tblCellMar>
          <w:left w:w="62" w:type="dxa"/>
          <w:right w:w="62" w:type="dxa"/>
        </w:tblCellMar>
        <w:tblLook w:val="0000"/>
      </w:tblPr>
      <w:tblGrid>
        <w:gridCol w:w="2580"/>
        <w:gridCol w:w="6940"/>
      </w:tblGrid>
      <w:tr w:rsidTr="00C109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Performance Criteria</w:t>
            </w:r>
          </w:p>
        </w:tc>
      </w:tr>
      <w:tr w:rsidTr="00C109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Performance criteria describe the performance needed to demonstrate achievement of the element.</w:t>
            </w:r>
          </w:p>
        </w:tc>
      </w:tr>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 xml:space="preserve">1. Prepare for care of </w:t>
            </w:r>
            <w:r w:rsidRPr="00C10935">
              <w:t>newborn and young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935" w:rsidP="00C10935">
            <w:pPr>
              <w:pStyle w:val="BodyText"/>
            </w:pPr>
            <w:r w:rsidRPr="00C10935">
              <w:t>1.1 Select, check and prepare facilities, equipment an</w:t>
            </w:r>
            <w:r w:rsidRPr="00C10935">
              <w:t xml:space="preserve">d supplies </w:t>
            </w:r>
            <w:r w:rsidRPr="00C10935">
              <w:t>needed to provide care</w:t>
            </w:r>
          </w:p>
          <w:p w:rsidR="00000000" w:rsidRPr="00C10935" w:rsidP="00C10935">
            <w:pPr>
              <w:pStyle w:val="BodyText"/>
            </w:pPr>
            <w:r w:rsidRPr="00C10935">
              <w:t>1.2 Select, fit, use and maintain personal protective equipment (PPE) applicable to the task</w:t>
            </w:r>
          </w:p>
          <w:p w:rsidR="00000000" w:rsidRPr="00C10935" w:rsidP="00C10935">
            <w:pPr>
              <w:pStyle w:val="BodyText"/>
            </w:pPr>
            <w:r w:rsidRPr="00C10935">
              <w:t>1.3 Check and report faulty or unsafe equipment, supplies or PPE to supervisor</w:t>
            </w:r>
          </w:p>
          <w:p w:rsidR="00000000" w:rsidRPr="00C10935" w:rsidP="00C10935">
            <w:pPr>
              <w:pStyle w:val="BodyText"/>
            </w:pPr>
            <w:r w:rsidRPr="00C10935">
              <w:t>1.4 Assess and prepare for the needs of newborn an</w:t>
            </w:r>
            <w:r w:rsidRPr="00C10935">
              <w:t>d young animals</w:t>
            </w:r>
          </w:p>
          <w:p w:rsidR="00000000" w:rsidRPr="00C10935" w:rsidP="00C10935">
            <w:pPr>
              <w:pStyle w:val="BodyText"/>
            </w:pPr>
            <w:r w:rsidRPr="00C10935">
              <w:t>1.5 Implement and observe feeding routines</w:t>
            </w:r>
          </w:p>
          <w:p w:rsidR="00000000" w:rsidRPr="00C10935" w:rsidP="00C10935">
            <w:pPr>
              <w:pStyle w:val="BodyText"/>
            </w:pPr>
            <w:r w:rsidRPr="00C10935">
              <w:t>1.6 Follow workplace hygiene, health and safety and environment requirements</w:t>
            </w:r>
          </w:p>
          <w:p w:rsidR="00000000" w:rsidP="00C10935">
            <w:pPr>
              <w:pStyle w:val="BodyText"/>
              <w:rPr>
                <w:lang w:val="en-NZ"/>
              </w:rPr>
            </w:pPr>
            <w:r w:rsidRPr="00C10935">
              <w:t>1.7 Handle newborn and young animals using good stock handling techniques and according to animal welfare practices</w:t>
            </w:r>
          </w:p>
        </w:tc>
      </w:tr>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2. Provide care for newborn and young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935" w:rsidP="00C10935">
            <w:pPr>
              <w:pStyle w:val="BodyText"/>
            </w:pPr>
            <w:r w:rsidRPr="00C10935">
              <w:t>2.1 Provide colostrum, milk replacer, feed or feed supplements to address newborn or young livestock requirements</w:t>
            </w:r>
          </w:p>
          <w:p w:rsidR="00000000" w:rsidRPr="00C10935" w:rsidP="00C10935">
            <w:pPr>
              <w:pStyle w:val="BodyText"/>
            </w:pPr>
            <w:r w:rsidRPr="00C10935">
              <w:t>2.2 Monitor relationship between mother and young and implement strategies to address any problems</w:t>
            </w:r>
          </w:p>
          <w:p w:rsidR="00000000" w:rsidRPr="00C10935" w:rsidP="00C10935">
            <w:pPr>
              <w:pStyle w:val="BodyText"/>
            </w:pPr>
            <w:r w:rsidRPr="00C10935">
              <w:t>2.3 M</w:t>
            </w:r>
            <w:r w:rsidRPr="00C10935">
              <w:t>aintain and monitor feeding, water and shelter areas for correct operation, cleanliness and hygiene</w:t>
            </w:r>
          </w:p>
          <w:p w:rsidR="00000000" w:rsidP="00C10935">
            <w:pPr>
              <w:pStyle w:val="BodyText"/>
              <w:rPr>
                <w:lang w:val="en-NZ"/>
              </w:rPr>
            </w:pPr>
            <w:r w:rsidRPr="00C10935">
              <w:t>2.4 Treat routine health and feeding problems</w:t>
            </w:r>
          </w:p>
        </w:tc>
      </w:tr>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3. Monitor health of newborn and young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935" w:rsidP="00C10935">
            <w:pPr>
              <w:pStyle w:val="BodyText"/>
            </w:pPr>
            <w:r w:rsidRPr="00C10935">
              <w:t>3.1 Monitor newborn and young against benchmarks for growth, health an</w:t>
            </w:r>
            <w:r w:rsidRPr="00C10935">
              <w:t>d development</w:t>
            </w:r>
          </w:p>
          <w:p w:rsidR="00000000" w:rsidRPr="00C10935" w:rsidP="00C10935">
            <w:pPr>
              <w:pStyle w:val="BodyText"/>
            </w:pPr>
            <w:r w:rsidRPr="00C10935">
              <w:t>3.2 Take appropriate action for sick, weak, orphaned and injured newborn and young</w:t>
            </w:r>
          </w:p>
          <w:p w:rsidR="00000000" w:rsidRPr="00C10935" w:rsidP="00C10935">
            <w:pPr>
              <w:pStyle w:val="BodyText"/>
            </w:pPr>
            <w:r w:rsidRPr="00C10935">
              <w:t>3.3 Seek veterinary assistance for complex health and feeding problems</w:t>
            </w:r>
          </w:p>
          <w:p w:rsidR="00000000" w:rsidP="00C10935">
            <w:pPr>
              <w:pStyle w:val="BodyText"/>
              <w:rPr>
                <w:lang w:val="en-NZ"/>
              </w:rPr>
            </w:pPr>
            <w:r w:rsidRPr="00C10935">
              <w:t>3.4 Separate and return newborn and young requiring routine husbandry and health procedu</w:t>
            </w:r>
            <w:r w:rsidRPr="00C10935">
              <w:t>res</w:t>
            </w:r>
          </w:p>
        </w:tc>
      </w:tr>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4. Meet ongoing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935" w:rsidP="00C10935">
            <w:pPr>
              <w:pStyle w:val="BodyText"/>
            </w:pPr>
            <w:r w:rsidRPr="00C10935">
              <w:t>4.1 Identify and wean young animals according to weaning program</w:t>
            </w:r>
          </w:p>
          <w:p w:rsidR="00000000" w:rsidRPr="00C10935" w:rsidP="00C10935">
            <w:pPr>
              <w:pStyle w:val="BodyText"/>
            </w:pPr>
            <w:r w:rsidRPr="00C10935">
              <w:t>4.2 Identify and meet feeding requirements</w:t>
            </w:r>
          </w:p>
          <w:p w:rsidR="00000000" w:rsidRPr="00C10935" w:rsidP="00C10935">
            <w:pPr>
              <w:pStyle w:val="BodyText"/>
            </w:pPr>
            <w:r w:rsidRPr="00C10935">
              <w:t>4.3 Handle animals regularly according to workplace requirements</w:t>
            </w:r>
          </w:p>
          <w:p w:rsidR="00000000" w:rsidRPr="00C10935" w:rsidP="00C10935">
            <w:pPr>
              <w:pStyle w:val="BodyText"/>
            </w:pPr>
            <w:r w:rsidRPr="00C10935">
              <w:t>4.4 Keep and maintain records</w:t>
            </w:r>
          </w:p>
        </w:tc>
      </w:tr>
    </w:tbl>
    <w:p w:rsidR="00000000" w:rsidRPr="00C10935" w:rsidP="00C10935">
      <w:pPr>
        <w:pStyle w:val="BodyText"/>
      </w:pPr>
    </w:p>
    <w:p w:rsidR="00000000" w:rsidRPr="00C10935" w:rsidP="00C10935">
      <w:pPr>
        <w:pStyle w:val="AllowPageBreak"/>
      </w:pPr>
    </w:p>
    <w:p w:rsidR="00000000" w:rsidRPr="00C10935" w:rsidP="00C10935">
      <w:pPr>
        <w:pStyle w:val="Heading1"/>
      </w:pPr>
      <w:bookmarkStart w:id="6" w:name="O_1286995"/>
      <w:bookmarkEnd w:id="6"/>
      <w:r w:rsidRPr="00C10935">
        <w:t>Foundation Skills</w:t>
      </w:r>
    </w:p>
    <w:p w:rsidR="00000000" w:rsidRPr="00FF48BA" w:rsidP="00FF48BA">
      <w:pPr>
        <w:pStyle w:val="BodyText"/>
        <w:rPr>
          <w:i/>
        </w:rPr>
      </w:pPr>
      <w:r w:rsidRPr="00FF48B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Description</w:t>
            </w:r>
          </w:p>
        </w:tc>
      </w:tr>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ListBullet"/>
              <w:rPr>
                <w:lang w:val="en-NZ"/>
              </w:rPr>
            </w:pPr>
            <w:r w:rsidRPr="00C10935">
              <w:t>Identify and interpret workplace documentation to identify relevant and key information about rearing newborn and young livestock and workplace requirements</w:t>
            </w:r>
          </w:p>
        </w:tc>
      </w:tr>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ListBullet"/>
              <w:rPr>
                <w:lang w:val="en-NZ"/>
              </w:rPr>
            </w:pPr>
            <w:r w:rsidRPr="00C10935">
              <w:t>Use clear language, accurate industry terminology and logical structure to record newborn</w:t>
            </w:r>
            <w:r w:rsidRPr="00C10935">
              <w:t xml:space="preserve"> and young livestock treatment, care and feeding</w:t>
            </w:r>
          </w:p>
        </w:tc>
      </w:tr>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935" w:rsidP="00C10935">
            <w:pPr>
              <w:pStyle w:val="ListBullet"/>
            </w:pPr>
            <w:r w:rsidRPr="00C10935">
              <w:t>Use clear language to report malfunctions, faults, wear or damage to equipment, supplies and PPE</w:t>
            </w:r>
          </w:p>
          <w:p w:rsidR="00000000" w:rsidP="00C10935">
            <w:pPr>
              <w:pStyle w:val="ListBullet"/>
              <w:rPr>
                <w:lang w:val="en-NZ"/>
              </w:rPr>
            </w:pPr>
            <w:r w:rsidRPr="00C10935">
              <w:t>Respond to questions and clarify information</w:t>
            </w:r>
          </w:p>
        </w:tc>
      </w:tr>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935" w:rsidP="00C10935">
            <w:pPr>
              <w:pStyle w:val="ListBullet"/>
            </w:pPr>
            <w:r w:rsidRPr="00C10935">
              <w:t>Calculate and record routine workplace data</w:t>
            </w:r>
          </w:p>
          <w:p w:rsidR="00000000" w:rsidRPr="00C10935" w:rsidP="00C10935">
            <w:pPr>
              <w:pStyle w:val="ListBullet"/>
            </w:pPr>
            <w:r w:rsidRPr="00C10935">
              <w:t>Use basic mathematical processes of addition, subtraction, division, multiplication, percentages, decimal points and ratios</w:t>
            </w:r>
          </w:p>
        </w:tc>
      </w:tr>
    </w:tbl>
    <w:p w:rsidR="00FF48BA" w:rsidP="00C10935">
      <w:pPr>
        <w:pStyle w:val="BodyText"/>
      </w:pPr>
    </w:p>
    <w:p w:rsidR="00FF48BA" w:rsidP="00C10935">
      <w:pPr>
        <w:pStyle w:val="BodyText"/>
      </w:pPr>
    </w:p>
    <w:p w:rsidR="00000000" w:rsidRPr="00C10935" w:rsidP="00C10935">
      <w:pPr>
        <w:pStyle w:val="Heading1"/>
      </w:pPr>
      <w:bookmarkStart w:id="7" w:name="O_1286997"/>
      <w:bookmarkEnd w:id="7"/>
      <w:r w:rsidRPr="00C10935">
        <w:t>Unit Mapping Information</w:t>
      </w:r>
    </w:p>
    <w:tbl>
      <w:tblPr>
        <w:tblW w:w="9520" w:type="dxa"/>
        <w:tblLayout w:type="fixed"/>
        <w:tblCellMar>
          <w:left w:w="62" w:type="dxa"/>
          <w:right w:w="62" w:type="dxa"/>
        </w:tblCellMar>
        <w:tblLook w:val="0000"/>
      </w:tblPr>
      <w:tblGrid>
        <w:gridCol w:w="2268"/>
        <w:gridCol w:w="2268"/>
        <w:gridCol w:w="2716"/>
        <w:gridCol w:w="2268"/>
      </w:tblGrid>
      <w:tr w:rsidTr="00C1093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Equivalence status</w:t>
            </w:r>
          </w:p>
        </w:tc>
      </w:tr>
      <w:tr w:rsidTr="00C1093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AHCLSK357 Rear newborn and young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AHCLSK318 Rear newborn and young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935" w:rsidP="00C10935">
            <w:pPr>
              <w:pStyle w:val="BodyText"/>
            </w:pPr>
            <w:r w:rsidRPr="00C10935">
              <w:t>Minor changes to application</w:t>
            </w:r>
          </w:p>
          <w:p w:rsidR="00000000" w:rsidRPr="00C10935" w:rsidP="00C10935">
            <w:pPr>
              <w:pStyle w:val="BodyText"/>
            </w:pPr>
            <w:r w:rsidRPr="00C10935">
              <w:t>Minor changes to elements and performance criteria</w:t>
            </w:r>
          </w:p>
          <w:p w:rsidR="00000000" w:rsidRPr="00C10935" w:rsidP="00C10935">
            <w:pPr>
              <w:pStyle w:val="BodyText"/>
            </w:pPr>
            <w:r w:rsidRPr="00C10935">
              <w:t>Foundation skills added</w:t>
            </w:r>
          </w:p>
          <w:p w:rsidR="00000000" w:rsidP="00C10935">
            <w:pPr>
              <w:pStyle w:val="BodyText"/>
              <w:rPr>
                <w:lang w:val="en-NZ"/>
              </w:rPr>
            </w:pPr>
            <w:r w:rsidRPr="00C10935">
              <w:t>Asses</w:t>
            </w:r>
            <w:r w:rsidRPr="00C10935">
              <w:t>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935" w:rsidP="00C10935">
            <w:pPr>
              <w:pStyle w:val="BodyText"/>
            </w:pPr>
            <w:r w:rsidRPr="00C10935">
              <w:t>Equivalent</w:t>
            </w:r>
          </w:p>
        </w:tc>
      </w:tr>
    </w:tbl>
    <w:p w:rsidR="00000000" w:rsidRPr="00C10935" w:rsidP="00C10935">
      <w:pPr>
        <w:pStyle w:val="BodyText"/>
      </w:pPr>
    </w:p>
    <w:p w:rsidR="00000000" w:rsidRPr="00C10935" w:rsidP="00C10935">
      <w:pPr>
        <w:pStyle w:val="AllowPageBreak"/>
      </w:pPr>
    </w:p>
    <w:p w:rsidR="00000000" w:rsidRPr="00C10935" w:rsidP="00C10935">
      <w:pPr>
        <w:pStyle w:val="Heading1"/>
      </w:pPr>
      <w:bookmarkStart w:id="8" w:name="O_1287004"/>
      <w:bookmarkEnd w:id="8"/>
      <w:r w:rsidRPr="00C10935">
        <w:t>Links</w:t>
      </w:r>
    </w:p>
    <w:p w:rsidR="00000000" w:rsidRPr="00C10935" w:rsidP="00FF48BA">
      <w:pPr>
        <w:pStyle w:val="BodyText"/>
      </w:pPr>
      <w:r w:rsidRPr="00C1093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2147E">
        <w:rPr>
          <w:rStyle w:val="Hyperlink"/>
        </w:rPr>
        <w:t>https://vetnet.gov.au/Pages/TrainingDocs.aspx?q=c6399549-9c62-4a5e-bf1a-524b2322cf72</w:t>
      </w:r>
      <w:r>
        <w:fldChar w:fldCharType="end"/>
      </w:r>
    </w:p>
    <w:p w:rsidR="00000000" w:rsidRPr="00C10935" w:rsidP="00FF48BA">
      <w:pPr>
        <w:pStyle w:val="BodyText"/>
        <w:sectPr w:rsidSect="00C10935">
          <w:headerReference w:type="default" r:id="rId10"/>
          <w:footerReference w:type="default" r:id="rId11"/>
          <w:pgSz w:w="11908" w:h="16833"/>
          <w:pgMar w:top="1702" w:right="1418" w:bottom="1702" w:left="1418" w:header="992" w:footer="992" w:gutter="0"/>
          <w:cols w:space="720"/>
          <w:noEndnote/>
          <w:docGrid w:linePitch="299"/>
        </w:sectPr>
      </w:pPr>
    </w:p>
    <w:p w:rsidR="00000000" w:rsidRPr="00C10935" w:rsidP="00C10935">
      <w:pPr>
        <w:pStyle w:val="SuperHeading"/>
      </w:pPr>
      <w:r w:rsidRPr="00C10935">
        <w:t>Assessment Requirements for AHCLSK357 Rear newborn and young livestock</w:t>
      </w:r>
    </w:p>
    <w:p w:rsidR="00000000" w:rsidRPr="00C10935" w:rsidP="00C10935">
      <w:pPr>
        <w:pStyle w:val="Heading1"/>
      </w:pPr>
      <w:bookmarkStart w:id="9" w:name="O_1286999"/>
      <w:bookmarkEnd w:id="9"/>
      <w:r w:rsidRPr="00C10935">
        <w:t>Modification History</w:t>
      </w:r>
    </w:p>
    <w:tbl>
      <w:tblPr>
        <w:tblW w:w="9520" w:type="dxa"/>
        <w:tblLayout w:type="fixed"/>
        <w:tblCellMar>
          <w:left w:w="62" w:type="dxa"/>
          <w:right w:w="62" w:type="dxa"/>
        </w:tblCellMar>
        <w:tblLook w:val="0000"/>
      </w:tblPr>
      <w:tblGrid>
        <w:gridCol w:w="2580"/>
        <w:gridCol w:w="6940"/>
      </w:tblGrid>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Bold"/>
              <w:rPr>
                <w:lang w:val="en-NZ"/>
              </w:rPr>
            </w:pPr>
            <w:r w:rsidRPr="00C10935">
              <w:t>Comments</w:t>
            </w:r>
          </w:p>
        </w:tc>
      </w:tr>
      <w:tr w:rsidTr="00C109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935">
            <w:pPr>
              <w:pStyle w:val="BodyText"/>
              <w:rPr>
                <w:lang w:val="en-NZ"/>
              </w:rPr>
            </w:pPr>
            <w:r w:rsidRPr="00C1093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935" w:rsidP="00C10935">
            <w:pPr>
              <w:pStyle w:val="BodyText"/>
            </w:pPr>
            <w:r w:rsidRPr="00C10935">
              <w:t>This version released with AHC Agriculture, Horticulture and Conservation and Land Management Training Package Release 11.0.</w:t>
            </w:r>
          </w:p>
        </w:tc>
      </w:tr>
    </w:tbl>
    <w:p w:rsidR="00000000" w:rsidRPr="00C10935" w:rsidP="00C10935">
      <w:pPr>
        <w:pStyle w:val="BodyText"/>
      </w:pPr>
    </w:p>
    <w:p w:rsidR="00000000" w:rsidRPr="00C10935" w:rsidP="00C10935">
      <w:pPr>
        <w:pStyle w:val="AllowPageBreak"/>
      </w:pPr>
    </w:p>
    <w:p w:rsidR="00000000" w:rsidRPr="00C10935" w:rsidP="00C10935">
      <w:pPr>
        <w:pStyle w:val="Heading1"/>
      </w:pPr>
      <w:bookmarkStart w:id="10" w:name="O_1287000"/>
      <w:bookmarkEnd w:id="10"/>
      <w:r w:rsidRPr="00C10935">
        <w:t>Performance Evidence</w:t>
      </w:r>
    </w:p>
    <w:p w:rsidR="00000000" w:rsidRPr="00C10935" w:rsidP="00FF48BA">
      <w:pPr>
        <w:pStyle w:val="BodyText"/>
      </w:pPr>
      <w:r w:rsidRPr="00C10935">
        <w:t>An individual demonstrating competency must satisfy all of the elements and performance c</w:t>
      </w:r>
      <w:r w:rsidRPr="00C10935">
        <w:t>riteria in this unit.</w:t>
      </w:r>
    </w:p>
    <w:p w:rsidR="00000000" w:rsidRPr="00C10935" w:rsidP="00FF48BA">
      <w:pPr>
        <w:pStyle w:val="BodyText"/>
      </w:pPr>
      <w:r w:rsidRPr="00C10935">
        <w:t>There must be evidence that the individual has reared newborn and young livestock on at least two occasions, and has:</w:t>
      </w:r>
    </w:p>
    <w:p w:rsidR="00000000" w:rsidRPr="00C10935" w:rsidP="00C10935">
      <w:pPr>
        <w:pStyle w:val="ListBullet"/>
      </w:pPr>
      <w:r w:rsidRPr="00C10935">
        <w:t>applied relevant workplace health and safety and environment and biosecurity legislation, regulations and workplace</w:t>
      </w:r>
      <w:r w:rsidRPr="00C10935">
        <w:t xml:space="preserve"> procedures</w:t>
      </w:r>
    </w:p>
    <w:p w:rsidR="00000000" w:rsidRPr="00C10935" w:rsidP="00C10935">
      <w:pPr>
        <w:pStyle w:val="ListBullet"/>
      </w:pPr>
      <w:r w:rsidRPr="00C10935">
        <w:t>applied relevant animal welfare practices</w:t>
      </w:r>
    </w:p>
    <w:p w:rsidR="00000000" w:rsidRPr="00C10935" w:rsidP="00C10935">
      <w:pPr>
        <w:pStyle w:val="ListBullet"/>
      </w:pPr>
      <w:r w:rsidRPr="00C10935">
        <w:t>weighed and assessed condition of newborn and young animals</w:t>
      </w:r>
    </w:p>
    <w:p w:rsidR="00000000" w:rsidRPr="00C10935" w:rsidP="00C10935">
      <w:pPr>
        <w:pStyle w:val="ListBullet"/>
      </w:pPr>
      <w:r w:rsidRPr="00C10935">
        <w:t>identified abnormal conditions and reported or reacted promptly</w:t>
      </w:r>
    </w:p>
    <w:p w:rsidR="00000000" w:rsidRPr="00C10935" w:rsidP="00C10935">
      <w:pPr>
        <w:pStyle w:val="ListBullet"/>
      </w:pPr>
      <w:r w:rsidRPr="00C10935">
        <w:t>handled and cared for newborn and young animals using good stock handling techniques</w:t>
      </w:r>
    </w:p>
    <w:p w:rsidR="00000000" w:rsidRPr="00C10935" w:rsidP="00C10935">
      <w:pPr>
        <w:pStyle w:val="ListBullet"/>
      </w:pPr>
      <w:r w:rsidRPr="00C10935">
        <w:t>recognised signs of stress or ill health in newborn and young animals</w:t>
      </w:r>
    </w:p>
    <w:p w:rsidR="00000000" w:rsidRPr="00C10935" w:rsidP="00C10935">
      <w:pPr>
        <w:pStyle w:val="ListBullet"/>
      </w:pPr>
      <w:r w:rsidRPr="00C10935">
        <w:t>communicated with other personnel</w:t>
      </w:r>
    </w:p>
    <w:p w:rsidR="00000000" w:rsidRPr="00C10935" w:rsidP="00C10935">
      <w:pPr>
        <w:pStyle w:val="ListBullet"/>
      </w:pPr>
      <w:r w:rsidRPr="00C10935">
        <w:t>provided support as needed to veterinarians attending to sick newbo</w:t>
      </w:r>
      <w:r w:rsidRPr="00C10935">
        <w:t>rn and young animals</w:t>
      </w:r>
    </w:p>
    <w:p w:rsidR="00000000" w:rsidRPr="00C10935" w:rsidP="00C10935">
      <w:pPr>
        <w:pStyle w:val="ListBullet"/>
      </w:pPr>
      <w:r w:rsidRPr="00C10935">
        <w:t>identified the young and their parent</w:t>
      </w:r>
    </w:p>
    <w:p w:rsidR="00000000" w:rsidRPr="00C10935" w:rsidP="00C10935">
      <w:pPr>
        <w:pStyle w:val="ListBullet"/>
      </w:pPr>
      <w:r w:rsidRPr="00C10935">
        <w:t>used feed and shelter equipment</w:t>
      </w:r>
    </w:p>
    <w:p w:rsidR="00000000" w:rsidRPr="00C10935" w:rsidP="00C10935">
      <w:pPr>
        <w:pStyle w:val="ListBullet"/>
      </w:pPr>
      <w:r w:rsidRPr="00C10935">
        <w:t>calculated feed and dose rates.</w:t>
      </w:r>
    </w:p>
    <w:p w:rsidR="00000000" w:rsidRPr="00C10935" w:rsidP="00C10935">
      <w:pPr>
        <w:pStyle w:val="AllowPageBreak"/>
      </w:pPr>
    </w:p>
    <w:p w:rsidR="00000000" w:rsidRPr="00C10935" w:rsidP="00C10935">
      <w:pPr>
        <w:pStyle w:val="Heading1"/>
      </w:pPr>
      <w:bookmarkStart w:id="11" w:name="O_1287001"/>
      <w:bookmarkEnd w:id="11"/>
      <w:r w:rsidRPr="00C10935">
        <w:t>Knowledge Evidence</w:t>
      </w:r>
    </w:p>
    <w:p w:rsidR="00000000" w:rsidRPr="00C10935" w:rsidP="00FF48BA">
      <w:pPr>
        <w:pStyle w:val="BodyText"/>
      </w:pPr>
      <w:r w:rsidRPr="00C10935">
        <w:t>An individual must be able to demonstrate knowledge required to perform the tasks outlined in t</w:t>
      </w:r>
      <w:r w:rsidRPr="00C10935">
        <w:t>he elements and performance criteria of this unit. This includes knowledge of:</w:t>
      </w:r>
    </w:p>
    <w:p w:rsidR="00000000" w:rsidRPr="00C10935" w:rsidP="00C10935">
      <w:pPr>
        <w:pStyle w:val="ListBullet"/>
      </w:pPr>
      <w:r w:rsidRPr="00C10935">
        <w:t>workplace requirements applicable to health and safety in the workplace for rearing newborn and young livestock</w:t>
      </w:r>
    </w:p>
    <w:p w:rsidR="00000000" w:rsidRPr="00C10935" w:rsidP="00C10935">
      <w:pPr>
        <w:pStyle w:val="ListBullet"/>
      </w:pPr>
      <w:r w:rsidRPr="00C10935">
        <w:t>environment and biosecurity legislation and regulations and work</w:t>
      </w:r>
      <w:r w:rsidRPr="00C10935">
        <w:t>place practices relevant to rearing newborn and young livestock</w:t>
      </w:r>
    </w:p>
    <w:p w:rsidR="00000000" w:rsidRPr="00C10935" w:rsidP="00C10935">
      <w:pPr>
        <w:pStyle w:val="ListBullet"/>
      </w:pPr>
      <w:r w:rsidRPr="00C10935">
        <w:t>principles and practices for rearing newborn and young livestock, including:</w:t>
      </w:r>
    </w:p>
    <w:p w:rsidR="00000000" w:rsidRPr="00C10935" w:rsidP="00C10935">
      <w:pPr>
        <w:pStyle w:val="ListBullet2"/>
      </w:pPr>
      <w:r w:rsidRPr="00C10935">
        <w:t>newborn and young animals development and growth</w:t>
      </w:r>
    </w:p>
    <w:p w:rsidR="00000000" w:rsidRPr="00C10935" w:rsidP="00C10935">
      <w:pPr>
        <w:pStyle w:val="ListBullet2"/>
      </w:pPr>
      <w:r w:rsidRPr="00C10935">
        <w:t>newborn and young animals feed, shelter and environmental requirements</w:t>
      </w:r>
    </w:p>
    <w:p w:rsidR="00000000" w:rsidRPr="00C10935" w:rsidP="00C10935">
      <w:pPr>
        <w:pStyle w:val="ListBullet2"/>
      </w:pPr>
      <w:r w:rsidRPr="00C10935">
        <w:t>common deformities</w:t>
      </w:r>
    </w:p>
    <w:p w:rsidR="00000000" w:rsidRPr="00C10935" w:rsidP="00C10935">
      <w:pPr>
        <w:pStyle w:val="ListBullet2"/>
      </w:pPr>
      <w:r w:rsidRPr="00C10935">
        <w:t>infection controls and treatment programs</w:t>
      </w:r>
    </w:p>
    <w:p w:rsidR="00000000" w:rsidRPr="00C10935" w:rsidP="00C10935">
      <w:pPr>
        <w:pStyle w:val="ListBullet2"/>
      </w:pPr>
      <w:r w:rsidRPr="00C10935">
        <w:t>significance of colostrum to livestock</w:t>
      </w:r>
    </w:p>
    <w:p w:rsidR="00000000" w:rsidRPr="00C10935" w:rsidP="00C10935">
      <w:pPr>
        <w:pStyle w:val="ListBullet2"/>
      </w:pPr>
      <w:r w:rsidRPr="00C10935">
        <w:t>feeding systems and weaning strategies</w:t>
      </w:r>
    </w:p>
    <w:p w:rsidR="00000000" w:rsidRPr="00C10935" w:rsidP="00C10935">
      <w:pPr>
        <w:pStyle w:val="ListBullet2"/>
      </w:pPr>
      <w:r w:rsidRPr="00C10935">
        <w:t>husbandry procedures</w:t>
      </w:r>
    </w:p>
    <w:p w:rsidR="00000000" w:rsidRPr="00C10935" w:rsidP="00C10935">
      <w:pPr>
        <w:pStyle w:val="ListBullet2"/>
      </w:pPr>
      <w:r w:rsidRPr="00C10935">
        <w:t>hygiene and cleanliness r</w:t>
      </w:r>
      <w:r w:rsidRPr="00C10935">
        <w:t>equirements</w:t>
      </w:r>
    </w:p>
    <w:p w:rsidR="00000000" w:rsidRPr="00C10935" w:rsidP="00C10935">
      <w:pPr>
        <w:pStyle w:val="ListBullet2"/>
      </w:pPr>
      <w:r w:rsidRPr="00C10935">
        <w:t>workplace requirements for rearing of newborn and young animals and recording and reporting requirements</w:t>
      </w:r>
    </w:p>
    <w:p w:rsidR="00000000" w:rsidRPr="00C10935" w:rsidP="00C10935">
      <w:pPr>
        <w:pStyle w:val="ListBullet2"/>
      </w:pPr>
      <w:r w:rsidRPr="00C10935">
        <w:t>good stock handling techniques</w:t>
      </w:r>
    </w:p>
    <w:p w:rsidR="00000000" w:rsidRPr="00C10935" w:rsidP="00C10935">
      <w:pPr>
        <w:pStyle w:val="ListBullet2"/>
      </w:pPr>
      <w:r w:rsidRPr="00C10935">
        <w:t>animal welfare practices relevant to rearing and caring for newborn and young animals.</w:t>
      </w:r>
    </w:p>
    <w:p w:rsidR="00000000" w:rsidRPr="00C10935" w:rsidP="00C10935">
      <w:pPr>
        <w:pStyle w:val="AllowPageBreak"/>
      </w:pPr>
    </w:p>
    <w:p w:rsidR="00000000" w:rsidRPr="00C10935" w:rsidP="00C10935">
      <w:pPr>
        <w:pStyle w:val="Heading1"/>
      </w:pPr>
      <w:bookmarkStart w:id="12" w:name="O_1287002"/>
      <w:bookmarkEnd w:id="12"/>
      <w:r w:rsidRPr="00C10935">
        <w:t>Assessment Conditions</w:t>
      </w:r>
    </w:p>
    <w:p w:rsidR="00000000" w:rsidRPr="00C10935" w:rsidP="00FF48BA">
      <w:pPr>
        <w:pStyle w:val="BodyText"/>
      </w:pPr>
      <w:r w:rsidRPr="00C10935">
        <w:t>Assessment of the skills in this unit of competency must take place under the following conditions:</w:t>
      </w:r>
    </w:p>
    <w:p w:rsidR="00000000" w:rsidRPr="00C10935" w:rsidP="00C10935">
      <w:pPr>
        <w:pStyle w:val="ListBullet"/>
      </w:pPr>
      <w:r w:rsidRPr="00C10935">
        <w:t>physical conditions:</w:t>
      </w:r>
    </w:p>
    <w:p w:rsidR="00000000" w:rsidRPr="00C10935" w:rsidP="00C10935">
      <w:pPr>
        <w:pStyle w:val="ListBullet2"/>
      </w:pPr>
      <w:r w:rsidRPr="00C10935">
        <w:t>a workplace setting or an environment that accurately represents workplace conditions</w:t>
      </w:r>
    </w:p>
    <w:p w:rsidR="00000000" w:rsidRPr="00C10935" w:rsidP="00C10935">
      <w:pPr>
        <w:pStyle w:val="ListBullet"/>
      </w:pPr>
      <w:r w:rsidRPr="00C10935">
        <w:t>resources, equipment and materials:</w:t>
      </w:r>
    </w:p>
    <w:p w:rsidR="00000000" w:rsidRPr="00C10935" w:rsidP="00C10935">
      <w:pPr>
        <w:pStyle w:val="ListBullet2"/>
      </w:pPr>
      <w:r w:rsidRPr="00C10935">
        <w:t>work instructions and workplace procedures applicable to rearing newborn and young livestock</w:t>
      </w:r>
    </w:p>
    <w:p w:rsidR="00000000" w:rsidRPr="00C10935" w:rsidP="00C10935">
      <w:pPr>
        <w:pStyle w:val="ListBullet2"/>
      </w:pPr>
      <w:r w:rsidRPr="00C10935">
        <w:t>equipment and supplies applicable to rearing newborn and young livestock</w:t>
      </w:r>
    </w:p>
    <w:p w:rsidR="00000000" w:rsidRPr="00C10935" w:rsidP="00C10935">
      <w:pPr>
        <w:pStyle w:val="ListBullet2"/>
      </w:pPr>
      <w:r w:rsidRPr="00C10935">
        <w:t>PPE applicable to rearing newborn and young livestock</w:t>
      </w:r>
    </w:p>
    <w:p w:rsidR="00000000" w:rsidRPr="00C10935" w:rsidP="00C10935">
      <w:pPr>
        <w:pStyle w:val="ListBullet2"/>
      </w:pPr>
      <w:r w:rsidRPr="00C10935">
        <w:t>newborn and young livestock</w:t>
      </w:r>
    </w:p>
    <w:p w:rsidR="00000000" w:rsidRPr="00C10935" w:rsidP="00C10935">
      <w:pPr>
        <w:pStyle w:val="ListBullet"/>
      </w:pPr>
      <w:r w:rsidRPr="00C10935">
        <w:t>specifications:</w:t>
      </w:r>
    </w:p>
    <w:p w:rsidR="00000000" w:rsidRPr="00C10935" w:rsidP="00C10935">
      <w:pPr>
        <w:pStyle w:val="ListBullet2"/>
      </w:pPr>
      <w:r w:rsidRPr="00C10935">
        <w:t>workplace requirements applicable to health and safety in the workplace for rearing newborn and young livestock</w:t>
      </w:r>
    </w:p>
    <w:p w:rsidR="00000000" w:rsidRPr="00C10935" w:rsidP="00C10935">
      <w:pPr>
        <w:pStyle w:val="ListBullet2"/>
      </w:pPr>
      <w:r w:rsidRPr="00C10935">
        <w:t>legislation, regulations, standards, guidelines and procedures for animal welfare applicable to r</w:t>
      </w:r>
      <w:r w:rsidRPr="00C10935">
        <w:t>earing newborn and young livestock</w:t>
      </w:r>
    </w:p>
    <w:p w:rsidR="00000000" w:rsidRPr="00C10935" w:rsidP="00C10935">
      <w:pPr>
        <w:pStyle w:val="ListBullet"/>
      </w:pPr>
      <w:r w:rsidRPr="00C10935">
        <w:t>relationships:</w:t>
      </w:r>
    </w:p>
    <w:p w:rsidR="00000000" w:rsidRPr="00C10935" w:rsidP="00C10935">
      <w:pPr>
        <w:pStyle w:val="ListBullet2"/>
      </w:pPr>
      <w:r w:rsidRPr="00C10935">
        <w:t>veterinarian</w:t>
      </w:r>
    </w:p>
    <w:p w:rsidR="00000000" w:rsidRPr="00C10935" w:rsidP="00C10935">
      <w:pPr>
        <w:pStyle w:val="ListBullet"/>
      </w:pPr>
      <w:r w:rsidRPr="00C10935">
        <w:t>time frames:</w:t>
      </w:r>
    </w:p>
    <w:p w:rsidR="00000000" w:rsidRPr="00C10935" w:rsidP="00C10935">
      <w:pPr>
        <w:pStyle w:val="ListBullet2"/>
      </w:pPr>
      <w:r w:rsidRPr="00C10935">
        <w:t>according to job requirements.</w:t>
      </w:r>
    </w:p>
    <w:p w:rsidR="00000000" w:rsidRPr="00C10935" w:rsidP="00FF48BA">
      <w:pPr>
        <w:pStyle w:val="BodyText"/>
      </w:pPr>
      <w:r w:rsidRPr="00C10935">
        <w:t>Assessment of this unit must be conducted on live animals.</w:t>
      </w:r>
    </w:p>
    <w:p w:rsidR="00FF48BA" w:rsidP="00FF48BA">
      <w:pPr>
        <w:pStyle w:val="BodyText"/>
      </w:pPr>
      <w:r w:rsidRPr="00C10935">
        <w:t>Assessors of this unit must satisfy the requirements for assessors in applicable vocational education and training legislation, frameworks and/or standards.</w:t>
      </w:r>
    </w:p>
    <w:p w:rsidR="00000000" w:rsidRPr="00C10935" w:rsidP="00C10935">
      <w:pPr>
        <w:pStyle w:val="Heading1"/>
      </w:pPr>
      <w:bookmarkStart w:id="13" w:name="O_1287005"/>
      <w:bookmarkEnd w:id="13"/>
      <w:r w:rsidRPr="00C10935">
        <w:t>Links</w:t>
      </w:r>
    </w:p>
    <w:p w:rsidR="00000000" w:rsidRPr="00C10935" w:rsidP="00FF48BA">
      <w:pPr>
        <w:pStyle w:val="BodyText"/>
      </w:pPr>
      <w:r w:rsidRPr="00C10935">
        <w:t>Companion Volumes, including Implementation Guides, are available at VETN</w:t>
      </w:r>
      <w:r w:rsidRPr="00C10935">
        <w:t xml:space="preserve">et: - </w:t>
      </w:r>
      <w:r>
        <w:fldChar w:fldCharType="begin"/>
      </w:r>
      <w:r>
        <w:instrText xml:space="preserve"> HYPERLINK "https://vetnet.gov.au/Pages/TrainingDocs.aspx?q=c6399549-9c62-4a5e-bf1a-524b2322cf72" </w:instrText>
      </w:r>
      <w:r>
        <w:fldChar w:fldCharType="separate"/>
      </w:r>
      <w:r w:rsidRPr="00B2147E">
        <w:rPr>
          <w:rStyle w:val="Hyperlink"/>
        </w:rPr>
        <w:t>https://vetnet.gov.au/Pages/TrainingDocs.aspx?q=c6399549-9c62-4a5e-bf1a-524b2322cf72</w:t>
      </w:r>
      <w:r>
        <w:fldChar w:fldCharType="end"/>
      </w:r>
    </w:p>
    <w:p w:rsidR="00000000" w:rsidRPr="00C10935" w:rsidP="00C10935"/>
    <w:sectPr w:rsidSect="00C109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935" w:rsidRPr="00FF48BA" w:rsidP="00FF4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BA" w:rsidP="00C10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48BA" w:rsidP="00C109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48BA" w:rsidP="00C109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935" w:rsidP="00C10935">
    <w:pPr>
      <w:pStyle w:val="Footer"/>
      <w:framePr w:wrap="around"/>
    </w:pPr>
    <w:r>
      <w:fldChar w:fldCharType="begin"/>
    </w:r>
    <w:r>
      <w:instrText xml:space="preserve"> DOCPROPERTY  Subject  \* MERGEFORMAT </w:instrText>
    </w:r>
    <w:r>
      <w:fldChar w:fldCharType="separate"/>
    </w:r>
    <w:r w:rsidR="00FF48BA">
      <w:t>Approved</w:t>
    </w:r>
    <w:r w:rsidR="00FF48BA">
      <w:fldChar w:fldCharType="end"/>
    </w:r>
    <w:r>
      <w:tab/>
      <w:t xml:space="preserve">Page </w:t>
    </w:r>
    <w:r>
      <w:fldChar w:fldCharType="begin"/>
    </w:r>
    <w:r>
      <w:instrText xml:space="preserve"> PAGE  \* Arabic  \* MERGEFORMAT </w:instrText>
    </w:r>
    <w:r>
      <w:fldChar w:fldCharType="separate"/>
    </w:r>
    <w:r w:rsidR="00FF48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48BA">
      <w:rPr>
        <w:noProof/>
      </w:rPr>
      <w:t>5</w:t>
    </w:r>
    <w:r>
      <w:rPr>
        <w:noProof/>
      </w:rPr>
      <w:fldChar w:fldCharType="end"/>
    </w:r>
  </w:p>
  <w:p w:rsidR="00C10935" w:rsidP="00C10935">
    <w:pPr>
      <w:pStyle w:val="Footer"/>
      <w:framePr w:wrap="around"/>
    </w:pPr>
    <w:r>
      <w:t xml:space="preserve">© Commonwealth of Australia, </w:t>
    </w:r>
    <w:r>
      <w:fldChar w:fldCharType="begin"/>
    </w:r>
    <w:r>
      <w:instrText xml:space="preserve"> DATE  \@ "yyyy"  \* MERGEFORMAT </w:instrText>
    </w:r>
    <w:r>
      <w:fldChar w:fldCharType="separate"/>
    </w:r>
    <w:r w:rsidR="00FF48BA">
      <w:rPr>
        <w:noProof/>
      </w:rPr>
      <w:t>2025</w:t>
    </w:r>
    <w:r>
      <w:fldChar w:fldCharType="end"/>
    </w:r>
    <w:r>
      <w:tab/>
    </w:r>
    <w:r>
      <w:fldChar w:fldCharType="begin"/>
    </w:r>
    <w:r>
      <w:instrText xml:space="preserve"> DOCPROPERTY  Author  \* MERGEFORMAT </w:instrText>
    </w:r>
    <w:r>
      <w:fldChar w:fldCharType="separate"/>
    </w:r>
    <w:r w:rsidR="00FF48BA">
      <w:t>Skills Insight</w:t>
    </w:r>
    <w:r w:rsidR="00FF48BA">
      <w:fldChar w:fldCharType="end"/>
    </w:r>
  </w:p>
  <w:p w:rsidR="00C10935" w:rsidP="00C109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935" w:rsidRPr="00FF48BA" w:rsidP="00FF48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BA" w:rsidRPr="002D2AF8" w:rsidP="00C10935">
    <w:pPr>
      <w:pStyle w:val="Header"/>
      <w:framePr w:wrap="around"/>
    </w:pPr>
    <w:r>
      <w:fldChar w:fldCharType="begin"/>
    </w:r>
    <w:r>
      <w:instrText xml:space="preserve"> TITLE   \* MERGEFORMAT </w:instrText>
    </w:r>
    <w:r>
      <w:fldChar w:fldCharType="separate"/>
    </w:r>
    <w:r>
      <w:t>AHCLSK357 Rear newborn and young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48BA" w:rsidP="00C109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935" w:rsidRPr="002D2AF8" w:rsidP="00C10935">
    <w:pPr>
      <w:pStyle w:val="Header"/>
      <w:framePr w:wrap="around"/>
    </w:pPr>
    <w:r>
      <w:fldChar w:fldCharType="begin"/>
    </w:r>
    <w:r>
      <w:instrText xml:space="preserve"> TITLE   \* MERGEFORMAT </w:instrText>
    </w:r>
    <w:r>
      <w:fldChar w:fldCharType="separate"/>
    </w:r>
    <w:r w:rsidR="00FF48BA">
      <w:t>AHCLSK357 Rear newborn and young livestock</w:t>
    </w:r>
    <w:r w:rsidR="00FF48BA">
      <w:fldChar w:fldCharType="end"/>
    </w:r>
    <w:r>
      <w:tab/>
      <w:t xml:space="preserve">Date this document was generated: </w:t>
    </w:r>
    <w:r>
      <w:fldChar w:fldCharType="begin"/>
    </w:r>
    <w:r>
      <w:instrText xml:space="preserve"> CREATEDATE  \@ "d MMMM yyyy"  \* MERGEFORMAT </w:instrText>
    </w:r>
    <w:r>
      <w:fldChar w:fldCharType="separate"/>
    </w:r>
    <w:r w:rsidR="00FF48BA">
      <w:rPr>
        <w:noProof/>
      </w:rPr>
      <w:t>2 March 2025</w:t>
    </w:r>
    <w:r>
      <w:fldChar w:fldCharType="end"/>
    </w:r>
  </w:p>
  <w:p w:rsidR="00C10935" w:rsidP="00C10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0CC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166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54A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935"/>
    <w:pPr>
      <w:spacing w:before="360" w:after="60"/>
      <w:outlineLvl w:val="0"/>
    </w:pPr>
    <w:rPr>
      <w:sz w:val="32"/>
    </w:rPr>
  </w:style>
  <w:style w:type="paragraph" w:styleId="Heading2">
    <w:name w:val="heading 2"/>
    <w:basedOn w:val="HeadingBase"/>
    <w:next w:val="BodyText"/>
    <w:link w:val="Heading2Char"/>
    <w:qFormat/>
    <w:rsid w:val="00C10935"/>
    <w:pPr>
      <w:keepLines/>
      <w:spacing w:before="240" w:after="120"/>
      <w:outlineLvl w:val="1"/>
    </w:pPr>
    <w:rPr>
      <w:sz w:val="28"/>
      <w:szCs w:val="40"/>
    </w:rPr>
  </w:style>
  <w:style w:type="paragraph" w:styleId="Heading3">
    <w:name w:val="heading 3"/>
    <w:basedOn w:val="HeadingBase"/>
    <w:next w:val="BodyText"/>
    <w:link w:val="Heading3Char"/>
    <w:qFormat/>
    <w:rsid w:val="00C10935"/>
    <w:pPr>
      <w:spacing w:before="180" w:after="120"/>
      <w:outlineLvl w:val="2"/>
    </w:pPr>
    <w:rPr>
      <w:spacing w:val="-10"/>
      <w:kern w:val="32"/>
    </w:rPr>
  </w:style>
  <w:style w:type="paragraph" w:styleId="Heading4">
    <w:name w:val="heading 4"/>
    <w:basedOn w:val="HeadingBase"/>
    <w:next w:val="BodyText"/>
    <w:link w:val="Heading4Char"/>
    <w:qFormat/>
    <w:rsid w:val="00C10935"/>
    <w:pPr>
      <w:spacing w:before="160" w:after="120"/>
      <w:outlineLvl w:val="3"/>
    </w:pPr>
    <w:rPr>
      <w:sz w:val="22"/>
    </w:rPr>
  </w:style>
  <w:style w:type="paragraph" w:styleId="Heading5">
    <w:name w:val="heading 5"/>
    <w:basedOn w:val="HeadingBase"/>
    <w:next w:val="Normal"/>
    <w:link w:val="Heading5Char"/>
    <w:qFormat/>
    <w:rsid w:val="00C10935"/>
    <w:pPr>
      <w:spacing w:before="80"/>
      <w:outlineLvl w:val="4"/>
    </w:pPr>
    <w:rPr>
      <w:color w:val="918585"/>
      <w:sz w:val="20"/>
    </w:rPr>
  </w:style>
  <w:style w:type="paragraph" w:styleId="Heading6">
    <w:name w:val="heading 6"/>
    <w:basedOn w:val="HeadingBase"/>
    <w:next w:val="Normal"/>
    <w:link w:val="Heading6Char"/>
    <w:qFormat/>
    <w:rsid w:val="00C10935"/>
    <w:pPr>
      <w:spacing w:before="60"/>
      <w:outlineLvl w:val="5"/>
    </w:pPr>
    <w:rPr>
      <w:color w:val="918585"/>
      <w:sz w:val="20"/>
    </w:rPr>
  </w:style>
  <w:style w:type="paragraph" w:styleId="Heading7">
    <w:name w:val="heading 7"/>
    <w:basedOn w:val="Normal"/>
    <w:next w:val="Normal"/>
    <w:link w:val="Heading7Char"/>
    <w:qFormat/>
    <w:rsid w:val="00C10935"/>
    <w:pPr>
      <w:ind w:left="720"/>
      <w:outlineLvl w:val="6"/>
    </w:pPr>
    <w:rPr>
      <w:i/>
    </w:rPr>
  </w:style>
  <w:style w:type="paragraph" w:styleId="Heading8">
    <w:name w:val="heading 8"/>
    <w:basedOn w:val="Normal"/>
    <w:next w:val="Normal"/>
    <w:link w:val="Heading8Char"/>
    <w:qFormat/>
    <w:rsid w:val="00C10935"/>
    <w:pPr>
      <w:ind w:left="720"/>
      <w:outlineLvl w:val="7"/>
    </w:pPr>
    <w:rPr>
      <w:i/>
    </w:rPr>
  </w:style>
  <w:style w:type="paragraph" w:styleId="Heading9">
    <w:name w:val="heading 9"/>
    <w:basedOn w:val="Normal"/>
    <w:next w:val="Normal"/>
    <w:link w:val="Heading9Char"/>
    <w:qFormat/>
    <w:rsid w:val="00C10935"/>
    <w:pPr>
      <w:ind w:left="720"/>
      <w:outlineLvl w:val="8"/>
    </w:pPr>
    <w:rPr>
      <w:i/>
    </w:rPr>
  </w:style>
  <w:style w:type="character" w:default="1" w:styleId="DefaultParagraphFont">
    <w:name w:val="Default Paragraph Font"/>
    <w:uiPriority w:val="1"/>
    <w:unhideWhenUsed/>
    <w:rsid w:val="00C10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935"/>
  </w:style>
  <w:style w:type="character" w:customStyle="1" w:styleId="Heading1Char">
    <w:name w:val="Heading 1 Char"/>
    <w:basedOn w:val="DefaultParagraphFont"/>
    <w:link w:val="Heading1"/>
    <w:rsid w:val="00C10935"/>
    <w:rPr>
      <w:rFonts w:ascii="Times New Roman" w:eastAsia="Times New Roman" w:hAnsi="Times New Roman" w:cs="Times New Roman"/>
      <w:b/>
      <w:sz w:val="32"/>
      <w:szCs w:val="20"/>
      <w:lang w:eastAsia="en-US"/>
    </w:rPr>
  </w:style>
  <w:style w:type="paragraph" w:styleId="BodyText">
    <w:name w:val="Body Text"/>
    <w:basedOn w:val="Normal"/>
    <w:link w:val="BodyTextChar"/>
    <w:rsid w:val="00C109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935"/>
    <w:rPr>
      <w:rFonts w:ascii="Times New Roman" w:eastAsia="Times New Roman" w:hAnsi="Times New Roman" w:cs="Times New Roman"/>
      <w:sz w:val="24"/>
      <w:lang w:eastAsia="en-US"/>
    </w:rPr>
  </w:style>
  <w:style w:type="paragraph" w:styleId="ListBullet">
    <w:name w:val="List Bullet"/>
    <w:basedOn w:val="List"/>
    <w:rsid w:val="00C10935"/>
    <w:pPr>
      <w:numPr>
        <w:numId w:val="12"/>
      </w:numPr>
      <w:tabs>
        <w:tab w:val="clear" w:pos="340"/>
      </w:tabs>
      <w:spacing w:before="40" w:after="40"/>
    </w:pPr>
  </w:style>
  <w:style w:type="paragraph" w:styleId="ListBullet2">
    <w:name w:val="List Bullet 2"/>
    <w:basedOn w:val="List2"/>
    <w:rsid w:val="00C10935"/>
    <w:pPr>
      <w:numPr>
        <w:numId w:val="13"/>
      </w:numPr>
      <w:tabs>
        <w:tab w:val="clear" w:pos="680"/>
      </w:tabs>
    </w:pPr>
  </w:style>
  <w:style w:type="character" w:styleId="Emphasis">
    <w:name w:val="Emphasis"/>
    <w:basedOn w:val="DefaultParagraphFont"/>
    <w:qFormat/>
    <w:rsid w:val="00C10935"/>
    <w:rPr>
      <w:i/>
    </w:rPr>
  </w:style>
  <w:style w:type="paragraph" w:customStyle="1" w:styleId="SuperHeading">
    <w:name w:val="SuperHeading"/>
    <w:basedOn w:val="Normal"/>
    <w:rsid w:val="00C10935"/>
    <w:pPr>
      <w:spacing w:before="240" w:after="120"/>
      <w:outlineLvl w:val="0"/>
    </w:pPr>
    <w:rPr>
      <w:rFonts w:ascii="Times New Roman" w:hAnsi="Times New Roman"/>
      <w:b/>
      <w:sz w:val="32"/>
    </w:rPr>
  </w:style>
  <w:style w:type="paragraph" w:customStyle="1" w:styleId="AllowPageBreak">
    <w:name w:val="AllowPageBreak"/>
    <w:rsid w:val="00C109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10935"/>
    <w:rPr>
      <w:b/>
    </w:rPr>
  </w:style>
  <w:style w:type="character" w:customStyle="1" w:styleId="Heading2Char">
    <w:name w:val="Heading 2 Char"/>
    <w:basedOn w:val="DefaultParagraphFont"/>
    <w:link w:val="Heading2"/>
    <w:rsid w:val="00C10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935"/>
    <w:rPr>
      <w:rFonts w:ascii="Courier New" w:eastAsia="Times New Roman" w:hAnsi="Courier New" w:cs="Times New Roman"/>
      <w:i/>
      <w:szCs w:val="20"/>
      <w:lang w:eastAsia="en-US"/>
    </w:rPr>
  </w:style>
  <w:style w:type="paragraph" w:customStyle="1" w:styleId="HeadingBase">
    <w:name w:val="Heading Base"/>
    <w:rsid w:val="00C10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935"/>
    <w:pPr>
      <w:tabs>
        <w:tab w:val="right" w:leader="dot" w:pos="9072"/>
      </w:tabs>
      <w:ind w:left="567"/>
    </w:pPr>
    <w:rPr>
      <w:szCs w:val="22"/>
    </w:rPr>
  </w:style>
  <w:style w:type="paragraph" w:customStyle="1" w:styleId="TOCBase">
    <w:name w:val="TOC Base"/>
    <w:rsid w:val="00C10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935"/>
    <w:pPr>
      <w:tabs>
        <w:tab w:val="right" w:leader="dot" w:pos="9072"/>
      </w:tabs>
      <w:spacing w:before="40" w:after="40"/>
      <w:ind w:left="284"/>
    </w:pPr>
    <w:rPr>
      <w:rFonts w:ascii="Times New Roman" w:hAnsi="Times New Roman"/>
    </w:rPr>
  </w:style>
  <w:style w:type="paragraph" w:styleId="TOC1">
    <w:name w:val="toc 1"/>
    <w:basedOn w:val="TOCBase"/>
    <w:next w:val="Normal"/>
    <w:rsid w:val="00C109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935"/>
    <w:rPr>
      <w:rFonts w:ascii="Times New Roman" w:eastAsia="Times New Roman" w:hAnsi="Times New Roman" w:cs="Times New Roman"/>
      <w:sz w:val="16"/>
      <w:lang w:eastAsia="en-US"/>
    </w:rPr>
  </w:style>
  <w:style w:type="paragraph" w:styleId="Title">
    <w:name w:val="Title"/>
    <w:basedOn w:val="HeadingBase"/>
    <w:link w:val="TitleChar"/>
    <w:qFormat/>
    <w:rsid w:val="00C10935"/>
    <w:pPr>
      <w:spacing w:before="5040"/>
      <w:jc w:val="center"/>
    </w:pPr>
    <w:rPr>
      <w:sz w:val="48"/>
      <w:szCs w:val="72"/>
      <w:lang w:val="en-US"/>
    </w:rPr>
  </w:style>
  <w:style w:type="character" w:customStyle="1" w:styleId="TitleChar">
    <w:name w:val="Title Char"/>
    <w:basedOn w:val="DefaultParagraphFont"/>
    <w:link w:val="Title"/>
    <w:rsid w:val="00C10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935"/>
    <w:pPr>
      <w:tabs>
        <w:tab w:val="left" w:pos="3600"/>
        <w:tab w:val="left" w:pos="3958"/>
      </w:tabs>
    </w:pPr>
  </w:style>
  <w:style w:type="paragraph" w:styleId="List">
    <w:name w:val="List"/>
    <w:basedOn w:val="BodyText"/>
    <w:next w:val="BodyText"/>
    <w:rsid w:val="00C10935"/>
    <w:pPr>
      <w:tabs>
        <w:tab w:val="left" w:pos="340"/>
      </w:tabs>
      <w:spacing w:before="60" w:after="60"/>
      <w:ind w:left="340" w:hanging="340"/>
    </w:pPr>
  </w:style>
  <w:style w:type="paragraph" w:customStyle="1" w:styleId="Note">
    <w:name w:val="Note"/>
    <w:basedOn w:val="BodyText"/>
    <w:rsid w:val="00C109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0935"/>
    <w:rPr>
      <w:b/>
      <w:spacing w:val="0"/>
    </w:rPr>
  </w:style>
  <w:style w:type="paragraph" w:customStyle="1" w:styleId="SuperTitle">
    <w:name w:val="SuperTitle"/>
    <w:basedOn w:val="Title"/>
    <w:rsid w:val="00C10935"/>
    <w:pPr>
      <w:framePr w:wrap="auto" w:hAnchor="text" w:y="6049"/>
    </w:pPr>
    <w:rPr>
      <w:color w:val="000000"/>
      <w:sz w:val="40"/>
    </w:rPr>
  </w:style>
  <w:style w:type="paragraph" w:customStyle="1" w:styleId="TOCTitle">
    <w:name w:val="TOCTitle"/>
    <w:basedOn w:val="Heading1"/>
    <w:rsid w:val="00C10935"/>
    <w:pPr>
      <w:spacing w:after="240"/>
      <w:jc w:val="center"/>
      <w:outlineLvl w:val="9"/>
    </w:pPr>
    <w:rPr>
      <w:caps/>
    </w:rPr>
  </w:style>
  <w:style w:type="paragraph" w:customStyle="1" w:styleId="Version">
    <w:name w:val="Version"/>
    <w:rsid w:val="00C109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935"/>
    <w:pPr>
      <w:keepNext w:val="0"/>
      <w:tabs>
        <w:tab w:val="right" w:pos="4176"/>
      </w:tabs>
      <w:ind w:left="198" w:hanging="198"/>
    </w:pPr>
    <w:rPr>
      <w:rFonts w:ascii="Garamond" w:hAnsi="Garamond"/>
    </w:rPr>
  </w:style>
  <w:style w:type="paragraph" w:styleId="IndexHeading">
    <w:name w:val="index heading"/>
    <w:basedOn w:val="Normal"/>
    <w:next w:val="Index1"/>
    <w:semiHidden/>
    <w:rsid w:val="00C10935"/>
    <w:pPr>
      <w:spacing w:before="120" w:after="120"/>
    </w:pPr>
    <w:rPr>
      <w:rFonts w:ascii="Arial" w:hAnsi="Arial"/>
      <w:b/>
      <w:color w:val="918585"/>
      <w:sz w:val="24"/>
    </w:rPr>
  </w:style>
  <w:style w:type="paragraph" w:styleId="Header">
    <w:name w:val="header"/>
    <w:basedOn w:val="Normal"/>
    <w:link w:val="HeaderChar"/>
    <w:rsid w:val="00C10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935"/>
    <w:rPr>
      <w:rFonts w:ascii="Times New Roman" w:eastAsia="Times New Roman" w:hAnsi="Times New Roman" w:cs="Times New Roman"/>
      <w:sz w:val="16"/>
      <w:szCs w:val="20"/>
      <w:lang w:val="en-GB" w:eastAsia="en-US"/>
    </w:rPr>
  </w:style>
  <w:style w:type="paragraph" w:customStyle="1" w:styleId="Chapter">
    <w:name w:val="Chapter"/>
    <w:basedOn w:val="Normal"/>
    <w:rsid w:val="00C10935"/>
    <w:pPr>
      <w:spacing w:before="240"/>
    </w:pPr>
    <w:rPr>
      <w:rFonts w:ascii="Times New Roman" w:hAnsi="Times New Roman"/>
      <w:smallCaps/>
      <w:spacing w:val="80"/>
      <w:sz w:val="28"/>
    </w:rPr>
  </w:style>
  <w:style w:type="paragraph" w:customStyle="1" w:styleId="InChapter">
    <w:name w:val="InChapter"/>
    <w:basedOn w:val="Heading3"/>
    <w:rsid w:val="00C10935"/>
    <w:pPr>
      <w:spacing w:after="240"/>
      <w:outlineLvl w:val="9"/>
    </w:pPr>
    <w:rPr>
      <w:noProof/>
    </w:rPr>
  </w:style>
  <w:style w:type="paragraph" w:styleId="Index2">
    <w:name w:val="index 2"/>
    <w:basedOn w:val="Normal"/>
    <w:next w:val="Normal"/>
    <w:semiHidden/>
    <w:rsid w:val="00C10935"/>
    <w:pPr>
      <w:tabs>
        <w:tab w:val="right" w:pos="4176"/>
      </w:tabs>
      <w:ind w:left="568" w:hanging="284"/>
    </w:pPr>
    <w:rPr>
      <w:rFonts w:ascii="Garamond" w:hAnsi="Garamond"/>
    </w:rPr>
  </w:style>
  <w:style w:type="paragraph" w:customStyle="1" w:styleId="Byline">
    <w:name w:val="Byline"/>
    <w:rsid w:val="00C10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935"/>
    <w:pPr>
      <w:tabs>
        <w:tab w:val="clear" w:pos="3600"/>
        <w:tab w:val="clear" w:pos="3958"/>
      </w:tabs>
      <w:jc w:val="right"/>
    </w:pPr>
  </w:style>
  <w:style w:type="paragraph" w:styleId="Caption">
    <w:name w:val="caption"/>
    <w:basedOn w:val="BodyText"/>
    <w:next w:val="Normal"/>
    <w:qFormat/>
    <w:rsid w:val="00C10935"/>
    <w:pPr>
      <w:framePr w:w="2268" w:hSpace="181" w:vSpace="181" w:wrap="around" w:vAnchor="text" w:hAnchor="page" w:x="1135" w:y="285" w:anchorLock="1"/>
    </w:pPr>
    <w:rPr>
      <w:i/>
    </w:rPr>
  </w:style>
  <w:style w:type="paragraph" w:customStyle="1" w:styleId="MiniTOCTitle">
    <w:name w:val="MiniTOCTitle"/>
    <w:basedOn w:val="Heading4"/>
    <w:rsid w:val="00C10935"/>
    <w:pPr>
      <w:spacing w:before="240"/>
      <w:outlineLvl w:val="9"/>
    </w:pPr>
    <w:rPr>
      <w:noProof/>
      <w:sz w:val="24"/>
    </w:rPr>
  </w:style>
  <w:style w:type="paragraph" w:customStyle="1" w:styleId="MiniTOCItem">
    <w:name w:val="MiniTOCItem"/>
    <w:basedOn w:val="ListBullet"/>
    <w:rsid w:val="00C10935"/>
    <w:pPr>
      <w:numPr>
        <w:numId w:val="0"/>
      </w:numPr>
      <w:tabs>
        <w:tab w:val="right" w:leader="dot" w:pos="6521"/>
      </w:tabs>
      <w:spacing w:before="0" w:after="0"/>
    </w:pPr>
  </w:style>
  <w:style w:type="paragraph" w:customStyle="1" w:styleId="TOFTitle">
    <w:name w:val="TOFTitle"/>
    <w:basedOn w:val="TOCTitle"/>
    <w:rsid w:val="00C10935"/>
  </w:style>
  <w:style w:type="paragraph" w:styleId="TableofFigures">
    <w:name w:val="table of figures"/>
    <w:basedOn w:val="Normal"/>
    <w:next w:val="Normal"/>
    <w:semiHidden/>
    <w:rsid w:val="00C10935"/>
    <w:pPr>
      <w:tabs>
        <w:tab w:val="right" w:leader="dot" w:pos="9072"/>
      </w:tabs>
      <w:ind w:left="970" w:hanging="403"/>
    </w:pPr>
    <w:rPr>
      <w:rFonts w:ascii="Times New Roman" w:hAnsi="Times New Roman"/>
      <w:b/>
    </w:rPr>
  </w:style>
  <w:style w:type="paragraph" w:styleId="ListNumber">
    <w:name w:val="List Number"/>
    <w:basedOn w:val="List"/>
    <w:rsid w:val="00C10935"/>
    <w:pPr>
      <w:numPr>
        <w:numId w:val="15"/>
      </w:numPr>
      <w:tabs>
        <w:tab w:val="clear" w:pos="340"/>
      </w:tabs>
    </w:pPr>
  </w:style>
  <w:style w:type="character" w:customStyle="1" w:styleId="WingdingSymbols">
    <w:name w:val="Wingding Symbols"/>
    <w:rsid w:val="00C10935"/>
    <w:rPr>
      <w:rFonts w:ascii="Wingdings" w:hAnsi="Wingdings"/>
    </w:rPr>
  </w:style>
  <w:style w:type="paragraph" w:customStyle="1" w:styleId="TableHeading">
    <w:name w:val="Table Heading"/>
    <w:basedOn w:val="HeadingBase"/>
    <w:rsid w:val="00C10935"/>
    <w:pPr>
      <w:keepLines/>
      <w:pBdr>
        <w:bottom w:val="single" w:sz="6" w:space="1" w:color="918585"/>
      </w:pBdr>
      <w:spacing w:before="240"/>
    </w:pPr>
  </w:style>
  <w:style w:type="character" w:customStyle="1" w:styleId="HotSpot">
    <w:name w:val="HotSpot"/>
    <w:rsid w:val="00C10935"/>
    <w:rPr>
      <w:color w:val="0033CC"/>
      <w:u w:val="none"/>
    </w:rPr>
  </w:style>
  <w:style w:type="paragraph" w:customStyle="1" w:styleId="BodyTextRight">
    <w:name w:val="Body Text Right"/>
    <w:basedOn w:val="BodyText"/>
    <w:rsid w:val="00C10935"/>
    <w:pPr>
      <w:spacing w:before="0" w:after="0"/>
      <w:jc w:val="right"/>
    </w:pPr>
  </w:style>
  <w:style w:type="paragraph" w:styleId="Index3">
    <w:name w:val="index 3"/>
    <w:basedOn w:val="ListNumber2"/>
    <w:next w:val="Normal"/>
    <w:semiHidden/>
    <w:rsid w:val="00C10935"/>
    <w:pPr>
      <w:numPr>
        <w:numId w:val="0"/>
      </w:numPr>
      <w:tabs>
        <w:tab w:val="right" w:leader="dot" w:pos="4176"/>
      </w:tabs>
    </w:pPr>
  </w:style>
  <w:style w:type="paragraph" w:styleId="ListNumber2">
    <w:name w:val="List Number 2"/>
    <w:basedOn w:val="List2"/>
    <w:rsid w:val="00C10935"/>
    <w:pPr>
      <w:numPr>
        <w:numId w:val="10"/>
      </w:numPr>
      <w:tabs>
        <w:tab w:val="clear" w:pos="1060"/>
      </w:tabs>
    </w:pPr>
  </w:style>
  <w:style w:type="paragraph" w:customStyle="1" w:styleId="MarginNote">
    <w:name w:val="Margin Note"/>
    <w:basedOn w:val="BodyText"/>
    <w:rsid w:val="00C10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935"/>
    <w:rPr>
      <w:sz w:val="32"/>
    </w:rPr>
  </w:style>
  <w:style w:type="paragraph" w:customStyle="1" w:styleId="HeadingProcedure">
    <w:name w:val="Heading Procedure"/>
    <w:basedOn w:val="HeadingBase"/>
    <w:next w:val="Normal"/>
    <w:rsid w:val="00C10935"/>
    <w:pPr>
      <w:tabs>
        <w:tab w:val="left" w:pos="0"/>
      </w:tabs>
      <w:spacing w:before="120" w:after="60"/>
    </w:pPr>
    <w:rPr>
      <w:i/>
      <w:color w:val="918585"/>
      <w:sz w:val="22"/>
    </w:rPr>
  </w:style>
  <w:style w:type="paragraph" w:customStyle="1" w:styleId="TableBodyText">
    <w:name w:val="Table Body Text"/>
    <w:basedOn w:val="BodyText"/>
    <w:rsid w:val="00C10935"/>
    <w:pPr>
      <w:spacing w:before="60" w:after="60"/>
    </w:pPr>
  </w:style>
  <w:style w:type="paragraph" w:styleId="ListContinue">
    <w:name w:val="List Continue"/>
    <w:basedOn w:val="List"/>
    <w:rsid w:val="00C10935"/>
    <w:pPr>
      <w:ind w:firstLine="0"/>
    </w:pPr>
  </w:style>
  <w:style w:type="paragraph" w:customStyle="1" w:styleId="ListNote">
    <w:name w:val="List Note"/>
    <w:basedOn w:val="List"/>
    <w:rsid w:val="00C10935"/>
    <w:pPr>
      <w:pBdr>
        <w:top w:val="single" w:sz="6" w:space="2" w:color="918585"/>
        <w:bottom w:val="single" w:sz="6" w:space="2" w:color="918585"/>
      </w:pBdr>
      <w:tabs>
        <w:tab w:val="left" w:pos="1021"/>
      </w:tabs>
      <w:ind w:firstLine="0"/>
    </w:pPr>
  </w:style>
  <w:style w:type="paragraph" w:customStyle="1" w:styleId="Warning">
    <w:name w:val="Warning"/>
    <w:basedOn w:val="BodyText"/>
    <w:rsid w:val="00C10935"/>
    <w:pPr>
      <w:shd w:val="clear" w:color="auto" w:fill="D9D9D9"/>
      <w:tabs>
        <w:tab w:val="left" w:pos="992"/>
      </w:tabs>
      <w:ind w:left="119" w:right="119"/>
    </w:pPr>
    <w:rPr>
      <w:sz w:val="20"/>
    </w:rPr>
  </w:style>
  <w:style w:type="paragraph" w:customStyle="1" w:styleId="MarginIcons">
    <w:name w:val="Margin Icons"/>
    <w:basedOn w:val="BodyText"/>
    <w:rsid w:val="00C10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935"/>
    <w:rPr>
      <w:rFonts w:ascii="Courier New" w:hAnsi="Courier New"/>
    </w:rPr>
  </w:style>
  <w:style w:type="paragraph" w:customStyle="1" w:styleId="NoteBullet">
    <w:name w:val="Note Bullet"/>
    <w:basedOn w:val="Note"/>
    <w:rsid w:val="00C10935"/>
    <w:pPr>
      <w:tabs>
        <w:tab w:val="clear" w:pos="680"/>
      </w:tabs>
      <w:spacing w:before="60" w:after="60"/>
    </w:pPr>
  </w:style>
  <w:style w:type="paragraph" w:customStyle="1" w:styleId="SubHeading2">
    <w:name w:val="SubHeading2"/>
    <w:basedOn w:val="HeadingBase"/>
    <w:rsid w:val="00C10935"/>
    <w:pPr>
      <w:spacing w:before="240" w:after="60"/>
    </w:pPr>
    <w:rPr>
      <w:sz w:val="20"/>
    </w:rPr>
  </w:style>
  <w:style w:type="paragraph" w:customStyle="1" w:styleId="SubHeading1">
    <w:name w:val="SubHeading1"/>
    <w:basedOn w:val="HeadingBase"/>
    <w:rsid w:val="00C10935"/>
    <w:pPr>
      <w:spacing w:before="240" w:after="60"/>
    </w:pPr>
    <w:rPr>
      <w:color w:val="918585"/>
      <w:sz w:val="22"/>
    </w:rPr>
  </w:style>
  <w:style w:type="paragraph" w:customStyle="1" w:styleId="SideHeading">
    <w:name w:val="Side Heading"/>
    <w:basedOn w:val="HeadingBase"/>
    <w:rsid w:val="00C10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935"/>
    <w:pPr>
      <w:tabs>
        <w:tab w:val="num" w:pos="360"/>
      </w:tabs>
    </w:pPr>
  </w:style>
  <w:style w:type="paragraph" w:styleId="PlainText">
    <w:name w:val="Plain Text"/>
    <w:basedOn w:val="Normal"/>
    <w:link w:val="PlainTextChar"/>
    <w:rsid w:val="00C10935"/>
    <w:rPr>
      <w:sz w:val="20"/>
    </w:rPr>
  </w:style>
  <w:style w:type="character" w:customStyle="1" w:styleId="PlainTextChar">
    <w:name w:val="Plain Text Char"/>
    <w:basedOn w:val="DefaultParagraphFont"/>
    <w:link w:val="PlainText"/>
    <w:rsid w:val="00C10935"/>
    <w:rPr>
      <w:rFonts w:ascii="Courier New" w:eastAsia="Times New Roman" w:hAnsi="Courier New" w:cs="Times New Roman"/>
      <w:sz w:val="20"/>
      <w:szCs w:val="20"/>
      <w:lang w:eastAsia="en-US"/>
    </w:rPr>
  </w:style>
  <w:style w:type="character" w:customStyle="1" w:styleId="MenuOption">
    <w:name w:val="Menu Option"/>
    <w:basedOn w:val="DefaultParagraphFont"/>
    <w:rsid w:val="00C10935"/>
    <w:rPr>
      <w:b/>
      <w:smallCaps/>
    </w:rPr>
  </w:style>
  <w:style w:type="paragraph" w:customStyle="1" w:styleId="TableListNumber">
    <w:name w:val="Table List Number"/>
    <w:basedOn w:val="ListNumber"/>
    <w:rsid w:val="00C10935"/>
    <w:pPr>
      <w:numPr>
        <w:numId w:val="0"/>
      </w:numPr>
    </w:pPr>
  </w:style>
  <w:style w:type="paragraph" w:styleId="TOC4">
    <w:name w:val="toc 4"/>
    <w:basedOn w:val="TOCBase"/>
    <w:next w:val="Normal"/>
    <w:semiHidden/>
    <w:rsid w:val="00C10935"/>
    <w:pPr>
      <w:tabs>
        <w:tab w:val="right" w:leader="dot" w:pos="9071"/>
      </w:tabs>
      <w:ind w:left="1701"/>
    </w:pPr>
  </w:style>
  <w:style w:type="paragraph" w:customStyle="1" w:styleId="ListAlpha">
    <w:name w:val="List Alpha"/>
    <w:basedOn w:val="List"/>
    <w:rsid w:val="00C10935"/>
    <w:pPr>
      <w:numPr>
        <w:numId w:val="9"/>
      </w:numPr>
    </w:pPr>
  </w:style>
  <w:style w:type="paragraph" w:customStyle="1" w:styleId="ListAlpha2">
    <w:name w:val="List Alpha 2"/>
    <w:basedOn w:val="List2"/>
    <w:rsid w:val="00C10935"/>
    <w:pPr>
      <w:numPr>
        <w:numId w:val="8"/>
      </w:numPr>
    </w:pPr>
  </w:style>
  <w:style w:type="paragraph" w:styleId="List2">
    <w:name w:val="List 2"/>
    <w:basedOn w:val="BodyText"/>
    <w:rsid w:val="00C10935"/>
    <w:pPr>
      <w:tabs>
        <w:tab w:val="left" w:pos="680"/>
      </w:tabs>
      <w:spacing w:before="60" w:after="60"/>
      <w:ind w:left="680" w:hanging="340"/>
    </w:pPr>
  </w:style>
  <w:style w:type="paragraph" w:styleId="List3">
    <w:name w:val="List 3"/>
    <w:basedOn w:val="BodyText"/>
    <w:rsid w:val="00C10935"/>
    <w:pPr>
      <w:tabs>
        <w:tab w:val="left" w:pos="1021"/>
      </w:tabs>
      <w:spacing w:before="60" w:after="60"/>
      <w:ind w:left="1020" w:hanging="340"/>
    </w:pPr>
  </w:style>
  <w:style w:type="paragraph" w:styleId="List4">
    <w:name w:val="List 4"/>
    <w:basedOn w:val="BodyText"/>
    <w:rsid w:val="00C10935"/>
    <w:pPr>
      <w:tabs>
        <w:tab w:val="left" w:pos="1361"/>
      </w:tabs>
      <w:spacing w:before="60" w:after="60"/>
      <w:ind w:left="1361" w:hanging="340"/>
    </w:pPr>
  </w:style>
  <w:style w:type="paragraph" w:styleId="List5">
    <w:name w:val="List 5"/>
    <w:basedOn w:val="BodyText"/>
    <w:rsid w:val="00C10935"/>
    <w:pPr>
      <w:tabs>
        <w:tab w:val="left" w:pos="1701"/>
      </w:tabs>
      <w:spacing w:before="60" w:after="60"/>
      <w:ind w:left="1701" w:hanging="340"/>
    </w:pPr>
  </w:style>
  <w:style w:type="paragraph" w:styleId="ListBullet3">
    <w:name w:val="List Bullet 3"/>
    <w:basedOn w:val="List3"/>
    <w:rsid w:val="00C10935"/>
    <w:pPr>
      <w:numPr>
        <w:numId w:val="14"/>
      </w:numPr>
      <w:tabs>
        <w:tab w:val="clear" w:pos="1021"/>
      </w:tabs>
      <w:ind w:left="1037" w:hanging="357"/>
    </w:pPr>
  </w:style>
  <w:style w:type="paragraph" w:styleId="ListBullet4">
    <w:name w:val="List Bullet 4"/>
    <w:basedOn w:val="List4"/>
    <w:rsid w:val="00C10935"/>
    <w:pPr>
      <w:numPr>
        <w:numId w:val="3"/>
      </w:numPr>
      <w:tabs>
        <w:tab w:val="clear" w:pos="1361"/>
      </w:tabs>
    </w:pPr>
  </w:style>
  <w:style w:type="paragraph" w:styleId="ListBullet5">
    <w:name w:val="List Bullet 5"/>
    <w:basedOn w:val="List5"/>
    <w:rsid w:val="00C10935"/>
    <w:pPr>
      <w:numPr>
        <w:numId w:val="4"/>
      </w:numPr>
    </w:pPr>
  </w:style>
  <w:style w:type="paragraph" w:styleId="ListContinue2">
    <w:name w:val="List Continue 2"/>
    <w:basedOn w:val="List2"/>
    <w:rsid w:val="00C10935"/>
    <w:pPr>
      <w:ind w:firstLine="0"/>
    </w:pPr>
  </w:style>
  <w:style w:type="paragraph" w:styleId="ListContinue3">
    <w:name w:val="List Continue 3"/>
    <w:basedOn w:val="List3"/>
    <w:rsid w:val="00C10935"/>
    <w:pPr>
      <w:ind w:left="1021" w:firstLine="0"/>
    </w:pPr>
  </w:style>
  <w:style w:type="paragraph" w:styleId="ListContinue4">
    <w:name w:val="List Continue 4"/>
    <w:basedOn w:val="List4"/>
    <w:rsid w:val="00C10935"/>
    <w:pPr>
      <w:ind w:firstLine="0"/>
    </w:pPr>
  </w:style>
  <w:style w:type="paragraph" w:styleId="ListContinue5">
    <w:name w:val="List Continue 5"/>
    <w:basedOn w:val="List5"/>
    <w:rsid w:val="00C10935"/>
    <w:pPr>
      <w:ind w:firstLine="0"/>
    </w:pPr>
  </w:style>
  <w:style w:type="paragraph" w:styleId="ListNumber3">
    <w:name w:val="List Number 3"/>
    <w:basedOn w:val="List3"/>
    <w:rsid w:val="00C10935"/>
    <w:pPr>
      <w:numPr>
        <w:numId w:val="5"/>
      </w:numPr>
    </w:pPr>
  </w:style>
  <w:style w:type="paragraph" w:styleId="ListNumber4">
    <w:name w:val="List Number 4"/>
    <w:basedOn w:val="List4"/>
    <w:rsid w:val="00C10935"/>
    <w:pPr>
      <w:numPr>
        <w:numId w:val="6"/>
      </w:numPr>
    </w:pPr>
  </w:style>
  <w:style w:type="paragraph" w:styleId="ListNumber5">
    <w:name w:val="List Number 5"/>
    <w:basedOn w:val="List5"/>
    <w:rsid w:val="00C10935"/>
    <w:pPr>
      <w:numPr>
        <w:numId w:val="7"/>
      </w:numPr>
    </w:pPr>
  </w:style>
  <w:style w:type="paragraph" w:styleId="BlockText">
    <w:name w:val="Block Text"/>
    <w:basedOn w:val="Normal"/>
    <w:rsid w:val="00C10935"/>
    <w:pPr>
      <w:spacing w:after="120"/>
      <w:ind w:left="1440" w:right="1440"/>
    </w:pPr>
  </w:style>
  <w:style w:type="character" w:customStyle="1" w:styleId="Subscript">
    <w:name w:val="Subscript"/>
    <w:basedOn w:val="DefaultParagraphFont"/>
    <w:rsid w:val="00C10935"/>
    <w:rPr>
      <w:sz w:val="16"/>
      <w:vertAlign w:val="subscript"/>
    </w:rPr>
  </w:style>
  <w:style w:type="character" w:customStyle="1" w:styleId="Superscript">
    <w:name w:val="Superscript"/>
    <w:basedOn w:val="DefaultParagraphFont"/>
    <w:rsid w:val="00C10935"/>
    <w:rPr>
      <w:sz w:val="16"/>
      <w:vertAlign w:val="superscript"/>
    </w:rPr>
  </w:style>
  <w:style w:type="character" w:customStyle="1" w:styleId="Symbols">
    <w:name w:val="Symbols"/>
    <w:basedOn w:val="DefaultParagraphFont"/>
    <w:rsid w:val="00C10935"/>
    <w:rPr>
      <w:rFonts w:ascii="Symbol" w:hAnsi="Symbol"/>
    </w:rPr>
  </w:style>
  <w:style w:type="character" w:customStyle="1" w:styleId="MenuOptions">
    <w:name w:val="Menu Options"/>
    <w:basedOn w:val="DefaultParagraphFont"/>
    <w:rsid w:val="00C10935"/>
    <w:rPr>
      <w:rFonts w:ascii="Arial Narrow" w:hAnsi="Arial Narrow"/>
      <w:smallCaps/>
    </w:rPr>
  </w:style>
  <w:style w:type="character" w:customStyle="1" w:styleId="Buttons">
    <w:name w:val="Buttons"/>
    <w:basedOn w:val="DefaultParagraphFont"/>
    <w:rsid w:val="00C10935"/>
    <w:rPr>
      <w:b/>
    </w:rPr>
  </w:style>
  <w:style w:type="character" w:customStyle="1" w:styleId="Underlined">
    <w:name w:val="Underlined"/>
    <w:basedOn w:val="DefaultParagraphFont"/>
    <w:rsid w:val="00C10935"/>
    <w:rPr>
      <w:u w:val="single"/>
    </w:rPr>
  </w:style>
  <w:style w:type="paragraph" w:customStyle="1" w:styleId="TableBodyTextRight">
    <w:name w:val="Table Body Text Right"/>
    <w:basedOn w:val="TableBodyText"/>
    <w:rsid w:val="00C10935"/>
    <w:pPr>
      <w:widowControl w:val="0"/>
      <w:autoSpaceDE w:val="0"/>
      <w:autoSpaceDN w:val="0"/>
      <w:adjustRightInd w:val="0"/>
      <w:jc w:val="right"/>
    </w:pPr>
    <w:rPr>
      <w:rFonts w:cs="Arial"/>
      <w:szCs w:val="18"/>
    </w:rPr>
  </w:style>
  <w:style w:type="paragraph" w:customStyle="1" w:styleId="CopyrightText">
    <w:name w:val="Copyright Text"/>
    <w:basedOn w:val="BodyText"/>
    <w:rsid w:val="00C10935"/>
    <w:rPr>
      <w:sz w:val="18"/>
    </w:rPr>
  </w:style>
  <w:style w:type="paragraph" w:customStyle="1" w:styleId="BodySmallRight">
    <w:name w:val="Body Small Right"/>
    <w:basedOn w:val="BodyTextRight"/>
    <w:rsid w:val="00C10935"/>
    <w:rPr>
      <w:sz w:val="18"/>
      <w:szCs w:val="18"/>
    </w:rPr>
  </w:style>
  <w:style w:type="paragraph" w:customStyle="1" w:styleId="MarginEdition">
    <w:name w:val="Margin Edition"/>
    <w:basedOn w:val="MarginNote"/>
    <w:rsid w:val="00C10935"/>
    <w:pPr>
      <w:spacing w:before="0" w:after="0"/>
    </w:pPr>
    <w:rPr>
      <w:rFonts w:ascii="Times New Roman" w:hAnsi="Times New Roman"/>
      <w:color w:val="999999"/>
    </w:rPr>
  </w:style>
  <w:style w:type="paragraph" w:customStyle="1" w:styleId="Spacer">
    <w:name w:val="Spacer"/>
    <w:basedOn w:val="Normal"/>
    <w:rsid w:val="00C10935"/>
    <w:rPr>
      <w:sz w:val="2"/>
      <w:szCs w:val="2"/>
    </w:rPr>
  </w:style>
  <w:style w:type="character" w:customStyle="1" w:styleId="Small">
    <w:name w:val="Small"/>
    <w:basedOn w:val="DefaultParagraphFont"/>
    <w:rsid w:val="00C10935"/>
    <w:rPr>
      <w:sz w:val="16"/>
    </w:rPr>
  </w:style>
  <w:style w:type="paragraph" w:customStyle="1" w:styleId="WideTable">
    <w:name w:val="Wide Table"/>
    <w:basedOn w:val="Normal"/>
    <w:rsid w:val="00C10935"/>
    <w:pPr>
      <w:ind w:left="-1418"/>
    </w:pPr>
    <w:rPr>
      <w:sz w:val="2"/>
      <w:szCs w:val="2"/>
    </w:rPr>
  </w:style>
  <w:style w:type="character" w:styleId="PageNumber">
    <w:name w:val="page number"/>
    <w:basedOn w:val="DefaultParagraphFont"/>
    <w:rsid w:val="00C10935"/>
  </w:style>
  <w:style w:type="paragraph" w:styleId="Quote">
    <w:name w:val="Quote"/>
    <w:basedOn w:val="Heading1"/>
    <w:link w:val="QuoteChar"/>
    <w:qFormat/>
    <w:rsid w:val="00C10935"/>
    <w:rPr>
      <w:b w:val="0"/>
      <w:sz w:val="72"/>
      <w:szCs w:val="72"/>
      <w:lang w:val="en-NZ"/>
    </w:rPr>
  </w:style>
  <w:style w:type="character" w:customStyle="1" w:styleId="QuoteChar">
    <w:name w:val="Quote Char"/>
    <w:basedOn w:val="DefaultParagraphFont"/>
    <w:link w:val="Quote"/>
    <w:rsid w:val="00C10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935"/>
    <w:pPr>
      <w:pageBreakBefore/>
    </w:pPr>
  </w:style>
  <w:style w:type="paragraph" w:customStyle="1" w:styleId="Border">
    <w:name w:val="Border"/>
    <w:basedOn w:val="Normal"/>
    <w:qFormat/>
    <w:rsid w:val="00C10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935"/>
    <w:rPr>
      <w:b/>
      <w:bCs/>
      <w:i/>
      <w:iCs/>
      <w:color w:val="auto"/>
    </w:rPr>
  </w:style>
  <w:style w:type="paragraph" w:styleId="IntenseQuote">
    <w:name w:val="Intense Quote"/>
    <w:basedOn w:val="Normal"/>
    <w:next w:val="Normal"/>
    <w:link w:val="IntenseQuoteChar"/>
    <w:uiPriority w:val="30"/>
    <w:qFormat/>
    <w:rsid w:val="00C10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935"/>
    <w:rPr>
      <w:smallCaps/>
      <w:color w:val="auto"/>
      <w:u w:val="single"/>
    </w:rPr>
  </w:style>
  <w:style w:type="character" w:styleId="IntenseReference">
    <w:name w:val="Intense Reference"/>
    <w:basedOn w:val="DefaultParagraphFont"/>
    <w:uiPriority w:val="32"/>
    <w:qFormat/>
    <w:rsid w:val="00C10935"/>
    <w:rPr>
      <w:b/>
      <w:bCs/>
      <w:smallCaps/>
      <w:color w:val="auto"/>
      <w:spacing w:val="5"/>
      <w:u w:val="single"/>
    </w:rPr>
  </w:style>
  <w:style w:type="paragraph" w:customStyle="1" w:styleId="2ColumnHeading">
    <w:name w:val="2Column Heading"/>
    <w:basedOn w:val="BodyText"/>
    <w:qFormat/>
    <w:rsid w:val="00C10935"/>
    <w:pPr>
      <w:spacing w:after="60"/>
      <w:ind w:left="-2268"/>
    </w:pPr>
    <w:rPr>
      <w:b/>
    </w:rPr>
  </w:style>
  <w:style w:type="paragraph" w:customStyle="1" w:styleId="Heading1TOC">
    <w:name w:val="Heading1 TOC"/>
    <w:basedOn w:val="Normal"/>
    <w:qFormat/>
    <w:rsid w:val="00C10935"/>
    <w:pPr>
      <w:spacing w:before="240" w:after="120"/>
    </w:pPr>
    <w:rPr>
      <w:rFonts w:ascii="Times New Roman" w:hAnsi="Times New Roman"/>
      <w:b/>
      <w:sz w:val="32"/>
    </w:rPr>
  </w:style>
  <w:style w:type="paragraph" w:customStyle="1" w:styleId="Heading2TOC">
    <w:name w:val="Heading2 TOC"/>
    <w:basedOn w:val="Normal"/>
    <w:qFormat/>
    <w:rsid w:val="00C10935"/>
    <w:pPr>
      <w:spacing w:before="240" w:after="60"/>
    </w:pPr>
    <w:rPr>
      <w:rFonts w:ascii="Times New Roman" w:hAnsi="Times New Roman"/>
      <w:b/>
      <w:sz w:val="28"/>
    </w:rPr>
  </w:style>
  <w:style w:type="character" w:customStyle="1" w:styleId="Underline">
    <w:name w:val="Underline"/>
    <w:basedOn w:val="DefaultParagraphFont"/>
    <w:qFormat/>
    <w:rsid w:val="00C10935"/>
    <w:rPr>
      <w:u w:val="single"/>
    </w:rPr>
  </w:style>
  <w:style w:type="character" w:customStyle="1" w:styleId="BoldandItalics">
    <w:name w:val="Bold and Italics"/>
    <w:qFormat/>
    <w:rsid w:val="00C10935"/>
    <w:rPr>
      <w:b/>
      <w:i/>
      <w:u w:val="none"/>
    </w:rPr>
  </w:style>
  <w:style w:type="paragraph" w:styleId="BalloonText">
    <w:name w:val="Balloon Text"/>
    <w:basedOn w:val="Normal"/>
    <w:link w:val="BalloonTextChar"/>
    <w:rsid w:val="00C10935"/>
    <w:rPr>
      <w:rFonts w:ascii="Tahoma" w:hAnsi="Tahoma" w:cs="Tahoma"/>
      <w:sz w:val="16"/>
      <w:szCs w:val="16"/>
    </w:rPr>
  </w:style>
  <w:style w:type="character" w:customStyle="1" w:styleId="BalloonTextChar">
    <w:name w:val="Balloon Text Char"/>
    <w:basedOn w:val="DefaultParagraphFont"/>
    <w:link w:val="BalloonText"/>
    <w:rsid w:val="00C10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9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935"/>
    <w:rPr>
      <w:b/>
      <w:color w:val="660033"/>
      <w:spacing w:val="0"/>
    </w:rPr>
  </w:style>
  <w:style w:type="paragraph" w:customStyle="1" w:styleId="Nameditemlist">
    <w:name w:val="Named item list"/>
    <w:basedOn w:val="BodyText"/>
    <w:qFormat/>
    <w:rsid w:val="00C10935"/>
    <w:pPr>
      <w:tabs>
        <w:tab w:val="left" w:pos="2835"/>
      </w:tabs>
      <w:ind w:left="2835" w:hanging="2835"/>
    </w:pPr>
  </w:style>
  <w:style w:type="paragraph" w:customStyle="1" w:styleId="BodyTextnopadding">
    <w:name w:val="Body Text no padding"/>
    <w:basedOn w:val="BodyText"/>
    <w:qFormat/>
    <w:rsid w:val="00C10935"/>
    <w:pPr>
      <w:spacing w:before="0" w:after="0"/>
    </w:pPr>
  </w:style>
  <w:style w:type="character" w:styleId="Hyperlink">
    <w:name w:val="Hyperlink"/>
    <w:basedOn w:val="DefaultParagraphFont"/>
    <w:uiPriority w:val="99"/>
    <w:unhideWhenUsed/>
    <w:rsid w:val="00FF48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7090</Characters>
  <Application>Microsoft Office Word</Application>
  <DocSecurity>0</DocSecurity>
  <Lines>221</Lines>
  <Paragraphs>154</Paragraphs>
  <ScaleCrop>false</ScaleCrop>
  <Company>Author-it Software Corporation Ltd.</Company>
  <LinksUpToDate>false</LinksUpToDate>
  <CharactersWithSpaces>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AHCLSK357 Rear newborn and young livestock</dc:title>
  <dc:subject>Approved</dc:subject>
  <dc:creator>Skills Insight</dc:creator>
  <cp:keywords>Release: 1</cp:keywords>
  <dc:description>Review Date: 12 April 2008</dc:description>
  <cp:lastModifiedBy>HSD_TPCMSd.prod</cp:lastModifiedBy>
  <cp:revision>3</cp:revision>
  <dcterms:created xsi:type="dcterms:W3CDTF">2025-03-01T18:40:00Z</dcterms:created>
  <dcterms:modified xsi:type="dcterms:W3CDTF">2025-03-01T18:40:00Z</dcterms:modified>
</cp:coreProperties>
</file>