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B5B" w:rsidP="00C06B5B">
      <w:pPr>
        <w:pStyle w:val="Title"/>
      </w:pPr>
      <w:r>
        <w:fldChar w:fldCharType="begin"/>
      </w:r>
      <w:r>
        <w:instrText xml:space="preserve"> TITLE   \* MERGEFORMAT </w:instrText>
      </w:r>
      <w:r>
        <w:fldChar w:fldCharType="separate"/>
      </w:r>
      <w:r>
        <w:t>AHCLSK355 Prepare and present livestock for competition</w:t>
      </w:r>
      <w:r>
        <w:fldChar w:fldCharType="end"/>
      </w:r>
    </w:p>
    <w:p w:rsidR="00C06B5B" w:rsidP="00C06B5B">
      <w:pPr>
        <w:pStyle w:val="Version"/>
        <w:sectPr w:rsidSect="00B873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73B4" w:rsidP="00B873B4">
      <w:pPr>
        <w:pStyle w:val="SuperHeading"/>
      </w:pPr>
      <w:r w:rsidRPr="00B873B4">
        <w:t>AHCLSK355 Prepare and present livestock for competition</w:t>
      </w:r>
    </w:p>
    <w:p w:rsidR="00000000" w:rsidRPr="00B873B4" w:rsidP="00B873B4">
      <w:pPr>
        <w:pStyle w:val="Heading1"/>
      </w:pPr>
      <w:bookmarkStart w:id="1" w:name="O_1286951"/>
      <w:bookmarkEnd w:id="1"/>
      <w:r w:rsidRPr="00B873B4">
        <w:t>Modification History</w:t>
      </w:r>
    </w:p>
    <w:tbl>
      <w:tblPr>
        <w:tblW w:w="9520" w:type="dxa"/>
        <w:tblLayout w:type="fixed"/>
        <w:tblCellMar>
          <w:left w:w="62" w:type="dxa"/>
          <w:right w:w="62" w:type="dxa"/>
        </w:tblCellMar>
        <w:tblLook w:val="0000"/>
      </w:tblPr>
      <w:tblGrid>
        <w:gridCol w:w="2580"/>
        <w:gridCol w:w="6940"/>
      </w:tblGrid>
      <w:tr w:rsidTr="00B873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4">
            <w:pPr>
              <w:pStyle w:val="BodyTextBold"/>
              <w:rPr>
                <w:lang w:val="en-NZ"/>
              </w:rPr>
            </w:pPr>
            <w:r w:rsidRPr="00B873B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4">
            <w:pPr>
              <w:pStyle w:val="BodyTextBold"/>
              <w:rPr>
                <w:lang w:val="en-NZ"/>
              </w:rPr>
            </w:pPr>
            <w:r w:rsidRPr="00B873B4">
              <w:t>Comments</w:t>
            </w:r>
          </w:p>
        </w:tc>
      </w:tr>
      <w:tr w:rsidTr="00B873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4">
            <w:pPr>
              <w:pStyle w:val="BodyText"/>
              <w:rPr>
                <w:lang w:val="en-NZ"/>
              </w:rPr>
            </w:pPr>
            <w:r w:rsidRPr="00B873B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3B4" w:rsidP="00B873B4">
            <w:pPr>
              <w:pStyle w:val="BodyText"/>
            </w:pPr>
            <w:r w:rsidRPr="00B873B4">
              <w:t>This version released with AHC Agriculture, Horticulture and Conservation and Land Management Training Package Release 11.0.</w:t>
            </w:r>
          </w:p>
        </w:tc>
      </w:tr>
    </w:tbl>
    <w:p w:rsidR="00000000" w:rsidRPr="00B873B4" w:rsidP="00B873B4">
      <w:pPr>
        <w:pStyle w:val="BodyText"/>
      </w:pPr>
    </w:p>
    <w:p w:rsidR="00000000" w:rsidRPr="00B873B4" w:rsidP="00B873B4">
      <w:pPr>
        <w:pStyle w:val="AllowPageBreak"/>
      </w:pPr>
    </w:p>
    <w:p w:rsidR="00000000" w:rsidRPr="00B873B4" w:rsidP="00B873B4">
      <w:pPr>
        <w:pStyle w:val="Heading1"/>
      </w:pPr>
      <w:bookmarkStart w:id="2" w:name="O_1286952"/>
      <w:bookmarkEnd w:id="2"/>
      <w:r w:rsidRPr="00B873B4">
        <w:t>Application</w:t>
      </w:r>
    </w:p>
    <w:p w:rsidR="00000000" w:rsidRPr="00B873B4" w:rsidP="00C06B5B">
      <w:pPr>
        <w:pStyle w:val="BodyText"/>
      </w:pPr>
      <w:r w:rsidRPr="00B873B4">
        <w:t>This unit of competency describ</w:t>
      </w:r>
      <w:r w:rsidRPr="00B873B4">
        <w:t>es the skills and knowledge required to prepare, train and present livestock for competitive showing.</w:t>
      </w:r>
    </w:p>
    <w:p w:rsidR="00000000" w:rsidRPr="00B873B4" w:rsidP="00C06B5B">
      <w:pPr>
        <w:pStyle w:val="BodyText"/>
      </w:pPr>
      <w:r w:rsidRPr="00B873B4">
        <w:t>The unit applies to individuals who prepare and present livestock for competition under broad direction and take responsibility for their own work.</w:t>
      </w:r>
    </w:p>
    <w:p w:rsidR="00000000" w:rsidRPr="00B873B4" w:rsidP="00C06B5B">
      <w:pPr>
        <w:pStyle w:val="BodyText"/>
      </w:pPr>
      <w:r w:rsidRPr="00B873B4">
        <w:t>All wo</w:t>
      </w:r>
      <w:r w:rsidRPr="00B873B4">
        <w:t>rk must be carried out to comply with workplace procedures, according to state/territory health and safety regulations, legislation and standards that apply to the workplace, and animal welfare legislation, regulations, standards and guidelines, and sustai</w:t>
      </w:r>
      <w:r w:rsidRPr="00B873B4">
        <w:t>nability and biosecurity practices.</w:t>
      </w:r>
    </w:p>
    <w:p w:rsidR="00000000" w:rsidRPr="00B873B4" w:rsidP="00C06B5B">
      <w:pPr>
        <w:pStyle w:val="BodyText"/>
      </w:pPr>
      <w:r w:rsidRPr="00B873B4">
        <w:t>In addition to legal responsibilities, all units of competency dealing with animals in the AHC Agriculture, Horticulture and Conservation and Land Management Training Package have the requirements for animals to be handl</w:t>
      </w:r>
      <w:r w:rsidRPr="00B873B4">
        <w:t>ed humanely to minimise stress and discomfort.</w:t>
      </w:r>
    </w:p>
    <w:p w:rsidR="00000000" w:rsidRPr="00B873B4" w:rsidP="00C06B5B">
      <w:pPr>
        <w:pStyle w:val="BodyText"/>
      </w:pPr>
      <w:r w:rsidRPr="00B873B4">
        <w:t>No licensing, legislative or certification requirements apply to this unit at the time of publication.</w:t>
      </w:r>
    </w:p>
    <w:p w:rsidR="00000000" w:rsidRPr="00B873B4" w:rsidP="00B873B4">
      <w:pPr>
        <w:pStyle w:val="Heading1"/>
      </w:pPr>
      <w:bookmarkStart w:id="3" w:name="O_1286953"/>
      <w:bookmarkEnd w:id="3"/>
      <w:r w:rsidRPr="00B873B4">
        <w:t>Pre-requisite Unit</w:t>
      </w:r>
    </w:p>
    <w:p w:rsidR="00000000" w:rsidRPr="00B873B4" w:rsidP="00C06B5B">
      <w:pPr>
        <w:pStyle w:val="BodyText"/>
      </w:pPr>
      <w:r w:rsidRPr="00B873B4">
        <w:t>Nil</w:t>
      </w:r>
    </w:p>
    <w:p w:rsidR="00000000" w:rsidRPr="00B873B4" w:rsidP="00B873B4">
      <w:pPr>
        <w:pStyle w:val="Heading1"/>
      </w:pPr>
      <w:bookmarkStart w:id="4" w:name="O_1286955"/>
      <w:bookmarkEnd w:id="4"/>
      <w:r w:rsidRPr="00B873B4">
        <w:t>Unit Sector</w:t>
      </w:r>
    </w:p>
    <w:p w:rsidR="00000000" w:rsidRPr="00B873B4" w:rsidP="00C06B5B">
      <w:pPr>
        <w:pStyle w:val="BodyText"/>
      </w:pPr>
      <w:r w:rsidRPr="00B873B4">
        <w:t>Livestock (LSK)</w:t>
      </w:r>
    </w:p>
    <w:p w:rsidR="00000000" w:rsidRPr="00B873B4" w:rsidP="00B873B4">
      <w:pPr>
        <w:pStyle w:val="Heading1"/>
      </w:pPr>
      <w:bookmarkStart w:id="5" w:name="O_1286956"/>
      <w:bookmarkEnd w:id="5"/>
      <w:r w:rsidRPr="00B873B4">
        <w:t>Elements and Performance Criteria</w:t>
      </w:r>
    </w:p>
    <w:tbl>
      <w:tblPr>
        <w:tblW w:w="9520" w:type="dxa"/>
        <w:tblLayout w:type="fixed"/>
        <w:tblCellMar>
          <w:left w:w="62" w:type="dxa"/>
          <w:right w:w="62" w:type="dxa"/>
        </w:tblCellMar>
        <w:tblLook w:val="0000"/>
      </w:tblPr>
      <w:tblGrid>
        <w:gridCol w:w="2580"/>
        <w:gridCol w:w="6940"/>
      </w:tblGrid>
      <w:tr w:rsidTr="00B873B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4">
            <w:pPr>
              <w:pStyle w:val="BodyTextBold"/>
              <w:rPr>
                <w:lang w:val="en-NZ"/>
              </w:rPr>
            </w:pPr>
            <w:r w:rsidRPr="00B873B4">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4">
            <w:pPr>
              <w:pStyle w:val="BodyTextBold"/>
              <w:rPr>
                <w:lang w:val="en-NZ"/>
              </w:rPr>
            </w:pPr>
            <w:r w:rsidRPr="00B873B4">
              <w:t>Performance Criteria</w:t>
            </w:r>
          </w:p>
        </w:tc>
      </w:tr>
      <w:tr w:rsidTr="00B873B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4">
            <w:pPr>
              <w:pStyle w:val="BodyText"/>
              <w:rPr>
                <w:lang w:val="en-NZ"/>
              </w:rPr>
            </w:pPr>
            <w:r w:rsidRPr="00B873B4">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4">
            <w:pPr>
              <w:pStyle w:val="BodyText"/>
              <w:rPr>
                <w:lang w:val="en-NZ"/>
              </w:rPr>
            </w:pPr>
            <w:r w:rsidRPr="00B873B4">
              <w:t>Performance criteria describe the performance needed to demonstrate achievement of the element.</w:t>
            </w:r>
          </w:p>
        </w:tc>
      </w:tr>
      <w:tr w:rsidTr="00B873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4">
            <w:pPr>
              <w:pStyle w:val="BodyText"/>
              <w:rPr>
                <w:lang w:val="en-NZ"/>
              </w:rPr>
            </w:pPr>
            <w:r w:rsidRPr="00B873B4">
              <w:t>1. Follow instructions to prepare livestock</w:t>
            </w:r>
            <w:r w:rsidRPr="00B873B4">
              <w:t xml:space="preserve"> for showing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3B4" w:rsidP="00B873B4">
            <w:pPr>
              <w:pStyle w:val="BodyText"/>
            </w:pPr>
            <w:r w:rsidRPr="00B873B4">
              <w:t>1.1 Identify and prepare livestock for showing</w:t>
            </w:r>
          </w:p>
          <w:p w:rsidR="00000000" w:rsidRPr="00B873B4" w:rsidP="00B873B4">
            <w:pPr>
              <w:pStyle w:val="BodyText"/>
            </w:pPr>
            <w:r w:rsidRPr="00B873B4">
              <w:t>1.2 Monitor feed and water supplies and replenish as required</w:t>
            </w:r>
          </w:p>
          <w:p w:rsidR="00000000" w:rsidRPr="00B873B4" w:rsidP="00B873B4">
            <w:pPr>
              <w:pStyle w:val="BodyText"/>
            </w:pPr>
            <w:r w:rsidRPr="00B873B4">
              <w:t>1.3 Maintain feed records</w:t>
            </w:r>
          </w:p>
          <w:p w:rsidR="00000000" w:rsidRPr="00B873B4" w:rsidP="00B873B4">
            <w:pPr>
              <w:pStyle w:val="BodyText"/>
            </w:pPr>
            <w:r w:rsidRPr="00B873B4">
              <w:t>1.4 Monitor health and welfare status of livestock and report abnormalities</w:t>
            </w:r>
          </w:p>
          <w:p w:rsidR="00000000" w:rsidRPr="00B873B4" w:rsidP="00B873B4">
            <w:pPr>
              <w:pStyle w:val="BodyText"/>
            </w:pPr>
            <w:r w:rsidRPr="00B873B4">
              <w:t>1.5 Monitor and maintain facilit</w:t>
            </w:r>
            <w:r w:rsidRPr="00B873B4">
              <w:t>ies</w:t>
            </w:r>
          </w:p>
          <w:p w:rsidR="00000000" w:rsidP="00B873B4">
            <w:pPr>
              <w:pStyle w:val="BodyText"/>
              <w:rPr>
                <w:lang w:val="en-NZ"/>
              </w:rPr>
            </w:pPr>
            <w:r w:rsidRPr="00B873B4">
              <w:t>1.6 Identify hazards and risks and implement safe working practices to manage risks</w:t>
            </w:r>
          </w:p>
        </w:tc>
      </w:tr>
      <w:tr w:rsidTr="00B873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4">
            <w:pPr>
              <w:pStyle w:val="BodyText"/>
              <w:rPr>
                <w:lang w:val="en-NZ"/>
              </w:rPr>
            </w:pPr>
            <w:r w:rsidRPr="00B873B4">
              <w:t>2. Handle and groom livestock prior to competition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3B4" w:rsidP="00B873B4">
            <w:pPr>
              <w:pStyle w:val="BodyText"/>
            </w:pPr>
            <w:r w:rsidRPr="00B873B4">
              <w:t>2.1 Select, check and use appropriate handling and grooming equipment</w:t>
            </w:r>
          </w:p>
          <w:p w:rsidR="00000000" w:rsidRPr="00B873B4" w:rsidP="00B873B4">
            <w:pPr>
              <w:pStyle w:val="BodyText"/>
            </w:pPr>
            <w:r w:rsidRPr="00B873B4">
              <w:t>2.2 Condition livestock to human handling and train to the standard required for show handling and performance</w:t>
            </w:r>
          </w:p>
          <w:p w:rsidR="00000000" w:rsidRPr="00B873B4" w:rsidP="00B873B4">
            <w:pPr>
              <w:pStyle w:val="BodyText"/>
            </w:pPr>
            <w:r w:rsidRPr="00B873B4">
              <w:t>2.3 Groom livestock for showing to competition standard</w:t>
            </w:r>
          </w:p>
          <w:p w:rsidR="00000000" w:rsidP="00B873B4">
            <w:pPr>
              <w:pStyle w:val="BodyText"/>
              <w:rPr>
                <w:lang w:val="en-NZ"/>
              </w:rPr>
            </w:pPr>
            <w:r w:rsidRPr="00B873B4">
              <w:t>2.4 Handle livestock using good stock handling techniques and according to workplace anim</w:t>
            </w:r>
            <w:r w:rsidRPr="00B873B4">
              <w:t>al welfare practices</w:t>
            </w:r>
          </w:p>
        </w:tc>
      </w:tr>
      <w:tr w:rsidTr="00B873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4">
            <w:pPr>
              <w:pStyle w:val="BodyText"/>
              <w:rPr>
                <w:lang w:val="en-NZ"/>
              </w:rPr>
            </w:pPr>
            <w:r w:rsidRPr="00B873B4">
              <w:t>3. Present livestock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3B4" w:rsidP="00B873B4">
            <w:pPr>
              <w:pStyle w:val="BodyText"/>
            </w:pPr>
            <w:r w:rsidRPr="00B873B4">
              <w:t>3.1 Check equipment to be used in showing for correct operation and prepare for presentation requirements</w:t>
            </w:r>
          </w:p>
          <w:p w:rsidR="00000000" w:rsidRPr="00B873B4" w:rsidP="00B873B4">
            <w:pPr>
              <w:pStyle w:val="BodyText"/>
            </w:pPr>
            <w:r w:rsidRPr="00B873B4">
              <w:t>3.2 Present livestock using handling techniques to exhibit livestock to best advantage according to competi</w:t>
            </w:r>
            <w:r w:rsidRPr="00B873B4">
              <w:t>tion requirements</w:t>
            </w:r>
          </w:p>
          <w:p w:rsidR="00000000" w:rsidRPr="00B873B4" w:rsidP="00B873B4">
            <w:pPr>
              <w:pStyle w:val="BodyText"/>
            </w:pPr>
            <w:r w:rsidRPr="00B873B4">
              <w:t>3.3 Comply with instructions and requests from competition officials</w:t>
            </w:r>
          </w:p>
          <w:p w:rsidR="00000000" w:rsidRPr="00B873B4" w:rsidP="00B873B4">
            <w:pPr>
              <w:pStyle w:val="BodyText"/>
            </w:pPr>
            <w:r w:rsidRPr="00B873B4">
              <w:t>3.4 Report and record relevant livestock information according to workplace requirements</w:t>
            </w:r>
          </w:p>
        </w:tc>
      </w:tr>
    </w:tbl>
    <w:p w:rsidR="00000000" w:rsidRPr="00B873B4" w:rsidP="00B873B4">
      <w:pPr>
        <w:pStyle w:val="BodyText"/>
      </w:pPr>
    </w:p>
    <w:p w:rsidR="00000000" w:rsidRPr="00B873B4" w:rsidP="00B873B4">
      <w:pPr>
        <w:pStyle w:val="AllowPageBreak"/>
      </w:pPr>
    </w:p>
    <w:p w:rsidR="00000000" w:rsidRPr="00B873B4" w:rsidP="00B873B4">
      <w:pPr>
        <w:pStyle w:val="Heading1"/>
      </w:pPr>
      <w:bookmarkStart w:id="6" w:name="O_1286957"/>
      <w:bookmarkEnd w:id="6"/>
      <w:r w:rsidRPr="00B873B4">
        <w:t>Foundation Skills</w:t>
      </w:r>
    </w:p>
    <w:p w:rsidR="00000000" w:rsidRPr="00C06B5B" w:rsidP="00C06B5B">
      <w:pPr>
        <w:pStyle w:val="BodyText"/>
        <w:rPr>
          <w:i/>
        </w:rPr>
      </w:pPr>
      <w:r w:rsidRPr="00C06B5B">
        <w:rPr>
          <w:rStyle w:val="Emphasis"/>
        </w:rPr>
        <w:t>This section describes those language, li</w:t>
      </w:r>
      <w:r w:rsidRPr="00C06B5B">
        <w:rPr>
          <w:rStyle w:val="Emphasis"/>
        </w:rPr>
        <w:t>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873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4">
            <w:pPr>
              <w:pStyle w:val="BodyTextBold"/>
              <w:rPr>
                <w:lang w:val="en-NZ"/>
              </w:rPr>
            </w:pPr>
            <w:r w:rsidRPr="00B873B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4">
            <w:pPr>
              <w:pStyle w:val="BodyTextBold"/>
              <w:rPr>
                <w:lang w:val="en-NZ"/>
              </w:rPr>
            </w:pPr>
            <w:r w:rsidRPr="00B873B4">
              <w:t>Description</w:t>
            </w:r>
          </w:p>
        </w:tc>
      </w:tr>
      <w:tr w:rsidTr="00B873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4">
            <w:pPr>
              <w:pStyle w:val="BodyText"/>
              <w:rPr>
                <w:lang w:val="en-NZ"/>
              </w:rPr>
            </w:pPr>
            <w:r w:rsidRPr="00B873B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4">
            <w:pPr>
              <w:pStyle w:val="ListBullet"/>
              <w:rPr>
                <w:lang w:val="en-NZ"/>
              </w:rPr>
            </w:pPr>
            <w:r w:rsidRPr="00B873B4">
              <w:t>Identify and interpret workplace documentation to id</w:t>
            </w:r>
            <w:r w:rsidRPr="00B873B4">
              <w:t>entify relevant and key information about competition standards and requirements</w:t>
            </w:r>
          </w:p>
        </w:tc>
      </w:tr>
      <w:tr w:rsidTr="00B873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4">
            <w:pPr>
              <w:pStyle w:val="BodyText"/>
              <w:rPr>
                <w:lang w:val="en-NZ"/>
              </w:rPr>
            </w:pPr>
            <w:r w:rsidRPr="00B873B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4">
            <w:pPr>
              <w:pStyle w:val="ListBullet"/>
              <w:rPr>
                <w:lang w:val="en-NZ"/>
              </w:rPr>
            </w:pPr>
            <w:r w:rsidRPr="00B873B4">
              <w:t>Use clear language, accurate industry terminology and logical structure to record livestock information</w:t>
            </w:r>
          </w:p>
        </w:tc>
      </w:tr>
      <w:tr w:rsidTr="00B873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4">
            <w:pPr>
              <w:pStyle w:val="BodyText"/>
              <w:rPr>
                <w:lang w:val="en-NZ"/>
              </w:rPr>
            </w:pPr>
            <w:r w:rsidRPr="00B873B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3B4" w:rsidP="00B873B4">
            <w:pPr>
              <w:pStyle w:val="ListBullet"/>
            </w:pPr>
            <w:r w:rsidRPr="00B873B4">
              <w:t>Respond to questions and clarify informa</w:t>
            </w:r>
            <w:r w:rsidRPr="00B873B4">
              <w:t>tion</w:t>
            </w:r>
          </w:p>
        </w:tc>
      </w:tr>
    </w:tbl>
    <w:p w:rsidR="00C06B5B" w:rsidP="00B873B4">
      <w:pPr>
        <w:pStyle w:val="BodyText"/>
      </w:pPr>
    </w:p>
    <w:p w:rsidR="00C06B5B" w:rsidP="00B873B4">
      <w:pPr>
        <w:pStyle w:val="BodyText"/>
      </w:pPr>
    </w:p>
    <w:p w:rsidR="00000000" w:rsidRPr="00B873B4" w:rsidP="00B873B4">
      <w:pPr>
        <w:pStyle w:val="Heading1"/>
      </w:pPr>
      <w:bookmarkStart w:id="7" w:name="O_1286959"/>
      <w:bookmarkEnd w:id="7"/>
      <w:r w:rsidRPr="00B873B4">
        <w:t>Unit Mapping Information</w:t>
      </w:r>
    </w:p>
    <w:tbl>
      <w:tblPr>
        <w:tblW w:w="9520" w:type="dxa"/>
        <w:tblLayout w:type="fixed"/>
        <w:tblCellMar>
          <w:left w:w="62" w:type="dxa"/>
          <w:right w:w="62" w:type="dxa"/>
        </w:tblCellMar>
        <w:tblLook w:val="0000"/>
      </w:tblPr>
      <w:tblGrid>
        <w:gridCol w:w="2268"/>
        <w:gridCol w:w="2268"/>
        <w:gridCol w:w="2716"/>
        <w:gridCol w:w="2268"/>
      </w:tblGrid>
      <w:tr w:rsidTr="00B873B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4">
            <w:pPr>
              <w:pStyle w:val="BodyTextBold"/>
              <w:rPr>
                <w:lang w:val="en-NZ"/>
              </w:rPr>
            </w:pPr>
            <w:r w:rsidRPr="00B873B4">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4">
            <w:pPr>
              <w:pStyle w:val="BodyTextBold"/>
              <w:rPr>
                <w:lang w:val="en-NZ"/>
              </w:rPr>
            </w:pPr>
            <w:r w:rsidRPr="00B873B4">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4">
            <w:pPr>
              <w:pStyle w:val="BodyTextBold"/>
              <w:rPr>
                <w:lang w:val="en-NZ"/>
              </w:rPr>
            </w:pPr>
            <w:r w:rsidRPr="00B873B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4">
            <w:pPr>
              <w:pStyle w:val="BodyTextBold"/>
              <w:rPr>
                <w:lang w:val="en-NZ"/>
              </w:rPr>
            </w:pPr>
            <w:r w:rsidRPr="00B873B4">
              <w:t>Equivalence status</w:t>
            </w:r>
          </w:p>
        </w:tc>
      </w:tr>
      <w:tr w:rsidTr="00B873B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4">
            <w:pPr>
              <w:pStyle w:val="BodyText"/>
              <w:rPr>
                <w:lang w:val="en-NZ"/>
              </w:rPr>
            </w:pPr>
            <w:r w:rsidRPr="00B873B4">
              <w:t>AHCLSK355 Prepare and present livestock for competition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3B4">
            <w:pPr>
              <w:pStyle w:val="BodyText"/>
              <w:rPr>
                <w:lang w:val="en-NZ"/>
              </w:rPr>
            </w:pPr>
            <w:r w:rsidRPr="00B873B4">
              <w:t>AHCLSK316 Prepare livestock for competition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3B4" w:rsidP="00B873B4">
            <w:pPr>
              <w:pStyle w:val="BodyText"/>
            </w:pPr>
            <w:r w:rsidRPr="00B873B4">
              <w:t>Unit title change</w:t>
            </w:r>
          </w:p>
          <w:p w:rsidR="00000000" w:rsidRPr="00B873B4" w:rsidP="00B873B4">
            <w:pPr>
              <w:pStyle w:val="BodyText"/>
            </w:pPr>
            <w:r w:rsidRPr="00B873B4">
              <w:t>Minor changes to application</w:t>
            </w:r>
          </w:p>
          <w:p w:rsidR="00000000" w:rsidRPr="00B873B4" w:rsidP="00B873B4">
            <w:pPr>
              <w:pStyle w:val="BodyText"/>
            </w:pPr>
            <w:r w:rsidRPr="00B873B4">
              <w:t>Minor changes to elements and performance criteria</w:t>
            </w:r>
          </w:p>
          <w:p w:rsidR="00000000" w:rsidRPr="00B873B4" w:rsidP="00B873B4">
            <w:pPr>
              <w:pStyle w:val="BodyText"/>
            </w:pPr>
            <w:r w:rsidRPr="00B873B4">
              <w:t>Foundation skills added</w:t>
            </w:r>
          </w:p>
          <w:p w:rsidR="00000000" w:rsidP="00B873B4">
            <w:pPr>
              <w:pStyle w:val="BodyText"/>
              <w:rPr>
                <w:lang w:val="en-NZ"/>
              </w:rPr>
            </w:pPr>
            <w:r w:rsidRPr="00B873B4">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3B4" w:rsidP="00B873B4">
            <w:pPr>
              <w:pStyle w:val="BodyText"/>
            </w:pPr>
            <w:r w:rsidRPr="00B873B4">
              <w:t>Equivalent</w:t>
            </w:r>
          </w:p>
        </w:tc>
      </w:tr>
    </w:tbl>
    <w:p w:rsidR="00000000" w:rsidRPr="00B873B4" w:rsidP="00B873B4">
      <w:pPr>
        <w:pStyle w:val="BodyText"/>
      </w:pPr>
    </w:p>
    <w:p w:rsidR="00000000" w:rsidRPr="00B873B4" w:rsidP="00B873B4">
      <w:pPr>
        <w:pStyle w:val="AllowPageBreak"/>
      </w:pPr>
    </w:p>
    <w:p w:rsidR="00000000" w:rsidRPr="00B873B4" w:rsidP="00B873B4">
      <w:pPr>
        <w:pStyle w:val="Heading1"/>
      </w:pPr>
      <w:bookmarkStart w:id="8" w:name="O_1286966"/>
      <w:bookmarkEnd w:id="8"/>
      <w:r w:rsidRPr="00B873B4">
        <w:t>Links</w:t>
      </w:r>
    </w:p>
    <w:p w:rsidR="00000000" w:rsidRPr="00B873B4" w:rsidP="00C06B5B">
      <w:pPr>
        <w:pStyle w:val="BodyText"/>
      </w:pPr>
      <w:r w:rsidRPr="00B873B4">
        <w:t>Companion Volumes, including Implementation Guides, are availabl</w:t>
      </w:r>
      <w:r w:rsidRPr="00B873B4">
        <w:t xml:space="preserve">e at VETNet: - </w:t>
      </w:r>
      <w:r>
        <w:fldChar w:fldCharType="begin"/>
      </w:r>
      <w:r>
        <w:instrText xml:space="preserve"> HYPERLINK "https://vetnet.gov.au/Pages/TrainingDocs.aspx?q=c6399549-9c62-4a5e-bf1a-524b2322cf72" </w:instrText>
      </w:r>
      <w:r>
        <w:fldChar w:fldCharType="separate"/>
      </w:r>
      <w:r w:rsidRPr="00343337">
        <w:rPr>
          <w:rStyle w:val="Hyperlink"/>
        </w:rPr>
        <w:t>https://vetnet.gov.au/Pages/TrainingDocs.aspx?q=c6399549-9c62-4a5e-bf1a-524b2322cf72</w:t>
      </w:r>
      <w:r>
        <w:fldChar w:fldCharType="end"/>
      </w:r>
    </w:p>
    <w:p w:rsidR="00000000" w:rsidRPr="00B873B4" w:rsidP="00B873B4"/>
    <w:sectPr w:rsidSect="00B873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3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3B4" w:rsidRPr="00C06B5B" w:rsidP="00C06B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3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5B" w:rsidP="00B873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6B5B" w:rsidP="00B873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06B5B" w:rsidP="00B873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3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73B4" w:rsidRPr="00C06B5B" w:rsidP="00C06B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3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5B" w:rsidRPr="002D2AF8" w:rsidP="00B873B4">
    <w:pPr>
      <w:pStyle w:val="Header"/>
      <w:framePr w:wrap="around"/>
    </w:pPr>
    <w:r>
      <w:fldChar w:fldCharType="begin"/>
    </w:r>
    <w:r>
      <w:instrText xml:space="preserve"> TITLE   \* MERGEFORMAT </w:instrText>
    </w:r>
    <w:r>
      <w:fldChar w:fldCharType="separate"/>
    </w:r>
    <w:r>
      <w:t>AHCLSK355 Prepare and present livestock for competition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C06B5B" w:rsidP="00B873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54B4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3AD2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3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73B4"/>
    <w:pPr>
      <w:spacing w:before="360" w:after="60"/>
      <w:outlineLvl w:val="0"/>
    </w:pPr>
    <w:rPr>
      <w:sz w:val="32"/>
    </w:rPr>
  </w:style>
  <w:style w:type="paragraph" w:styleId="Heading2">
    <w:name w:val="heading 2"/>
    <w:basedOn w:val="HeadingBase"/>
    <w:next w:val="BodyText"/>
    <w:link w:val="Heading2Char"/>
    <w:qFormat/>
    <w:rsid w:val="00B873B4"/>
    <w:pPr>
      <w:keepLines/>
      <w:spacing w:before="240" w:after="120"/>
      <w:outlineLvl w:val="1"/>
    </w:pPr>
    <w:rPr>
      <w:sz w:val="28"/>
      <w:szCs w:val="40"/>
    </w:rPr>
  </w:style>
  <w:style w:type="paragraph" w:styleId="Heading3">
    <w:name w:val="heading 3"/>
    <w:basedOn w:val="HeadingBase"/>
    <w:next w:val="BodyText"/>
    <w:link w:val="Heading3Char"/>
    <w:qFormat/>
    <w:rsid w:val="00B873B4"/>
    <w:pPr>
      <w:spacing w:before="180" w:after="120"/>
      <w:outlineLvl w:val="2"/>
    </w:pPr>
    <w:rPr>
      <w:spacing w:val="-10"/>
      <w:kern w:val="32"/>
    </w:rPr>
  </w:style>
  <w:style w:type="paragraph" w:styleId="Heading4">
    <w:name w:val="heading 4"/>
    <w:basedOn w:val="HeadingBase"/>
    <w:next w:val="BodyText"/>
    <w:link w:val="Heading4Char"/>
    <w:qFormat/>
    <w:rsid w:val="00B873B4"/>
    <w:pPr>
      <w:spacing w:before="160" w:after="120"/>
      <w:outlineLvl w:val="3"/>
    </w:pPr>
    <w:rPr>
      <w:sz w:val="22"/>
    </w:rPr>
  </w:style>
  <w:style w:type="paragraph" w:styleId="Heading5">
    <w:name w:val="heading 5"/>
    <w:basedOn w:val="HeadingBase"/>
    <w:next w:val="Normal"/>
    <w:link w:val="Heading5Char"/>
    <w:qFormat/>
    <w:rsid w:val="00B873B4"/>
    <w:pPr>
      <w:spacing w:before="80"/>
      <w:outlineLvl w:val="4"/>
    </w:pPr>
    <w:rPr>
      <w:color w:val="918585"/>
      <w:sz w:val="20"/>
    </w:rPr>
  </w:style>
  <w:style w:type="paragraph" w:styleId="Heading6">
    <w:name w:val="heading 6"/>
    <w:basedOn w:val="HeadingBase"/>
    <w:next w:val="Normal"/>
    <w:link w:val="Heading6Char"/>
    <w:qFormat/>
    <w:rsid w:val="00B873B4"/>
    <w:pPr>
      <w:spacing w:before="60"/>
      <w:outlineLvl w:val="5"/>
    </w:pPr>
    <w:rPr>
      <w:color w:val="918585"/>
      <w:sz w:val="20"/>
    </w:rPr>
  </w:style>
  <w:style w:type="paragraph" w:styleId="Heading7">
    <w:name w:val="heading 7"/>
    <w:basedOn w:val="Normal"/>
    <w:next w:val="Normal"/>
    <w:link w:val="Heading7Char"/>
    <w:qFormat/>
    <w:rsid w:val="00B873B4"/>
    <w:pPr>
      <w:ind w:left="720"/>
      <w:outlineLvl w:val="6"/>
    </w:pPr>
    <w:rPr>
      <w:i/>
    </w:rPr>
  </w:style>
  <w:style w:type="paragraph" w:styleId="Heading8">
    <w:name w:val="heading 8"/>
    <w:basedOn w:val="Normal"/>
    <w:next w:val="Normal"/>
    <w:link w:val="Heading8Char"/>
    <w:qFormat/>
    <w:rsid w:val="00B873B4"/>
    <w:pPr>
      <w:ind w:left="720"/>
      <w:outlineLvl w:val="7"/>
    </w:pPr>
    <w:rPr>
      <w:i/>
    </w:rPr>
  </w:style>
  <w:style w:type="paragraph" w:styleId="Heading9">
    <w:name w:val="heading 9"/>
    <w:basedOn w:val="Normal"/>
    <w:next w:val="Normal"/>
    <w:link w:val="Heading9Char"/>
    <w:qFormat/>
    <w:rsid w:val="00B873B4"/>
    <w:pPr>
      <w:ind w:left="720"/>
      <w:outlineLvl w:val="8"/>
    </w:pPr>
    <w:rPr>
      <w:i/>
    </w:rPr>
  </w:style>
  <w:style w:type="character" w:default="1" w:styleId="DefaultParagraphFont">
    <w:name w:val="Default Paragraph Font"/>
    <w:uiPriority w:val="1"/>
    <w:unhideWhenUsed/>
    <w:rsid w:val="00B873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3B4"/>
  </w:style>
  <w:style w:type="character" w:customStyle="1" w:styleId="Heading1Char">
    <w:name w:val="Heading 1 Char"/>
    <w:basedOn w:val="DefaultParagraphFont"/>
    <w:link w:val="Heading1"/>
    <w:rsid w:val="00B873B4"/>
    <w:rPr>
      <w:rFonts w:ascii="Times New Roman" w:eastAsia="Times New Roman" w:hAnsi="Times New Roman" w:cs="Times New Roman"/>
      <w:b/>
      <w:sz w:val="32"/>
      <w:szCs w:val="20"/>
      <w:lang w:eastAsia="en-US"/>
    </w:rPr>
  </w:style>
  <w:style w:type="paragraph" w:styleId="BodyText">
    <w:name w:val="Body Text"/>
    <w:basedOn w:val="Normal"/>
    <w:link w:val="BodyTextChar"/>
    <w:rsid w:val="00B873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73B4"/>
    <w:rPr>
      <w:rFonts w:ascii="Times New Roman" w:eastAsia="Times New Roman" w:hAnsi="Times New Roman" w:cs="Times New Roman"/>
      <w:sz w:val="24"/>
      <w:lang w:eastAsia="en-US"/>
    </w:rPr>
  </w:style>
  <w:style w:type="paragraph" w:styleId="ListBullet">
    <w:name w:val="List Bullet"/>
    <w:basedOn w:val="List"/>
    <w:rsid w:val="00B873B4"/>
    <w:pPr>
      <w:numPr>
        <w:numId w:val="11"/>
      </w:numPr>
      <w:tabs>
        <w:tab w:val="clear" w:pos="340"/>
      </w:tabs>
      <w:spacing w:before="40" w:after="40"/>
    </w:pPr>
  </w:style>
  <w:style w:type="character" w:styleId="Emphasis">
    <w:name w:val="Emphasis"/>
    <w:basedOn w:val="DefaultParagraphFont"/>
    <w:qFormat/>
    <w:rsid w:val="00B873B4"/>
    <w:rPr>
      <w:i/>
    </w:rPr>
  </w:style>
  <w:style w:type="paragraph" w:customStyle="1" w:styleId="SuperHeading">
    <w:name w:val="SuperHeading"/>
    <w:basedOn w:val="Normal"/>
    <w:rsid w:val="00B873B4"/>
    <w:pPr>
      <w:spacing w:before="240" w:after="120"/>
      <w:outlineLvl w:val="0"/>
    </w:pPr>
    <w:rPr>
      <w:rFonts w:ascii="Times New Roman" w:hAnsi="Times New Roman"/>
      <w:b/>
      <w:sz w:val="32"/>
    </w:rPr>
  </w:style>
  <w:style w:type="paragraph" w:customStyle="1" w:styleId="AllowPageBreak">
    <w:name w:val="AllowPageBreak"/>
    <w:rsid w:val="00B873B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873B4"/>
    <w:rPr>
      <w:b/>
    </w:rPr>
  </w:style>
  <w:style w:type="character" w:customStyle="1" w:styleId="Heading2Char">
    <w:name w:val="Heading 2 Char"/>
    <w:basedOn w:val="DefaultParagraphFont"/>
    <w:link w:val="Heading2"/>
    <w:rsid w:val="00B873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3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3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3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3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3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73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73B4"/>
    <w:rPr>
      <w:rFonts w:ascii="Courier New" w:eastAsia="Times New Roman" w:hAnsi="Courier New" w:cs="Times New Roman"/>
      <w:i/>
      <w:szCs w:val="20"/>
      <w:lang w:eastAsia="en-US"/>
    </w:rPr>
  </w:style>
  <w:style w:type="paragraph" w:customStyle="1" w:styleId="HeadingBase">
    <w:name w:val="Heading Base"/>
    <w:rsid w:val="00B873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3B4"/>
    <w:pPr>
      <w:tabs>
        <w:tab w:val="right" w:leader="dot" w:pos="9072"/>
      </w:tabs>
      <w:ind w:left="567"/>
    </w:pPr>
    <w:rPr>
      <w:szCs w:val="22"/>
    </w:rPr>
  </w:style>
  <w:style w:type="paragraph" w:customStyle="1" w:styleId="TOCBase">
    <w:name w:val="TOC Base"/>
    <w:rsid w:val="00B873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3B4"/>
    <w:pPr>
      <w:tabs>
        <w:tab w:val="right" w:leader="dot" w:pos="9072"/>
      </w:tabs>
      <w:spacing w:before="40" w:after="40"/>
      <w:ind w:left="284"/>
    </w:pPr>
    <w:rPr>
      <w:rFonts w:ascii="Times New Roman" w:hAnsi="Times New Roman"/>
    </w:rPr>
  </w:style>
  <w:style w:type="paragraph" w:styleId="TOC1">
    <w:name w:val="toc 1"/>
    <w:basedOn w:val="TOCBase"/>
    <w:next w:val="Normal"/>
    <w:rsid w:val="00B873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73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3B4"/>
    <w:rPr>
      <w:rFonts w:ascii="Times New Roman" w:eastAsia="Times New Roman" w:hAnsi="Times New Roman" w:cs="Times New Roman"/>
      <w:sz w:val="16"/>
      <w:lang w:eastAsia="en-US"/>
    </w:rPr>
  </w:style>
  <w:style w:type="paragraph" w:styleId="Title">
    <w:name w:val="Title"/>
    <w:basedOn w:val="HeadingBase"/>
    <w:link w:val="TitleChar"/>
    <w:qFormat/>
    <w:rsid w:val="00B873B4"/>
    <w:pPr>
      <w:spacing w:before="5040"/>
      <w:jc w:val="center"/>
    </w:pPr>
    <w:rPr>
      <w:sz w:val="48"/>
      <w:szCs w:val="72"/>
      <w:lang w:val="en-US"/>
    </w:rPr>
  </w:style>
  <w:style w:type="character" w:customStyle="1" w:styleId="TitleChar">
    <w:name w:val="Title Char"/>
    <w:basedOn w:val="DefaultParagraphFont"/>
    <w:link w:val="Title"/>
    <w:rsid w:val="00B873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3B4"/>
    <w:pPr>
      <w:tabs>
        <w:tab w:val="left" w:pos="3600"/>
        <w:tab w:val="left" w:pos="3958"/>
      </w:tabs>
    </w:pPr>
  </w:style>
  <w:style w:type="paragraph" w:styleId="List">
    <w:name w:val="List"/>
    <w:basedOn w:val="BodyText"/>
    <w:next w:val="BodyText"/>
    <w:rsid w:val="00B873B4"/>
    <w:pPr>
      <w:tabs>
        <w:tab w:val="left" w:pos="340"/>
      </w:tabs>
      <w:spacing w:before="60" w:after="60"/>
      <w:ind w:left="340" w:hanging="340"/>
    </w:pPr>
  </w:style>
  <w:style w:type="paragraph" w:customStyle="1" w:styleId="Note">
    <w:name w:val="Note"/>
    <w:basedOn w:val="BodyText"/>
    <w:rsid w:val="00B873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73B4"/>
    <w:rPr>
      <w:b/>
      <w:spacing w:val="0"/>
    </w:rPr>
  </w:style>
  <w:style w:type="paragraph" w:customStyle="1" w:styleId="SuperTitle">
    <w:name w:val="SuperTitle"/>
    <w:basedOn w:val="Title"/>
    <w:rsid w:val="00B873B4"/>
    <w:pPr>
      <w:framePr w:wrap="auto" w:hAnchor="text" w:y="6049"/>
    </w:pPr>
    <w:rPr>
      <w:color w:val="000000"/>
      <w:sz w:val="40"/>
    </w:rPr>
  </w:style>
  <w:style w:type="paragraph" w:customStyle="1" w:styleId="TOCTitle">
    <w:name w:val="TOCTitle"/>
    <w:basedOn w:val="Heading1"/>
    <w:rsid w:val="00B873B4"/>
    <w:pPr>
      <w:spacing w:after="240"/>
      <w:jc w:val="center"/>
      <w:outlineLvl w:val="9"/>
    </w:pPr>
    <w:rPr>
      <w:caps/>
    </w:rPr>
  </w:style>
  <w:style w:type="paragraph" w:customStyle="1" w:styleId="Version">
    <w:name w:val="Version"/>
    <w:rsid w:val="00B873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73B4"/>
    <w:pPr>
      <w:numPr>
        <w:numId w:val="12"/>
      </w:numPr>
      <w:tabs>
        <w:tab w:val="clear" w:pos="680"/>
      </w:tabs>
    </w:pPr>
  </w:style>
  <w:style w:type="paragraph" w:styleId="Index1">
    <w:name w:val="index 1"/>
    <w:basedOn w:val="Normal"/>
    <w:next w:val="Normal"/>
    <w:semiHidden/>
    <w:rsid w:val="00B873B4"/>
    <w:pPr>
      <w:keepNext w:val="0"/>
      <w:tabs>
        <w:tab w:val="right" w:pos="4176"/>
      </w:tabs>
      <w:ind w:left="198" w:hanging="198"/>
    </w:pPr>
    <w:rPr>
      <w:rFonts w:ascii="Garamond" w:hAnsi="Garamond"/>
    </w:rPr>
  </w:style>
  <w:style w:type="paragraph" w:styleId="IndexHeading">
    <w:name w:val="index heading"/>
    <w:basedOn w:val="Normal"/>
    <w:next w:val="Index1"/>
    <w:semiHidden/>
    <w:rsid w:val="00B873B4"/>
    <w:pPr>
      <w:spacing w:before="120" w:after="120"/>
    </w:pPr>
    <w:rPr>
      <w:rFonts w:ascii="Arial" w:hAnsi="Arial"/>
      <w:b/>
      <w:color w:val="918585"/>
      <w:sz w:val="24"/>
    </w:rPr>
  </w:style>
  <w:style w:type="paragraph" w:styleId="Header">
    <w:name w:val="header"/>
    <w:basedOn w:val="Normal"/>
    <w:link w:val="HeaderChar"/>
    <w:rsid w:val="00B873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3B4"/>
    <w:rPr>
      <w:rFonts w:ascii="Times New Roman" w:eastAsia="Times New Roman" w:hAnsi="Times New Roman" w:cs="Times New Roman"/>
      <w:sz w:val="16"/>
      <w:szCs w:val="20"/>
      <w:lang w:val="en-GB" w:eastAsia="en-US"/>
    </w:rPr>
  </w:style>
  <w:style w:type="paragraph" w:customStyle="1" w:styleId="Chapter">
    <w:name w:val="Chapter"/>
    <w:basedOn w:val="Normal"/>
    <w:rsid w:val="00B873B4"/>
    <w:pPr>
      <w:spacing w:before="240"/>
    </w:pPr>
    <w:rPr>
      <w:rFonts w:ascii="Times New Roman" w:hAnsi="Times New Roman"/>
      <w:smallCaps/>
      <w:spacing w:val="80"/>
      <w:sz w:val="28"/>
    </w:rPr>
  </w:style>
  <w:style w:type="paragraph" w:customStyle="1" w:styleId="InChapter">
    <w:name w:val="InChapter"/>
    <w:basedOn w:val="Heading3"/>
    <w:rsid w:val="00B873B4"/>
    <w:pPr>
      <w:spacing w:after="240"/>
      <w:outlineLvl w:val="9"/>
    </w:pPr>
    <w:rPr>
      <w:noProof/>
    </w:rPr>
  </w:style>
  <w:style w:type="paragraph" w:styleId="Index2">
    <w:name w:val="index 2"/>
    <w:basedOn w:val="Normal"/>
    <w:next w:val="Normal"/>
    <w:semiHidden/>
    <w:rsid w:val="00B873B4"/>
    <w:pPr>
      <w:tabs>
        <w:tab w:val="right" w:pos="4176"/>
      </w:tabs>
      <w:ind w:left="568" w:hanging="284"/>
    </w:pPr>
    <w:rPr>
      <w:rFonts w:ascii="Garamond" w:hAnsi="Garamond"/>
    </w:rPr>
  </w:style>
  <w:style w:type="paragraph" w:customStyle="1" w:styleId="Byline">
    <w:name w:val="Byline"/>
    <w:rsid w:val="00B873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3B4"/>
    <w:pPr>
      <w:tabs>
        <w:tab w:val="clear" w:pos="3600"/>
        <w:tab w:val="clear" w:pos="3958"/>
      </w:tabs>
      <w:jc w:val="right"/>
    </w:pPr>
  </w:style>
  <w:style w:type="paragraph" w:styleId="Caption">
    <w:name w:val="caption"/>
    <w:basedOn w:val="BodyText"/>
    <w:next w:val="Normal"/>
    <w:qFormat/>
    <w:rsid w:val="00B873B4"/>
    <w:pPr>
      <w:framePr w:w="2268" w:hSpace="181" w:vSpace="181" w:wrap="around" w:vAnchor="text" w:hAnchor="page" w:x="1135" w:y="285" w:anchorLock="1"/>
    </w:pPr>
    <w:rPr>
      <w:i/>
    </w:rPr>
  </w:style>
  <w:style w:type="paragraph" w:customStyle="1" w:styleId="MiniTOCTitle">
    <w:name w:val="MiniTOCTitle"/>
    <w:basedOn w:val="Heading4"/>
    <w:rsid w:val="00B873B4"/>
    <w:pPr>
      <w:spacing w:before="240"/>
      <w:outlineLvl w:val="9"/>
    </w:pPr>
    <w:rPr>
      <w:noProof/>
      <w:sz w:val="24"/>
    </w:rPr>
  </w:style>
  <w:style w:type="paragraph" w:customStyle="1" w:styleId="MiniTOCItem">
    <w:name w:val="MiniTOCItem"/>
    <w:basedOn w:val="ListBullet"/>
    <w:rsid w:val="00B873B4"/>
    <w:pPr>
      <w:numPr>
        <w:numId w:val="0"/>
      </w:numPr>
      <w:tabs>
        <w:tab w:val="right" w:leader="dot" w:pos="6521"/>
      </w:tabs>
      <w:spacing w:before="0" w:after="0"/>
    </w:pPr>
  </w:style>
  <w:style w:type="paragraph" w:customStyle="1" w:styleId="TOFTitle">
    <w:name w:val="TOFTitle"/>
    <w:basedOn w:val="TOCTitle"/>
    <w:rsid w:val="00B873B4"/>
  </w:style>
  <w:style w:type="paragraph" w:styleId="TableofFigures">
    <w:name w:val="table of figures"/>
    <w:basedOn w:val="Normal"/>
    <w:next w:val="Normal"/>
    <w:semiHidden/>
    <w:rsid w:val="00B873B4"/>
    <w:pPr>
      <w:tabs>
        <w:tab w:val="right" w:leader="dot" w:pos="9072"/>
      </w:tabs>
      <w:ind w:left="970" w:hanging="403"/>
    </w:pPr>
    <w:rPr>
      <w:rFonts w:ascii="Times New Roman" w:hAnsi="Times New Roman"/>
      <w:b/>
    </w:rPr>
  </w:style>
  <w:style w:type="paragraph" w:styleId="ListNumber">
    <w:name w:val="List Number"/>
    <w:basedOn w:val="List"/>
    <w:rsid w:val="00B873B4"/>
    <w:pPr>
      <w:numPr>
        <w:numId w:val="14"/>
      </w:numPr>
      <w:tabs>
        <w:tab w:val="clear" w:pos="340"/>
      </w:tabs>
    </w:pPr>
  </w:style>
  <w:style w:type="character" w:customStyle="1" w:styleId="WingdingSymbols">
    <w:name w:val="Wingding Symbols"/>
    <w:rsid w:val="00B873B4"/>
    <w:rPr>
      <w:rFonts w:ascii="Wingdings" w:hAnsi="Wingdings"/>
    </w:rPr>
  </w:style>
  <w:style w:type="paragraph" w:customStyle="1" w:styleId="TableHeading">
    <w:name w:val="Table Heading"/>
    <w:basedOn w:val="HeadingBase"/>
    <w:rsid w:val="00B873B4"/>
    <w:pPr>
      <w:keepLines/>
      <w:pBdr>
        <w:bottom w:val="single" w:sz="6" w:space="1" w:color="918585"/>
      </w:pBdr>
      <w:spacing w:before="240"/>
    </w:pPr>
  </w:style>
  <w:style w:type="character" w:customStyle="1" w:styleId="HotSpot">
    <w:name w:val="HotSpot"/>
    <w:rsid w:val="00B873B4"/>
    <w:rPr>
      <w:color w:val="0033CC"/>
      <w:u w:val="none"/>
    </w:rPr>
  </w:style>
  <w:style w:type="paragraph" w:customStyle="1" w:styleId="BodyTextRight">
    <w:name w:val="Body Text Right"/>
    <w:basedOn w:val="BodyText"/>
    <w:rsid w:val="00B873B4"/>
    <w:pPr>
      <w:spacing w:before="0" w:after="0"/>
      <w:jc w:val="right"/>
    </w:pPr>
  </w:style>
  <w:style w:type="paragraph" w:styleId="Index3">
    <w:name w:val="index 3"/>
    <w:basedOn w:val="ListNumber2"/>
    <w:next w:val="Normal"/>
    <w:semiHidden/>
    <w:rsid w:val="00B873B4"/>
    <w:pPr>
      <w:numPr>
        <w:numId w:val="0"/>
      </w:numPr>
      <w:tabs>
        <w:tab w:val="right" w:leader="dot" w:pos="4176"/>
      </w:tabs>
    </w:pPr>
  </w:style>
  <w:style w:type="paragraph" w:styleId="ListNumber2">
    <w:name w:val="List Number 2"/>
    <w:basedOn w:val="List2"/>
    <w:rsid w:val="00B873B4"/>
    <w:pPr>
      <w:numPr>
        <w:numId w:val="9"/>
      </w:numPr>
      <w:tabs>
        <w:tab w:val="clear" w:pos="1060"/>
      </w:tabs>
    </w:pPr>
  </w:style>
  <w:style w:type="paragraph" w:customStyle="1" w:styleId="MarginNote">
    <w:name w:val="Margin Note"/>
    <w:basedOn w:val="BodyText"/>
    <w:rsid w:val="00B873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3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3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73B4"/>
    <w:rPr>
      <w:sz w:val="32"/>
    </w:rPr>
  </w:style>
  <w:style w:type="paragraph" w:customStyle="1" w:styleId="HeadingProcedure">
    <w:name w:val="Heading Procedure"/>
    <w:basedOn w:val="HeadingBase"/>
    <w:next w:val="Normal"/>
    <w:rsid w:val="00B873B4"/>
    <w:pPr>
      <w:tabs>
        <w:tab w:val="left" w:pos="0"/>
      </w:tabs>
      <w:spacing w:before="120" w:after="60"/>
    </w:pPr>
    <w:rPr>
      <w:i/>
      <w:color w:val="918585"/>
      <w:sz w:val="22"/>
    </w:rPr>
  </w:style>
  <w:style w:type="paragraph" w:customStyle="1" w:styleId="TableBodyText">
    <w:name w:val="Table Body Text"/>
    <w:basedOn w:val="BodyText"/>
    <w:rsid w:val="00B873B4"/>
    <w:pPr>
      <w:spacing w:before="60" w:after="60"/>
    </w:pPr>
  </w:style>
  <w:style w:type="paragraph" w:styleId="ListContinue">
    <w:name w:val="List Continue"/>
    <w:basedOn w:val="List"/>
    <w:rsid w:val="00B873B4"/>
    <w:pPr>
      <w:ind w:firstLine="0"/>
    </w:pPr>
  </w:style>
  <w:style w:type="paragraph" w:customStyle="1" w:styleId="ListNote">
    <w:name w:val="List Note"/>
    <w:basedOn w:val="List"/>
    <w:rsid w:val="00B873B4"/>
    <w:pPr>
      <w:pBdr>
        <w:top w:val="single" w:sz="6" w:space="2" w:color="918585"/>
        <w:bottom w:val="single" w:sz="6" w:space="2" w:color="918585"/>
      </w:pBdr>
      <w:tabs>
        <w:tab w:val="left" w:pos="1021"/>
      </w:tabs>
      <w:ind w:firstLine="0"/>
    </w:pPr>
  </w:style>
  <w:style w:type="paragraph" w:customStyle="1" w:styleId="Warning">
    <w:name w:val="Warning"/>
    <w:basedOn w:val="BodyText"/>
    <w:rsid w:val="00B873B4"/>
    <w:pPr>
      <w:shd w:val="clear" w:color="auto" w:fill="D9D9D9"/>
      <w:tabs>
        <w:tab w:val="left" w:pos="992"/>
      </w:tabs>
      <w:ind w:left="119" w:right="119"/>
    </w:pPr>
    <w:rPr>
      <w:sz w:val="20"/>
    </w:rPr>
  </w:style>
  <w:style w:type="paragraph" w:customStyle="1" w:styleId="MarginIcons">
    <w:name w:val="Margin Icons"/>
    <w:basedOn w:val="BodyText"/>
    <w:rsid w:val="00B873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3B4"/>
    <w:rPr>
      <w:rFonts w:ascii="Courier New" w:hAnsi="Courier New"/>
    </w:rPr>
  </w:style>
  <w:style w:type="paragraph" w:customStyle="1" w:styleId="NoteBullet">
    <w:name w:val="Note Bullet"/>
    <w:basedOn w:val="Note"/>
    <w:rsid w:val="00B873B4"/>
    <w:pPr>
      <w:tabs>
        <w:tab w:val="clear" w:pos="680"/>
      </w:tabs>
      <w:spacing w:before="60" w:after="60"/>
    </w:pPr>
  </w:style>
  <w:style w:type="paragraph" w:customStyle="1" w:styleId="SubHeading2">
    <w:name w:val="SubHeading2"/>
    <w:basedOn w:val="HeadingBase"/>
    <w:rsid w:val="00B873B4"/>
    <w:pPr>
      <w:spacing w:before="240" w:after="60"/>
    </w:pPr>
    <w:rPr>
      <w:sz w:val="20"/>
    </w:rPr>
  </w:style>
  <w:style w:type="paragraph" w:customStyle="1" w:styleId="SubHeading1">
    <w:name w:val="SubHeading1"/>
    <w:basedOn w:val="HeadingBase"/>
    <w:rsid w:val="00B873B4"/>
    <w:pPr>
      <w:spacing w:before="240" w:after="60"/>
    </w:pPr>
    <w:rPr>
      <w:color w:val="918585"/>
      <w:sz w:val="22"/>
    </w:rPr>
  </w:style>
  <w:style w:type="paragraph" w:customStyle="1" w:styleId="SideHeading">
    <w:name w:val="Side Heading"/>
    <w:basedOn w:val="HeadingBase"/>
    <w:rsid w:val="00B873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3B4"/>
    <w:pPr>
      <w:numPr>
        <w:numId w:val="10"/>
      </w:numPr>
    </w:pPr>
  </w:style>
  <w:style w:type="paragraph" w:styleId="PlainText">
    <w:name w:val="Plain Text"/>
    <w:basedOn w:val="Normal"/>
    <w:link w:val="PlainTextChar"/>
    <w:rsid w:val="00B873B4"/>
    <w:rPr>
      <w:sz w:val="20"/>
    </w:rPr>
  </w:style>
  <w:style w:type="character" w:customStyle="1" w:styleId="PlainTextChar">
    <w:name w:val="Plain Text Char"/>
    <w:basedOn w:val="DefaultParagraphFont"/>
    <w:link w:val="PlainText"/>
    <w:rsid w:val="00B873B4"/>
    <w:rPr>
      <w:rFonts w:ascii="Courier New" w:eastAsia="Times New Roman" w:hAnsi="Courier New" w:cs="Times New Roman"/>
      <w:sz w:val="20"/>
      <w:szCs w:val="20"/>
      <w:lang w:eastAsia="en-US"/>
    </w:rPr>
  </w:style>
  <w:style w:type="character" w:customStyle="1" w:styleId="MenuOption">
    <w:name w:val="Menu Option"/>
    <w:basedOn w:val="DefaultParagraphFont"/>
    <w:rsid w:val="00B873B4"/>
    <w:rPr>
      <w:b/>
      <w:smallCaps/>
    </w:rPr>
  </w:style>
  <w:style w:type="paragraph" w:customStyle="1" w:styleId="TableListNumber">
    <w:name w:val="Table List Number"/>
    <w:basedOn w:val="ListNumber"/>
    <w:rsid w:val="00B873B4"/>
    <w:pPr>
      <w:numPr>
        <w:numId w:val="0"/>
      </w:numPr>
    </w:pPr>
  </w:style>
  <w:style w:type="paragraph" w:styleId="TOC4">
    <w:name w:val="toc 4"/>
    <w:basedOn w:val="TOCBase"/>
    <w:next w:val="Normal"/>
    <w:semiHidden/>
    <w:rsid w:val="00B873B4"/>
    <w:pPr>
      <w:tabs>
        <w:tab w:val="right" w:leader="dot" w:pos="9071"/>
      </w:tabs>
      <w:ind w:left="1701"/>
    </w:pPr>
  </w:style>
  <w:style w:type="paragraph" w:customStyle="1" w:styleId="ListAlpha">
    <w:name w:val="List Alpha"/>
    <w:basedOn w:val="List"/>
    <w:rsid w:val="00B873B4"/>
    <w:pPr>
      <w:numPr>
        <w:numId w:val="8"/>
      </w:numPr>
    </w:pPr>
  </w:style>
  <w:style w:type="paragraph" w:customStyle="1" w:styleId="ListAlpha2">
    <w:name w:val="List Alpha 2"/>
    <w:basedOn w:val="List2"/>
    <w:rsid w:val="00B873B4"/>
    <w:pPr>
      <w:numPr>
        <w:numId w:val="7"/>
      </w:numPr>
    </w:pPr>
  </w:style>
  <w:style w:type="paragraph" w:styleId="List2">
    <w:name w:val="List 2"/>
    <w:basedOn w:val="BodyText"/>
    <w:rsid w:val="00B873B4"/>
    <w:pPr>
      <w:tabs>
        <w:tab w:val="left" w:pos="680"/>
      </w:tabs>
      <w:spacing w:before="60" w:after="60"/>
      <w:ind w:left="680" w:hanging="340"/>
    </w:pPr>
  </w:style>
  <w:style w:type="paragraph" w:styleId="List3">
    <w:name w:val="List 3"/>
    <w:basedOn w:val="BodyText"/>
    <w:rsid w:val="00B873B4"/>
    <w:pPr>
      <w:tabs>
        <w:tab w:val="left" w:pos="1021"/>
      </w:tabs>
      <w:spacing w:before="60" w:after="60"/>
      <w:ind w:left="1020" w:hanging="340"/>
    </w:pPr>
  </w:style>
  <w:style w:type="paragraph" w:styleId="List4">
    <w:name w:val="List 4"/>
    <w:basedOn w:val="BodyText"/>
    <w:rsid w:val="00B873B4"/>
    <w:pPr>
      <w:tabs>
        <w:tab w:val="left" w:pos="1361"/>
      </w:tabs>
      <w:spacing w:before="60" w:after="60"/>
      <w:ind w:left="1361" w:hanging="340"/>
    </w:pPr>
  </w:style>
  <w:style w:type="paragraph" w:styleId="List5">
    <w:name w:val="List 5"/>
    <w:basedOn w:val="BodyText"/>
    <w:rsid w:val="00B873B4"/>
    <w:pPr>
      <w:tabs>
        <w:tab w:val="left" w:pos="1701"/>
      </w:tabs>
      <w:spacing w:before="60" w:after="60"/>
      <w:ind w:left="1701" w:hanging="340"/>
    </w:pPr>
  </w:style>
  <w:style w:type="paragraph" w:styleId="ListBullet3">
    <w:name w:val="List Bullet 3"/>
    <w:basedOn w:val="List3"/>
    <w:rsid w:val="00B873B4"/>
    <w:pPr>
      <w:numPr>
        <w:numId w:val="13"/>
      </w:numPr>
      <w:tabs>
        <w:tab w:val="clear" w:pos="1021"/>
      </w:tabs>
      <w:ind w:left="1037" w:hanging="357"/>
    </w:pPr>
  </w:style>
  <w:style w:type="paragraph" w:styleId="ListBullet4">
    <w:name w:val="List Bullet 4"/>
    <w:basedOn w:val="List4"/>
    <w:rsid w:val="00B873B4"/>
    <w:pPr>
      <w:numPr>
        <w:numId w:val="2"/>
      </w:numPr>
      <w:tabs>
        <w:tab w:val="clear" w:pos="1361"/>
      </w:tabs>
    </w:pPr>
  </w:style>
  <w:style w:type="paragraph" w:styleId="ListBullet5">
    <w:name w:val="List Bullet 5"/>
    <w:basedOn w:val="List5"/>
    <w:rsid w:val="00B873B4"/>
    <w:pPr>
      <w:numPr>
        <w:numId w:val="3"/>
      </w:numPr>
    </w:pPr>
  </w:style>
  <w:style w:type="paragraph" w:styleId="ListContinue2">
    <w:name w:val="List Continue 2"/>
    <w:basedOn w:val="List2"/>
    <w:rsid w:val="00B873B4"/>
    <w:pPr>
      <w:ind w:firstLine="0"/>
    </w:pPr>
  </w:style>
  <w:style w:type="paragraph" w:styleId="ListContinue3">
    <w:name w:val="List Continue 3"/>
    <w:basedOn w:val="List3"/>
    <w:rsid w:val="00B873B4"/>
    <w:pPr>
      <w:ind w:left="1021" w:firstLine="0"/>
    </w:pPr>
  </w:style>
  <w:style w:type="paragraph" w:styleId="ListContinue4">
    <w:name w:val="List Continue 4"/>
    <w:basedOn w:val="List4"/>
    <w:rsid w:val="00B873B4"/>
    <w:pPr>
      <w:ind w:firstLine="0"/>
    </w:pPr>
  </w:style>
  <w:style w:type="paragraph" w:styleId="ListContinue5">
    <w:name w:val="List Continue 5"/>
    <w:basedOn w:val="List5"/>
    <w:rsid w:val="00B873B4"/>
    <w:pPr>
      <w:ind w:firstLine="0"/>
    </w:pPr>
  </w:style>
  <w:style w:type="paragraph" w:styleId="ListNumber3">
    <w:name w:val="List Number 3"/>
    <w:basedOn w:val="List3"/>
    <w:rsid w:val="00B873B4"/>
    <w:pPr>
      <w:numPr>
        <w:numId w:val="4"/>
      </w:numPr>
    </w:pPr>
  </w:style>
  <w:style w:type="paragraph" w:styleId="ListNumber4">
    <w:name w:val="List Number 4"/>
    <w:basedOn w:val="List4"/>
    <w:rsid w:val="00B873B4"/>
    <w:pPr>
      <w:numPr>
        <w:numId w:val="5"/>
      </w:numPr>
    </w:pPr>
  </w:style>
  <w:style w:type="paragraph" w:styleId="ListNumber5">
    <w:name w:val="List Number 5"/>
    <w:basedOn w:val="List5"/>
    <w:rsid w:val="00B873B4"/>
    <w:pPr>
      <w:numPr>
        <w:numId w:val="6"/>
      </w:numPr>
    </w:pPr>
  </w:style>
  <w:style w:type="paragraph" w:styleId="BlockText">
    <w:name w:val="Block Text"/>
    <w:basedOn w:val="Normal"/>
    <w:rsid w:val="00B873B4"/>
    <w:pPr>
      <w:spacing w:after="120"/>
      <w:ind w:left="1440" w:right="1440"/>
    </w:pPr>
  </w:style>
  <w:style w:type="character" w:customStyle="1" w:styleId="Subscript">
    <w:name w:val="Subscript"/>
    <w:basedOn w:val="DefaultParagraphFont"/>
    <w:rsid w:val="00B873B4"/>
    <w:rPr>
      <w:sz w:val="16"/>
      <w:vertAlign w:val="subscript"/>
    </w:rPr>
  </w:style>
  <w:style w:type="character" w:customStyle="1" w:styleId="Superscript">
    <w:name w:val="Superscript"/>
    <w:basedOn w:val="DefaultParagraphFont"/>
    <w:rsid w:val="00B873B4"/>
    <w:rPr>
      <w:sz w:val="16"/>
      <w:vertAlign w:val="superscript"/>
    </w:rPr>
  </w:style>
  <w:style w:type="character" w:customStyle="1" w:styleId="Symbols">
    <w:name w:val="Symbols"/>
    <w:basedOn w:val="DefaultParagraphFont"/>
    <w:rsid w:val="00B873B4"/>
    <w:rPr>
      <w:rFonts w:ascii="Symbol" w:hAnsi="Symbol"/>
    </w:rPr>
  </w:style>
  <w:style w:type="character" w:customStyle="1" w:styleId="MenuOptions">
    <w:name w:val="Menu Options"/>
    <w:basedOn w:val="DefaultParagraphFont"/>
    <w:rsid w:val="00B873B4"/>
    <w:rPr>
      <w:rFonts w:ascii="Arial Narrow" w:hAnsi="Arial Narrow"/>
      <w:smallCaps/>
    </w:rPr>
  </w:style>
  <w:style w:type="character" w:customStyle="1" w:styleId="Buttons">
    <w:name w:val="Buttons"/>
    <w:basedOn w:val="DefaultParagraphFont"/>
    <w:rsid w:val="00B873B4"/>
    <w:rPr>
      <w:b/>
    </w:rPr>
  </w:style>
  <w:style w:type="character" w:customStyle="1" w:styleId="Underlined">
    <w:name w:val="Underlined"/>
    <w:basedOn w:val="DefaultParagraphFont"/>
    <w:rsid w:val="00B873B4"/>
    <w:rPr>
      <w:u w:val="single"/>
    </w:rPr>
  </w:style>
  <w:style w:type="paragraph" w:customStyle="1" w:styleId="TableBodyTextRight">
    <w:name w:val="Table Body Text Right"/>
    <w:basedOn w:val="TableBodyText"/>
    <w:rsid w:val="00B873B4"/>
    <w:pPr>
      <w:widowControl w:val="0"/>
      <w:autoSpaceDE w:val="0"/>
      <w:autoSpaceDN w:val="0"/>
      <w:adjustRightInd w:val="0"/>
      <w:jc w:val="right"/>
    </w:pPr>
    <w:rPr>
      <w:rFonts w:cs="Arial"/>
      <w:szCs w:val="18"/>
    </w:rPr>
  </w:style>
  <w:style w:type="paragraph" w:customStyle="1" w:styleId="CopyrightText">
    <w:name w:val="Copyright Text"/>
    <w:basedOn w:val="BodyText"/>
    <w:rsid w:val="00B873B4"/>
    <w:rPr>
      <w:sz w:val="18"/>
    </w:rPr>
  </w:style>
  <w:style w:type="paragraph" w:customStyle="1" w:styleId="BodySmallRight">
    <w:name w:val="Body Small Right"/>
    <w:basedOn w:val="BodyTextRight"/>
    <w:rsid w:val="00B873B4"/>
    <w:rPr>
      <w:sz w:val="18"/>
      <w:szCs w:val="18"/>
    </w:rPr>
  </w:style>
  <w:style w:type="paragraph" w:customStyle="1" w:styleId="MarginEdition">
    <w:name w:val="Margin Edition"/>
    <w:basedOn w:val="MarginNote"/>
    <w:rsid w:val="00B873B4"/>
    <w:pPr>
      <w:spacing w:before="0" w:after="0"/>
    </w:pPr>
    <w:rPr>
      <w:rFonts w:ascii="Times New Roman" w:hAnsi="Times New Roman"/>
      <w:color w:val="999999"/>
    </w:rPr>
  </w:style>
  <w:style w:type="paragraph" w:customStyle="1" w:styleId="Spacer">
    <w:name w:val="Spacer"/>
    <w:basedOn w:val="Normal"/>
    <w:rsid w:val="00B873B4"/>
    <w:rPr>
      <w:sz w:val="2"/>
      <w:szCs w:val="2"/>
    </w:rPr>
  </w:style>
  <w:style w:type="character" w:customStyle="1" w:styleId="Small">
    <w:name w:val="Small"/>
    <w:basedOn w:val="DefaultParagraphFont"/>
    <w:rsid w:val="00B873B4"/>
    <w:rPr>
      <w:sz w:val="16"/>
    </w:rPr>
  </w:style>
  <w:style w:type="paragraph" w:customStyle="1" w:styleId="WideTable">
    <w:name w:val="Wide Table"/>
    <w:basedOn w:val="Normal"/>
    <w:rsid w:val="00B873B4"/>
    <w:pPr>
      <w:ind w:left="-1418"/>
    </w:pPr>
    <w:rPr>
      <w:sz w:val="2"/>
      <w:szCs w:val="2"/>
    </w:rPr>
  </w:style>
  <w:style w:type="character" w:styleId="PageNumber">
    <w:name w:val="page number"/>
    <w:basedOn w:val="DefaultParagraphFont"/>
    <w:rsid w:val="00B873B4"/>
  </w:style>
  <w:style w:type="paragraph" w:styleId="Quote">
    <w:name w:val="Quote"/>
    <w:basedOn w:val="Heading1"/>
    <w:link w:val="QuoteChar"/>
    <w:qFormat/>
    <w:rsid w:val="00B873B4"/>
    <w:rPr>
      <w:b w:val="0"/>
      <w:sz w:val="72"/>
      <w:szCs w:val="72"/>
      <w:lang w:val="en-NZ"/>
    </w:rPr>
  </w:style>
  <w:style w:type="character" w:customStyle="1" w:styleId="QuoteChar">
    <w:name w:val="Quote Char"/>
    <w:basedOn w:val="DefaultParagraphFont"/>
    <w:link w:val="Quote"/>
    <w:rsid w:val="00B873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3B4"/>
    <w:pPr>
      <w:pageBreakBefore/>
    </w:pPr>
  </w:style>
  <w:style w:type="paragraph" w:customStyle="1" w:styleId="Border">
    <w:name w:val="Border"/>
    <w:basedOn w:val="Normal"/>
    <w:qFormat/>
    <w:rsid w:val="00B873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3B4"/>
    <w:rPr>
      <w:b/>
      <w:bCs/>
      <w:i/>
      <w:iCs/>
      <w:color w:val="auto"/>
    </w:rPr>
  </w:style>
  <w:style w:type="paragraph" w:styleId="IntenseQuote">
    <w:name w:val="Intense Quote"/>
    <w:basedOn w:val="Normal"/>
    <w:next w:val="Normal"/>
    <w:link w:val="IntenseQuoteChar"/>
    <w:uiPriority w:val="30"/>
    <w:qFormat/>
    <w:rsid w:val="00B873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3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73B4"/>
    <w:rPr>
      <w:smallCaps/>
      <w:color w:val="auto"/>
      <w:u w:val="single"/>
    </w:rPr>
  </w:style>
  <w:style w:type="character" w:styleId="IntenseReference">
    <w:name w:val="Intense Reference"/>
    <w:basedOn w:val="DefaultParagraphFont"/>
    <w:uiPriority w:val="32"/>
    <w:qFormat/>
    <w:rsid w:val="00B873B4"/>
    <w:rPr>
      <w:b/>
      <w:bCs/>
      <w:smallCaps/>
      <w:color w:val="auto"/>
      <w:spacing w:val="5"/>
      <w:u w:val="single"/>
    </w:rPr>
  </w:style>
  <w:style w:type="paragraph" w:customStyle="1" w:styleId="2ColumnHeading">
    <w:name w:val="2Column Heading"/>
    <w:basedOn w:val="BodyText"/>
    <w:qFormat/>
    <w:rsid w:val="00B873B4"/>
    <w:pPr>
      <w:spacing w:after="60"/>
      <w:ind w:left="-2268"/>
    </w:pPr>
    <w:rPr>
      <w:b/>
    </w:rPr>
  </w:style>
  <w:style w:type="paragraph" w:customStyle="1" w:styleId="Heading1TOC">
    <w:name w:val="Heading1 TOC"/>
    <w:basedOn w:val="Normal"/>
    <w:qFormat/>
    <w:rsid w:val="00B873B4"/>
    <w:pPr>
      <w:spacing w:before="240" w:after="120"/>
    </w:pPr>
    <w:rPr>
      <w:rFonts w:ascii="Times New Roman" w:hAnsi="Times New Roman"/>
      <w:b/>
      <w:sz w:val="32"/>
    </w:rPr>
  </w:style>
  <w:style w:type="paragraph" w:customStyle="1" w:styleId="Heading2TOC">
    <w:name w:val="Heading2 TOC"/>
    <w:basedOn w:val="Normal"/>
    <w:qFormat/>
    <w:rsid w:val="00B873B4"/>
    <w:pPr>
      <w:spacing w:before="240" w:after="60"/>
    </w:pPr>
    <w:rPr>
      <w:rFonts w:ascii="Times New Roman" w:hAnsi="Times New Roman"/>
      <w:b/>
      <w:sz w:val="28"/>
    </w:rPr>
  </w:style>
  <w:style w:type="character" w:customStyle="1" w:styleId="Underline">
    <w:name w:val="Underline"/>
    <w:basedOn w:val="DefaultParagraphFont"/>
    <w:qFormat/>
    <w:rsid w:val="00B873B4"/>
    <w:rPr>
      <w:u w:val="single"/>
    </w:rPr>
  </w:style>
  <w:style w:type="character" w:customStyle="1" w:styleId="BoldandItalics">
    <w:name w:val="Bold and Italics"/>
    <w:qFormat/>
    <w:rsid w:val="00B873B4"/>
    <w:rPr>
      <w:b/>
      <w:i/>
      <w:u w:val="none"/>
    </w:rPr>
  </w:style>
  <w:style w:type="paragraph" w:styleId="BalloonText">
    <w:name w:val="Balloon Text"/>
    <w:basedOn w:val="Normal"/>
    <w:link w:val="BalloonTextChar"/>
    <w:rsid w:val="00B873B4"/>
    <w:rPr>
      <w:rFonts w:ascii="Tahoma" w:hAnsi="Tahoma" w:cs="Tahoma"/>
      <w:sz w:val="16"/>
      <w:szCs w:val="16"/>
    </w:rPr>
  </w:style>
  <w:style w:type="character" w:customStyle="1" w:styleId="BalloonTextChar">
    <w:name w:val="Balloon Text Char"/>
    <w:basedOn w:val="DefaultParagraphFont"/>
    <w:link w:val="BalloonText"/>
    <w:rsid w:val="00B873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73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73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73B4"/>
    <w:rPr>
      <w:b/>
      <w:color w:val="660033"/>
      <w:spacing w:val="0"/>
    </w:rPr>
  </w:style>
  <w:style w:type="paragraph" w:customStyle="1" w:styleId="Nameditemlist">
    <w:name w:val="Named item list"/>
    <w:basedOn w:val="BodyText"/>
    <w:qFormat/>
    <w:rsid w:val="00B873B4"/>
    <w:pPr>
      <w:tabs>
        <w:tab w:val="left" w:pos="2835"/>
      </w:tabs>
      <w:ind w:left="2835" w:hanging="2835"/>
    </w:pPr>
  </w:style>
  <w:style w:type="paragraph" w:customStyle="1" w:styleId="BodyTextnopadding">
    <w:name w:val="Body Text no padding"/>
    <w:basedOn w:val="BodyText"/>
    <w:qFormat/>
    <w:rsid w:val="00B873B4"/>
    <w:pPr>
      <w:spacing w:before="0" w:after="0"/>
    </w:pPr>
  </w:style>
  <w:style w:type="character" w:styleId="Hyperlink">
    <w:name w:val="Hyperlink"/>
    <w:basedOn w:val="DefaultParagraphFont"/>
    <w:uiPriority w:val="99"/>
    <w:unhideWhenUsed/>
    <w:rsid w:val="00C06B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531</Words>
  <Characters>3462</Characters>
  <Application>Microsoft Office Word</Application>
  <DocSecurity>0</DocSecurity>
  <Lines>123</Lines>
  <Paragraphs>78</Paragraphs>
  <ScaleCrop>false</ScaleCrop>
  <Company>Author-it Software Corporation Ltd.</Company>
  <LinksUpToDate>false</LinksUpToDate>
  <CharactersWithSpaces>3915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AHCLSK355 Prepare and present livestock for competition</dc:title>
  <dc:subject>Approved</dc:subject>
  <dc:creator>Skills Insight</dc:creator>
  <cp:keywords>Release: 1</cp:keywords>
  <dc:description>Review Date: 12 April 2008</dc:description>
  <cp:lastModifiedBy>HSD_TPCMSd.prod</cp:lastModifiedBy>
  <cp:revision>3</cp:revision>
  <dcterms:created xsi:type="dcterms:W3CDTF">2025-02-11T07:06:00Z</dcterms:created>
  <dcterms:modified xsi:type="dcterms:W3CDTF">2025-02-11T07:06:00Z</dcterms:modified>
</cp:coreProperties>
</file>