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419" w:rsidP="00D07419">
      <w:pPr>
        <w:pStyle w:val="Title"/>
      </w:pPr>
      <w:r>
        <w:fldChar w:fldCharType="begin"/>
      </w:r>
      <w:r>
        <w:instrText xml:space="preserve"> TITLE   \* MERGEFORMAT </w:instrText>
      </w:r>
      <w:r>
        <w:fldChar w:fldCharType="separate"/>
      </w:r>
      <w:r>
        <w:t>AHCLSK344 Administer treatments to livestock</w:t>
      </w:r>
      <w:r>
        <w:fldChar w:fldCharType="end"/>
      </w:r>
    </w:p>
    <w:p w:rsidR="00D07419" w:rsidP="00D07419">
      <w:pPr>
        <w:pStyle w:val="Version"/>
        <w:sectPr w:rsidSect="000818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832" w:rsidP="00081832">
      <w:pPr>
        <w:pStyle w:val="SuperHeading"/>
      </w:pPr>
      <w:r w:rsidRPr="00081832">
        <w:t>AHCLSK344 Administer treatments to livestock</w:t>
      </w:r>
    </w:p>
    <w:p w:rsidR="00000000" w:rsidRPr="00081832" w:rsidP="00081832">
      <w:pPr>
        <w:pStyle w:val="Heading1"/>
      </w:pPr>
      <w:bookmarkStart w:id="1" w:name="O_1286742"/>
      <w:bookmarkEnd w:id="1"/>
      <w:r w:rsidRPr="00081832">
        <w:t>Modification History</w:t>
      </w:r>
    </w:p>
    <w:tbl>
      <w:tblPr>
        <w:tblW w:w="9520" w:type="dxa"/>
        <w:tblLayout w:type="fixed"/>
        <w:tblCellMar>
          <w:left w:w="62" w:type="dxa"/>
          <w:right w:w="62" w:type="dxa"/>
        </w:tblCellMar>
        <w:tblLook w:val="0000"/>
      </w:tblPr>
      <w:tblGrid>
        <w:gridCol w:w="2580"/>
        <w:gridCol w:w="6940"/>
      </w:tblGrid>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Comments</w:t>
            </w:r>
          </w:p>
        </w:tc>
      </w:tr>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32" w:rsidP="00081832">
            <w:pPr>
              <w:pStyle w:val="BodyText"/>
            </w:pPr>
            <w:r w:rsidRPr="00081832">
              <w:t>This version released with AHC Agriculture, Horticulture and Conservation and Land Management Training Package Release 11.0.</w:t>
            </w:r>
          </w:p>
        </w:tc>
      </w:tr>
    </w:tbl>
    <w:p w:rsidR="00000000" w:rsidRPr="00081832" w:rsidP="00081832">
      <w:pPr>
        <w:pStyle w:val="BodyText"/>
      </w:pPr>
    </w:p>
    <w:p w:rsidR="00000000" w:rsidRPr="00081832" w:rsidP="00081832">
      <w:pPr>
        <w:pStyle w:val="AllowPageBreak"/>
      </w:pPr>
    </w:p>
    <w:p w:rsidR="00000000" w:rsidRPr="00081832" w:rsidP="00081832">
      <w:pPr>
        <w:pStyle w:val="Heading1"/>
      </w:pPr>
      <w:bookmarkStart w:id="2" w:name="O_1286743"/>
      <w:bookmarkEnd w:id="2"/>
      <w:r w:rsidRPr="00081832">
        <w:t>Application</w:t>
      </w:r>
    </w:p>
    <w:p w:rsidR="00000000" w:rsidRPr="00081832" w:rsidP="00D07419">
      <w:pPr>
        <w:pStyle w:val="BodyText"/>
      </w:pPr>
      <w:r w:rsidRPr="00081832">
        <w:t>This unit of competency describes the sk</w:t>
      </w:r>
      <w:r w:rsidRPr="00081832">
        <w:t>ills and knowledge required to apply health treatments and administer veterinary medicines and chemicals to livestock under professional supervision.</w:t>
      </w:r>
    </w:p>
    <w:p w:rsidR="00000000" w:rsidRPr="00081832" w:rsidP="00D07419">
      <w:pPr>
        <w:pStyle w:val="BodyText"/>
      </w:pPr>
      <w:r w:rsidRPr="00081832">
        <w:t>The unit applies to individuals who administer treatments to livestock under broad direction and take resp</w:t>
      </w:r>
      <w:r w:rsidRPr="00081832">
        <w:t>onsibility for their own work.</w:t>
      </w:r>
    </w:p>
    <w:p w:rsidR="00000000" w:rsidRPr="00081832" w:rsidP="00D07419">
      <w:pPr>
        <w:pStyle w:val="BodyText"/>
      </w:pPr>
      <w:r w:rsidRPr="00081832">
        <w:t>All work must be carried out to comply with workplace procedures, according to state/territory health and safety regulations, legislation and standards that apply to the workplace, and animal welfare legislation, regulations,</w:t>
      </w:r>
      <w:r w:rsidRPr="00081832">
        <w:t xml:space="preserve"> standards and guidelines, and sustainability and biosecurity practices.</w:t>
      </w:r>
    </w:p>
    <w:p w:rsidR="00000000" w:rsidRPr="00081832" w:rsidP="00D07419">
      <w:pPr>
        <w:pStyle w:val="BodyText"/>
      </w:pPr>
      <w:r w:rsidRPr="00081832">
        <w:t>In addition to legal responsibilities, all units of competency dealing with animals in the AHC Agriculture, Horticulture and Conservation and Land Management Training Package have the</w:t>
      </w:r>
      <w:r w:rsidRPr="00081832">
        <w:t xml:space="preserve"> requirements for animals to be handled humanely to minimise stress and discomfort.</w:t>
      </w:r>
    </w:p>
    <w:p w:rsidR="00000000" w:rsidRPr="00081832" w:rsidP="00D07419">
      <w:pPr>
        <w:pStyle w:val="BodyText"/>
      </w:pPr>
      <w:r w:rsidRPr="00081832">
        <w:t>No licensing, legislative or certification requirements apply to this unit at the time of publication.</w:t>
      </w:r>
    </w:p>
    <w:p w:rsidR="00000000" w:rsidRPr="00081832" w:rsidP="00081832">
      <w:pPr>
        <w:pStyle w:val="Heading1"/>
      </w:pPr>
      <w:bookmarkStart w:id="3" w:name="O_1286744"/>
      <w:bookmarkEnd w:id="3"/>
      <w:r w:rsidRPr="00081832">
        <w:t>Pre-requisite Unit</w:t>
      </w:r>
    </w:p>
    <w:p w:rsidR="00000000" w:rsidRPr="00081832" w:rsidP="00D07419">
      <w:pPr>
        <w:pStyle w:val="BodyText"/>
      </w:pPr>
      <w:r w:rsidRPr="00081832">
        <w:t>Nil</w:t>
      </w:r>
    </w:p>
    <w:p w:rsidR="00000000" w:rsidRPr="00081832" w:rsidP="00081832">
      <w:pPr>
        <w:pStyle w:val="Heading1"/>
      </w:pPr>
      <w:bookmarkStart w:id="4" w:name="O_1286746"/>
      <w:bookmarkEnd w:id="4"/>
      <w:r w:rsidRPr="00081832">
        <w:t>Unit Sec</w:t>
      </w:r>
      <w:r w:rsidRPr="00081832">
        <w:t>tor</w:t>
      </w:r>
    </w:p>
    <w:p w:rsidR="00000000" w:rsidRPr="00081832" w:rsidP="00D07419">
      <w:pPr>
        <w:pStyle w:val="BodyText"/>
      </w:pPr>
      <w:r w:rsidRPr="00081832">
        <w:t>Livestock (LSK)</w:t>
      </w:r>
    </w:p>
    <w:p w:rsidR="00000000" w:rsidRPr="00081832" w:rsidP="00081832">
      <w:pPr>
        <w:pStyle w:val="Heading1"/>
      </w:pPr>
      <w:bookmarkStart w:id="5" w:name="O_1286747"/>
      <w:bookmarkEnd w:id="5"/>
      <w:r w:rsidRPr="00081832">
        <w:t>Elements and Performance Criteria</w:t>
      </w:r>
    </w:p>
    <w:tbl>
      <w:tblPr>
        <w:tblW w:w="9520" w:type="dxa"/>
        <w:tblLayout w:type="fixed"/>
        <w:tblCellMar>
          <w:left w:w="62" w:type="dxa"/>
          <w:right w:w="62" w:type="dxa"/>
        </w:tblCellMar>
        <w:tblLook w:val="0000"/>
      </w:tblPr>
      <w:tblGrid>
        <w:gridCol w:w="2580"/>
        <w:gridCol w:w="6940"/>
      </w:tblGrid>
      <w:tr w:rsidTr="0008183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Performance Criteria</w:t>
            </w:r>
          </w:p>
        </w:tc>
      </w:tr>
      <w:tr w:rsidTr="0008183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Performance criteria describe the performance needed to demonstrate achievement of the element.</w:t>
            </w:r>
          </w:p>
        </w:tc>
      </w:tr>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1. Prepare to treat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32" w:rsidP="00081832">
            <w:pPr>
              <w:pStyle w:val="BodyText"/>
            </w:pPr>
            <w:r w:rsidRPr="00081832">
              <w:t>1.1 Confirm treatment requirements according to animal health, veterinary advice or supervisor instructions</w:t>
            </w:r>
          </w:p>
          <w:p w:rsidR="00000000" w:rsidRPr="00081832" w:rsidP="00081832">
            <w:pPr>
              <w:pStyle w:val="BodyText"/>
            </w:pPr>
            <w:r w:rsidRPr="00081832">
              <w:t>1.2 Identify hazards and risks, and implement safe working practices to manage risks</w:t>
            </w:r>
          </w:p>
          <w:p w:rsidR="00000000" w:rsidRPr="00081832" w:rsidP="00081832">
            <w:pPr>
              <w:pStyle w:val="BodyText"/>
            </w:pPr>
            <w:r w:rsidRPr="00081832">
              <w:t>1.3 Select, fit, use and maintain</w:t>
            </w:r>
            <w:r w:rsidRPr="00081832">
              <w:t xml:space="preserve"> personal protective equipment (PPE) applicable to the task</w:t>
            </w:r>
          </w:p>
          <w:p w:rsidR="00000000" w:rsidRPr="00081832" w:rsidP="00081832">
            <w:pPr>
              <w:pStyle w:val="BodyText"/>
            </w:pPr>
            <w:r w:rsidRPr="00081832">
              <w:t>1.4 Select, check and maintain equipment and materials for treatment of livestock</w:t>
            </w:r>
          </w:p>
          <w:p w:rsidR="00000000" w:rsidRPr="00081832" w:rsidP="00081832">
            <w:pPr>
              <w:pStyle w:val="BodyText"/>
            </w:pPr>
            <w:r w:rsidRPr="00081832">
              <w:t>1.5 Prepare livestock treatment site and facilities</w:t>
            </w:r>
          </w:p>
          <w:p w:rsidR="00000000" w:rsidP="00081832">
            <w:pPr>
              <w:pStyle w:val="BodyText"/>
              <w:rPr>
                <w:lang w:val="en-NZ"/>
              </w:rPr>
            </w:pPr>
            <w:r w:rsidRPr="00081832">
              <w:t>1.6 Prepare livestock treatments and calibrate equipment as re</w:t>
            </w:r>
            <w:r w:rsidRPr="00081832">
              <w:t>quired</w:t>
            </w:r>
          </w:p>
        </w:tc>
      </w:tr>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2. Treat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32" w:rsidP="00081832">
            <w:pPr>
              <w:pStyle w:val="BodyText"/>
            </w:pPr>
            <w:r w:rsidRPr="00081832">
              <w:t>2.1 Identify livestock for treatment according to workplace requirements and animal welfare practices</w:t>
            </w:r>
          </w:p>
          <w:p w:rsidR="00000000" w:rsidRPr="00081832" w:rsidP="00081832">
            <w:pPr>
              <w:pStyle w:val="BodyText"/>
            </w:pPr>
            <w:r w:rsidRPr="00081832">
              <w:t>2.2 Move livestock to holding area or yard facility where applicable</w:t>
            </w:r>
          </w:p>
          <w:p w:rsidR="00000000" w:rsidRPr="00081832" w:rsidP="00081832">
            <w:pPr>
              <w:pStyle w:val="BodyText"/>
            </w:pPr>
            <w:r w:rsidRPr="00081832">
              <w:t>2.3 Handle livestock using good stock handling techniques and animal welfare practices</w:t>
            </w:r>
          </w:p>
          <w:p w:rsidR="00000000" w:rsidRPr="00081832" w:rsidP="00081832">
            <w:pPr>
              <w:pStyle w:val="BodyText"/>
            </w:pPr>
            <w:r w:rsidRPr="00081832">
              <w:t>2.4 Calculate dose rates according to product label directions</w:t>
            </w:r>
          </w:p>
          <w:p w:rsidR="00000000" w:rsidRPr="00081832" w:rsidP="00081832">
            <w:pPr>
              <w:pStyle w:val="BodyText"/>
            </w:pPr>
            <w:r w:rsidRPr="00081832">
              <w:t>2.5 Administer treatments</w:t>
            </w:r>
          </w:p>
          <w:p w:rsidR="00000000" w:rsidRPr="00081832" w:rsidP="00081832">
            <w:pPr>
              <w:pStyle w:val="BodyText"/>
            </w:pPr>
            <w:r w:rsidRPr="00081832">
              <w:t>2.6 Identify and minimise environmental impacts associated with administering tr</w:t>
            </w:r>
            <w:r w:rsidRPr="00081832">
              <w:t>eatments</w:t>
            </w:r>
          </w:p>
          <w:p w:rsidR="00000000" w:rsidP="00081832">
            <w:pPr>
              <w:pStyle w:val="BodyText"/>
              <w:rPr>
                <w:lang w:val="en-NZ"/>
              </w:rPr>
            </w:pPr>
            <w:r w:rsidRPr="00081832">
              <w:t>2.7 Follow workplace procedures to minimise risk of resistance to veterinary medicines and chemicals</w:t>
            </w:r>
          </w:p>
        </w:tc>
      </w:tr>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3. Complete treatment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32" w:rsidP="00081832">
            <w:pPr>
              <w:pStyle w:val="BodyText"/>
            </w:pPr>
            <w:r w:rsidRPr="00081832">
              <w:t>3.1 Prepare and move livestock along a planned route</w:t>
            </w:r>
          </w:p>
          <w:p w:rsidR="00000000" w:rsidRPr="00081832" w:rsidP="00081832">
            <w:pPr>
              <w:pStyle w:val="BodyText"/>
            </w:pPr>
            <w:r w:rsidRPr="00081832">
              <w:t>3.2 Clean and maintain facilities using appropriate hygiene pr</w:t>
            </w:r>
            <w:r w:rsidRPr="00081832">
              <w:t>ocedures</w:t>
            </w:r>
          </w:p>
          <w:p w:rsidR="00000000" w:rsidRPr="00081832" w:rsidP="00081832">
            <w:pPr>
              <w:pStyle w:val="BodyText"/>
            </w:pPr>
            <w:r w:rsidRPr="00081832">
              <w:t>3.3 Return materials and unused treatments to store or dispose of according to workplace environment and biosecurity policies and procedures</w:t>
            </w:r>
          </w:p>
          <w:p w:rsidR="00000000" w:rsidRPr="00081832" w:rsidP="00081832">
            <w:pPr>
              <w:pStyle w:val="BodyText"/>
            </w:pPr>
            <w:r w:rsidRPr="00081832">
              <w:t>3.4 Clean, maintain and store equipment, materials and PPE according to workplace procedures</w:t>
            </w:r>
          </w:p>
          <w:p w:rsidR="00000000" w:rsidRPr="00081832" w:rsidP="00081832">
            <w:pPr>
              <w:pStyle w:val="BodyText"/>
            </w:pPr>
            <w:r w:rsidRPr="00081832">
              <w:t>3.5 Dispose o</w:t>
            </w:r>
            <w:r w:rsidRPr="00081832">
              <w:t>f livestock residues and waste according to environmental practices</w:t>
            </w:r>
          </w:p>
          <w:p w:rsidR="00000000" w:rsidP="00081832">
            <w:pPr>
              <w:pStyle w:val="BodyText"/>
              <w:rPr>
                <w:lang w:val="en-NZ"/>
              </w:rPr>
            </w:pPr>
            <w:r w:rsidRPr="00081832">
              <w:t>3.6 Identify and report unserviceable equipment and PPE according to workplace procedures</w:t>
            </w:r>
          </w:p>
        </w:tc>
      </w:tr>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 xml:space="preserve">4. Monitor effectiveness </w:t>
            </w:r>
            <w:r w:rsidRPr="00081832">
              <w:t>of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32" w:rsidP="00081832">
            <w:pPr>
              <w:pStyle w:val="BodyText"/>
            </w:pPr>
            <w:r w:rsidRPr="00081832">
              <w:t>4.1 Monitor livestock post-treatment for signs of treatment</w:t>
            </w:r>
            <w:r w:rsidRPr="00081832">
              <w:t xml:space="preserve"> </w:t>
            </w:r>
            <w:r w:rsidRPr="00081832">
              <w:t>effectiveness or side effects and take action according to workplace procedures</w:t>
            </w:r>
          </w:p>
          <w:p w:rsidR="00000000" w:rsidRPr="00081832" w:rsidP="00081832">
            <w:pPr>
              <w:pStyle w:val="BodyText"/>
            </w:pPr>
            <w:r w:rsidRPr="00081832">
              <w:t>4.2 Record livestock treatment process and outcomes, including batch numbers, date of expiry and withholding periods, according to regulations and workplace requirements</w:t>
            </w:r>
          </w:p>
          <w:p w:rsidR="00000000" w:rsidRPr="00081832" w:rsidP="00081832">
            <w:pPr>
              <w:pStyle w:val="BodyText"/>
            </w:pPr>
            <w:r w:rsidRPr="00081832">
              <w:t>4.3 A</w:t>
            </w:r>
            <w:r w:rsidRPr="00081832">
              <w:t>pply workplace biosecurity policies where required</w:t>
            </w:r>
          </w:p>
        </w:tc>
      </w:tr>
    </w:tbl>
    <w:p w:rsidR="00000000" w:rsidRPr="00081832" w:rsidP="00081832">
      <w:pPr>
        <w:pStyle w:val="BodyText"/>
      </w:pPr>
    </w:p>
    <w:p w:rsidR="00000000" w:rsidRPr="00081832" w:rsidP="00081832">
      <w:pPr>
        <w:pStyle w:val="AllowPageBreak"/>
      </w:pPr>
    </w:p>
    <w:p w:rsidR="00000000" w:rsidRPr="00081832" w:rsidP="00081832">
      <w:pPr>
        <w:pStyle w:val="Heading1"/>
      </w:pPr>
      <w:bookmarkStart w:id="6" w:name="O_1286748"/>
      <w:bookmarkEnd w:id="6"/>
      <w:r w:rsidRPr="00081832">
        <w:t>Foundation Skills</w:t>
      </w:r>
    </w:p>
    <w:p w:rsidR="00000000" w:rsidRPr="00D07419" w:rsidP="00D07419">
      <w:pPr>
        <w:pStyle w:val="BodyText"/>
        <w:rPr>
          <w:i/>
        </w:rPr>
      </w:pPr>
      <w:r w:rsidRPr="00D07419">
        <w:rPr>
          <w:rStyle w:val="Emphasis"/>
        </w:rPr>
        <w:t xml:space="preserve">This section describes those language, literacy, numeracy and employment skills that are essential for performance in this unit of competency but are not </w:t>
      </w:r>
      <w:r w:rsidRPr="00D07419">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Description</w:t>
            </w:r>
          </w:p>
        </w:tc>
      </w:tr>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ListBullet"/>
              <w:rPr>
                <w:lang w:val="en-NZ"/>
              </w:rPr>
            </w:pPr>
            <w:r w:rsidRPr="00081832">
              <w:t>Identify and interpret workplace documentation to identify relevant and key information about veterinary medications and chemicals, dose rate, withholding periods, and storage and handling r</w:t>
            </w:r>
            <w:r w:rsidRPr="00081832">
              <w:t>equirements</w:t>
            </w:r>
          </w:p>
        </w:tc>
      </w:tr>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ListBullet"/>
              <w:rPr>
                <w:lang w:val="en-NZ"/>
              </w:rPr>
            </w:pPr>
            <w:r w:rsidRPr="00081832">
              <w:t>Use clear language, accurate industry terminology and logical structure to record disease incidence and medication used to treat livestock</w:t>
            </w:r>
          </w:p>
        </w:tc>
      </w:tr>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32" w:rsidP="00081832">
            <w:pPr>
              <w:pStyle w:val="ListBullet"/>
            </w:pPr>
            <w:r w:rsidRPr="00081832">
              <w:t>Interpret mathematical data and information from graphs, diagrams and tables</w:t>
            </w:r>
          </w:p>
        </w:tc>
      </w:tr>
    </w:tbl>
    <w:p w:rsidR="00000000" w:rsidRPr="00081832" w:rsidP="00081832">
      <w:pPr>
        <w:pStyle w:val="BodyText"/>
      </w:pPr>
    </w:p>
    <w:p w:rsidR="00000000" w:rsidRPr="00081832" w:rsidP="00081832">
      <w:pPr>
        <w:pStyle w:val="AllowPageBreak"/>
      </w:pPr>
    </w:p>
    <w:p w:rsidR="00000000" w:rsidRPr="00081832" w:rsidP="00081832">
      <w:pPr>
        <w:pStyle w:val="Heading1"/>
      </w:pPr>
      <w:bookmarkStart w:id="7" w:name="O_1286750"/>
      <w:bookmarkEnd w:id="7"/>
      <w:r w:rsidRPr="00081832">
        <w:t>Unit Mapping Information</w:t>
      </w:r>
    </w:p>
    <w:tbl>
      <w:tblPr>
        <w:tblW w:w="9520" w:type="dxa"/>
        <w:tblLayout w:type="fixed"/>
        <w:tblCellMar>
          <w:left w:w="62" w:type="dxa"/>
          <w:right w:w="62" w:type="dxa"/>
        </w:tblCellMar>
        <w:tblLook w:val="0000"/>
      </w:tblPr>
      <w:tblGrid>
        <w:gridCol w:w="2268"/>
        <w:gridCol w:w="2268"/>
        <w:gridCol w:w="2716"/>
        <w:gridCol w:w="2268"/>
      </w:tblGrid>
      <w:tr w:rsidTr="0008183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Equivalence status</w:t>
            </w:r>
          </w:p>
        </w:tc>
      </w:tr>
      <w:tr w:rsidTr="0008183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AHCLSK344 Administer treatments to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AHCLSK301 Administer medication to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32" w:rsidP="00081832">
            <w:pPr>
              <w:pStyle w:val="BodyText"/>
            </w:pPr>
            <w:r w:rsidRPr="00081832">
              <w:t>Unit title change</w:t>
            </w:r>
          </w:p>
          <w:p w:rsidR="00000000" w:rsidRPr="00081832" w:rsidP="00081832">
            <w:pPr>
              <w:pStyle w:val="BodyText"/>
            </w:pPr>
            <w:r w:rsidRPr="00081832">
              <w:t>Minor changes to application</w:t>
            </w:r>
          </w:p>
          <w:p w:rsidR="00000000" w:rsidRPr="00081832" w:rsidP="00081832">
            <w:pPr>
              <w:pStyle w:val="BodyText"/>
            </w:pPr>
            <w:r w:rsidRPr="00081832">
              <w:t>Minor changes to elements and performance criteria</w:t>
            </w:r>
          </w:p>
          <w:p w:rsidR="00000000" w:rsidRPr="00081832" w:rsidP="00081832">
            <w:pPr>
              <w:pStyle w:val="BodyText"/>
            </w:pPr>
            <w:r w:rsidRPr="00081832">
              <w:t>Foundation skills added</w:t>
            </w:r>
          </w:p>
          <w:p w:rsidR="00000000" w:rsidP="00081832">
            <w:pPr>
              <w:pStyle w:val="BodyText"/>
              <w:rPr>
                <w:lang w:val="en-NZ"/>
              </w:rPr>
            </w:pPr>
            <w:r w:rsidRPr="00081832">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32" w:rsidP="00081832">
            <w:pPr>
              <w:pStyle w:val="BodyText"/>
            </w:pPr>
            <w:r w:rsidRPr="00081832">
              <w:t>Equivalent</w:t>
            </w:r>
          </w:p>
        </w:tc>
      </w:tr>
    </w:tbl>
    <w:p w:rsidR="00000000" w:rsidRPr="00081832" w:rsidP="00081832">
      <w:pPr>
        <w:pStyle w:val="BodyText"/>
      </w:pPr>
    </w:p>
    <w:p w:rsidR="00000000" w:rsidRPr="00081832" w:rsidP="00081832">
      <w:pPr>
        <w:pStyle w:val="AllowPageBreak"/>
      </w:pPr>
    </w:p>
    <w:p w:rsidR="00000000" w:rsidRPr="00081832" w:rsidP="00081832">
      <w:pPr>
        <w:pStyle w:val="Heading1"/>
      </w:pPr>
      <w:bookmarkStart w:id="8" w:name="O_1286757"/>
      <w:bookmarkEnd w:id="8"/>
      <w:r w:rsidRPr="00081832">
        <w:t>Links</w:t>
      </w:r>
    </w:p>
    <w:p w:rsidR="00000000" w:rsidRPr="00081832" w:rsidP="00D07419">
      <w:pPr>
        <w:pStyle w:val="BodyText"/>
      </w:pPr>
      <w:r w:rsidRPr="0008183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44CFF">
        <w:rPr>
          <w:rStyle w:val="Hyperlink"/>
        </w:rPr>
        <w:t>https://vetnet.gov.au/Pages/TrainingDocs.aspx?q=c6399549-9c62-4a5e-bf1a-524b2322cf72</w:t>
      </w:r>
      <w:r>
        <w:fldChar w:fldCharType="end"/>
      </w:r>
    </w:p>
    <w:p w:rsidR="00000000" w:rsidRPr="00081832" w:rsidP="00D07419">
      <w:pPr>
        <w:pStyle w:val="BodyText"/>
        <w:sectPr w:rsidSect="00081832">
          <w:headerReference w:type="default" r:id="rId10"/>
          <w:footerReference w:type="default" r:id="rId11"/>
          <w:pgSz w:w="11908" w:h="16833"/>
          <w:pgMar w:top="1702" w:right="1418" w:bottom="1702" w:left="1418" w:header="992" w:footer="992" w:gutter="0"/>
          <w:cols w:space="720"/>
          <w:noEndnote/>
          <w:docGrid w:linePitch="299"/>
        </w:sectPr>
      </w:pPr>
    </w:p>
    <w:p w:rsidR="00000000" w:rsidRPr="00081832" w:rsidP="00081832">
      <w:pPr>
        <w:pStyle w:val="SuperHeading"/>
      </w:pPr>
      <w:r w:rsidRPr="00081832">
        <w:t>Assessment Requirements for AHCLSK344 Administer treatments to livestock</w:t>
      </w:r>
    </w:p>
    <w:p w:rsidR="00000000" w:rsidRPr="00081832" w:rsidP="00081832">
      <w:pPr>
        <w:pStyle w:val="Heading1"/>
      </w:pPr>
      <w:bookmarkStart w:id="9" w:name="O_1286752"/>
      <w:bookmarkEnd w:id="9"/>
      <w:r w:rsidRPr="00081832">
        <w:t>Modification History</w:t>
      </w:r>
    </w:p>
    <w:tbl>
      <w:tblPr>
        <w:tblW w:w="9520" w:type="dxa"/>
        <w:tblLayout w:type="fixed"/>
        <w:tblCellMar>
          <w:left w:w="62" w:type="dxa"/>
          <w:right w:w="62" w:type="dxa"/>
        </w:tblCellMar>
        <w:tblLook w:val="0000"/>
      </w:tblPr>
      <w:tblGrid>
        <w:gridCol w:w="2580"/>
        <w:gridCol w:w="6940"/>
      </w:tblGrid>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Bold"/>
              <w:rPr>
                <w:lang w:val="en-NZ"/>
              </w:rPr>
            </w:pPr>
            <w:r w:rsidRPr="00081832">
              <w:t>Comments</w:t>
            </w:r>
          </w:p>
        </w:tc>
      </w:tr>
      <w:tr w:rsidTr="0008183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832">
            <w:pPr>
              <w:pStyle w:val="BodyText"/>
              <w:rPr>
                <w:lang w:val="en-NZ"/>
              </w:rPr>
            </w:pPr>
            <w:r w:rsidRPr="0008183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832" w:rsidP="00081832">
            <w:pPr>
              <w:pStyle w:val="BodyText"/>
            </w:pPr>
            <w:r w:rsidRPr="00081832">
              <w:t>This version released with AHC Agriculture, Horticulture and Conservation and Land Management Training Package Release 11.0.</w:t>
            </w:r>
          </w:p>
        </w:tc>
      </w:tr>
    </w:tbl>
    <w:p w:rsidR="00000000" w:rsidRPr="00081832" w:rsidP="00081832">
      <w:pPr>
        <w:pStyle w:val="BodyText"/>
      </w:pPr>
    </w:p>
    <w:p w:rsidR="00000000" w:rsidRPr="00081832" w:rsidP="00081832">
      <w:pPr>
        <w:pStyle w:val="AllowPageBreak"/>
      </w:pPr>
    </w:p>
    <w:p w:rsidR="00000000" w:rsidRPr="00081832" w:rsidP="00081832">
      <w:pPr>
        <w:pStyle w:val="Heading1"/>
      </w:pPr>
      <w:bookmarkStart w:id="10" w:name="O_1286753"/>
      <w:bookmarkEnd w:id="10"/>
      <w:r w:rsidRPr="00081832">
        <w:t>Performance Evidence</w:t>
      </w:r>
    </w:p>
    <w:p w:rsidR="00000000" w:rsidRPr="00081832" w:rsidP="00D07419">
      <w:pPr>
        <w:pStyle w:val="BodyText"/>
      </w:pPr>
      <w:r w:rsidRPr="00081832">
        <w:t>An individual demonstrating competency must satisfy all of the elemen</w:t>
      </w:r>
      <w:r w:rsidRPr="00081832">
        <w:t>ts and performance criteria in this unit.</w:t>
      </w:r>
    </w:p>
    <w:p w:rsidR="00000000" w:rsidRPr="00081832" w:rsidP="00D07419">
      <w:pPr>
        <w:pStyle w:val="BodyText"/>
      </w:pPr>
      <w:r w:rsidRPr="00081832">
        <w:t>There must be evidence that the individual has administered treatments to livestock using at least two different methods of application on more than one animal on at least one occasion, and has:</w:t>
      </w:r>
    </w:p>
    <w:p w:rsidR="00000000" w:rsidRPr="00081832" w:rsidP="00081832">
      <w:pPr>
        <w:pStyle w:val="ListBullet"/>
      </w:pPr>
      <w:r w:rsidRPr="00081832">
        <w:t>applied relevant w</w:t>
      </w:r>
      <w:r w:rsidRPr="00081832">
        <w:t>orkplace health and safety and environment and biosecurity legislation, regulations and workplace procedures</w:t>
      </w:r>
    </w:p>
    <w:p w:rsidR="00000000" w:rsidRPr="00081832" w:rsidP="00081832">
      <w:pPr>
        <w:pStyle w:val="ListBullet"/>
      </w:pPr>
      <w:r w:rsidRPr="00081832">
        <w:t>confirmed treatment requirements for livestock</w:t>
      </w:r>
    </w:p>
    <w:p w:rsidR="00000000" w:rsidRPr="00081832" w:rsidP="00081832">
      <w:pPr>
        <w:pStyle w:val="ListBullet"/>
      </w:pPr>
      <w:r w:rsidRPr="00081832">
        <w:t>recognised and reported workplace health and safety hazards and used safe work practices</w:t>
      </w:r>
    </w:p>
    <w:p w:rsidR="00000000" w:rsidRPr="00081832" w:rsidP="00081832">
      <w:pPr>
        <w:pStyle w:val="ListBullet"/>
      </w:pPr>
      <w:r w:rsidRPr="00081832">
        <w:t>prepared, cleaned and maintained treatment site, facilities and equipment</w:t>
      </w:r>
    </w:p>
    <w:p w:rsidR="00000000" w:rsidRPr="00081832" w:rsidP="00081832">
      <w:pPr>
        <w:pStyle w:val="ListBullet"/>
      </w:pPr>
      <w:r w:rsidRPr="00081832">
        <w:t>selected and utilised equipment and materials according to treatment requirements</w:t>
      </w:r>
    </w:p>
    <w:p w:rsidR="00000000" w:rsidRPr="00081832" w:rsidP="00081832">
      <w:pPr>
        <w:pStyle w:val="ListBullet"/>
      </w:pPr>
      <w:r w:rsidRPr="00081832">
        <w:t>moved and handled livestock for health treatments</w:t>
      </w:r>
    </w:p>
    <w:p w:rsidR="00000000" w:rsidRPr="00081832" w:rsidP="00081832">
      <w:pPr>
        <w:pStyle w:val="ListBullet"/>
      </w:pPr>
      <w:r w:rsidRPr="00081832">
        <w:t>administered health treatments</w:t>
      </w:r>
    </w:p>
    <w:p w:rsidR="00000000" w:rsidRPr="00081832" w:rsidP="00081832">
      <w:pPr>
        <w:pStyle w:val="ListBullet"/>
      </w:pPr>
      <w:r w:rsidRPr="00081832">
        <w:t>monitored effective</w:t>
      </w:r>
      <w:r w:rsidRPr="00081832">
        <w:t>ness of treatments and provided follow-up as required</w:t>
      </w:r>
    </w:p>
    <w:p w:rsidR="00000000" w:rsidRPr="00081832" w:rsidP="00081832">
      <w:pPr>
        <w:pStyle w:val="ListBullet"/>
      </w:pPr>
      <w:r w:rsidRPr="00081832">
        <w:t>maintained records of treatments</w:t>
      </w:r>
    </w:p>
    <w:p w:rsidR="00000000" w:rsidRPr="00081832" w:rsidP="00081832">
      <w:pPr>
        <w:pStyle w:val="ListBullet"/>
      </w:pPr>
      <w:r w:rsidRPr="00081832">
        <w:t>assessed and calculated number of livestock to be treated, and measured dosage and quantities</w:t>
      </w:r>
    </w:p>
    <w:p w:rsidR="00000000" w:rsidRPr="00081832" w:rsidP="00081832">
      <w:pPr>
        <w:pStyle w:val="ListBullet"/>
      </w:pPr>
      <w:r w:rsidRPr="00081832">
        <w:t>monitored livestock behaviour and recognised treatment side effects</w:t>
      </w:r>
    </w:p>
    <w:p w:rsidR="00000000" w:rsidRPr="00081832" w:rsidP="00081832">
      <w:pPr>
        <w:pStyle w:val="ListBullet"/>
      </w:pPr>
      <w:r w:rsidRPr="00081832">
        <w:t>handled</w:t>
      </w:r>
      <w:r w:rsidRPr="00081832">
        <w:t xml:space="preserve"> livestock using good stock handling techniques and animal welfare practices</w:t>
      </w:r>
    </w:p>
    <w:p w:rsidR="00000000" w:rsidRPr="00081832" w:rsidP="00081832">
      <w:pPr>
        <w:pStyle w:val="ListBullet"/>
      </w:pPr>
      <w:r w:rsidRPr="00081832">
        <w:t>communicated abnormalities, equipment faults and workplace hazards</w:t>
      </w:r>
    </w:p>
    <w:p w:rsidR="00000000" w:rsidRPr="00081832" w:rsidP="00081832">
      <w:pPr>
        <w:pStyle w:val="ListBullet"/>
      </w:pPr>
      <w:r w:rsidRPr="00081832">
        <w:t>read and interpreted treatment labels.</w:t>
      </w:r>
    </w:p>
    <w:p w:rsidR="00000000" w:rsidRPr="00081832" w:rsidP="00081832">
      <w:pPr>
        <w:pStyle w:val="AllowPageBreak"/>
      </w:pPr>
    </w:p>
    <w:p w:rsidR="00000000" w:rsidRPr="00081832" w:rsidP="00081832">
      <w:pPr>
        <w:pStyle w:val="Heading1"/>
      </w:pPr>
      <w:bookmarkStart w:id="11" w:name="O_1286754"/>
      <w:bookmarkEnd w:id="11"/>
      <w:r w:rsidRPr="00081832">
        <w:t>Knowledge Evidence</w:t>
      </w:r>
    </w:p>
    <w:p w:rsidR="00000000" w:rsidRPr="00081832" w:rsidP="00D07419">
      <w:pPr>
        <w:pStyle w:val="BodyText"/>
      </w:pPr>
      <w:r w:rsidRPr="00081832">
        <w:t>An individual must be able to demon</w:t>
      </w:r>
      <w:r w:rsidRPr="00081832">
        <w:t>strate knowledge required to perform the tasks outlined in the elements and performance criteria of this unit. This includes knowledge of:</w:t>
      </w:r>
    </w:p>
    <w:p w:rsidR="00000000" w:rsidRPr="00081832" w:rsidP="00081832">
      <w:pPr>
        <w:pStyle w:val="ListBullet"/>
      </w:pPr>
      <w:r w:rsidRPr="00081832">
        <w:t>workplace requirements applicable to health and safety in the workplace for administering treatments to livestock, i</w:t>
      </w:r>
      <w:r w:rsidRPr="00081832">
        <w:t>ncluding safety data sheets (SDS) and appropriate use of personal protective equipment (PPE)</w:t>
      </w:r>
    </w:p>
    <w:p w:rsidR="00000000" w:rsidRPr="00081832" w:rsidP="00081832">
      <w:pPr>
        <w:pStyle w:val="ListBullet"/>
      </w:pPr>
      <w:r w:rsidRPr="00081832">
        <w:t>environment and biosecurity legislation and regulations and workplace practices relevant to administering treatments to livestock</w:t>
      </w:r>
    </w:p>
    <w:p w:rsidR="00000000" w:rsidRPr="00081832" w:rsidP="00081832">
      <w:pPr>
        <w:pStyle w:val="ListBullet"/>
      </w:pPr>
      <w:r w:rsidRPr="00081832">
        <w:t>principles and practices for admi</w:t>
      </w:r>
      <w:r w:rsidRPr="00081832">
        <w:t>nistering treatments to livestock, including:</w:t>
      </w:r>
    </w:p>
    <w:p w:rsidR="00000000" w:rsidRPr="00081832" w:rsidP="00081832">
      <w:pPr>
        <w:pStyle w:val="ListBullet2"/>
      </w:pPr>
      <w:r w:rsidRPr="00081832">
        <w:t>equipment and materials applicable to treating livestock species, their components and functions</w:t>
      </w:r>
    </w:p>
    <w:p w:rsidR="00000000" w:rsidRPr="00081832" w:rsidP="00081832">
      <w:pPr>
        <w:pStyle w:val="ListBullet2"/>
      </w:pPr>
      <w:r w:rsidRPr="00081832">
        <w:t>livestock health treatments, SDS, treatment procedures and methods</w:t>
      </w:r>
    </w:p>
    <w:p w:rsidR="00000000" w:rsidRPr="00081832" w:rsidP="00081832">
      <w:pPr>
        <w:pStyle w:val="ListBullet2"/>
      </w:pPr>
      <w:r w:rsidRPr="00081832">
        <w:t>livestock identification methods</w:t>
      </w:r>
    </w:p>
    <w:p w:rsidR="00000000" w:rsidRPr="00081832" w:rsidP="00081832">
      <w:pPr>
        <w:pStyle w:val="ListBullet2"/>
      </w:pPr>
      <w:r w:rsidRPr="00081832">
        <w:t>good stock handling techniques</w:t>
      </w:r>
    </w:p>
    <w:p w:rsidR="00000000" w:rsidRPr="00081832" w:rsidP="00081832">
      <w:pPr>
        <w:pStyle w:val="ListBullet2"/>
      </w:pPr>
      <w:r w:rsidRPr="00081832">
        <w:t>animal welfare practices relevant to administering treatments to livestock</w:t>
      </w:r>
    </w:p>
    <w:p w:rsidR="00000000" w:rsidRPr="00081832" w:rsidP="00081832">
      <w:pPr>
        <w:pStyle w:val="ListBullet2"/>
      </w:pPr>
      <w:r w:rsidRPr="00081832">
        <w:t>withholding periods (WHP) and export slaughter intervals (ESI)</w:t>
      </w:r>
    </w:p>
    <w:p w:rsidR="00000000" w:rsidRPr="00081832" w:rsidP="00081832">
      <w:pPr>
        <w:pStyle w:val="ListBullet2"/>
      </w:pPr>
      <w:r w:rsidRPr="00081832">
        <w:t>types of veterinary medicines and chemicals and methods of application</w:t>
      </w:r>
    </w:p>
    <w:p w:rsidR="00000000" w:rsidRPr="00081832" w:rsidP="00081832">
      <w:pPr>
        <w:pStyle w:val="ListBullet2"/>
      </w:pPr>
      <w:r w:rsidRPr="00081832">
        <w:t>techniques for a</w:t>
      </w:r>
      <w:r w:rsidRPr="00081832">
        <w:t>ppropriate disposal of livestock residues and waste</w:t>
      </w:r>
    </w:p>
    <w:p w:rsidR="00000000" w:rsidRPr="00081832" w:rsidP="00081832">
      <w:pPr>
        <w:pStyle w:val="ListBullet2"/>
      </w:pPr>
      <w:r w:rsidRPr="00081832">
        <w:t>hazards associated with handling livestock and treatment products</w:t>
      </w:r>
    </w:p>
    <w:p w:rsidR="00000000" w:rsidRPr="00081832" w:rsidP="00081832">
      <w:pPr>
        <w:pStyle w:val="ListBullet2"/>
      </w:pPr>
      <w:r w:rsidRPr="00081832">
        <w:t>contingency measures for administering treatments in the event of adverse weather conditions</w:t>
      </w:r>
    </w:p>
    <w:p w:rsidR="00000000" w:rsidRPr="00081832" w:rsidP="00081832">
      <w:pPr>
        <w:pStyle w:val="ListBullet2"/>
      </w:pPr>
      <w:r w:rsidRPr="00081832">
        <w:t xml:space="preserve">implications and management of resistance to </w:t>
      </w:r>
      <w:r w:rsidRPr="00081832">
        <w:t>treatment products</w:t>
      </w:r>
    </w:p>
    <w:p w:rsidR="00000000" w:rsidRPr="00081832" w:rsidP="00081832">
      <w:pPr>
        <w:pStyle w:val="ListBullet2"/>
      </w:pPr>
      <w:r w:rsidRPr="00081832">
        <w:t>procedures for cleaning and maintaining treatment equipment and materials</w:t>
      </w:r>
    </w:p>
    <w:p w:rsidR="00000000" w:rsidRPr="00081832" w:rsidP="00081832">
      <w:pPr>
        <w:pStyle w:val="ListBullet2"/>
      </w:pPr>
      <w:r w:rsidRPr="00081832">
        <w:t>workplace policies for treating livestock, and recording and reporting requirements.</w:t>
      </w:r>
    </w:p>
    <w:p w:rsidR="00000000" w:rsidRPr="00081832" w:rsidP="00081832">
      <w:pPr>
        <w:pStyle w:val="AllowPageBreak"/>
      </w:pPr>
    </w:p>
    <w:p w:rsidR="00000000" w:rsidRPr="00081832" w:rsidP="00081832">
      <w:pPr>
        <w:pStyle w:val="Heading1"/>
      </w:pPr>
      <w:bookmarkStart w:id="12" w:name="O_1286755"/>
      <w:bookmarkEnd w:id="12"/>
      <w:r w:rsidRPr="00081832">
        <w:t>Assessment Conditions</w:t>
      </w:r>
    </w:p>
    <w:p w:rsidR="00000000" w:rsidRPr="00081832" w:rsidP="00D07419">
      <w:pPr>
        <w:pStyle w:val="BodyText"/>
      </w:pPr>
      <w:r w:rsidRPr="00081832">
        <w:t>Assessment of the skills in this unit of competency must take place under the following conditions:</w:t>
      </w:r>
    </w:p>
    <w:p w:rsidR="00000000" w:rsidRPr="00081832" w:rsidP="00081832">
      <w:pPr>
        <w:pStyle w:val="ListBullet"/>
      </w:pPr>
      <w:r w:rsidRPr="00081832">
        <w:t>physical conditions:</w:t>
      </w:r>
    </w:p>
    <w:p w:rsidR="00000000" w:rsidRPr="00081832" w:rsidP="00081832">
      <w:pPr>
        <w:pStyle w:val="ListBullet2"/>
      </w:pPr>
      <w:r w:rsidRPr="00081832">
        <w:t>a workplace setting or an environment that accurately represents workplace conditions</w:t>
      </w:r>
    </w:p>
    <w:p w:rsidR="00000000" w:rsidRPr="00081832" w:rsidP="00081832">
      <w:pPr>
        <w:pStyle w:val="ListBullet"/>
      </w:pPr>
      <w:r w:rsidRPr="00081832">
        <w:t>resources, equipment and materials:</w:t>
      </w:r>
    </w:p>
    <w:p w:rsidR="00000000" w:rsidRPr="00081832" w:rsidP="00081832">
      <w:pPr>
        <w:pStyle w:val="ListBullet2"/>
      </w:pPr>
      <w:r w:rsidRPr="00081832">
        <w:t>work instructions and workplace procedures applicable to administering treatments to livestock</w:t>
      </w:r>
    </w:p>
    <w:p w:rsidR="00000000" w:rsidRPr="00081832" w:rsidP="00081832">
      <w:pPr>
        <w:pStyle w:val="ListBullet2"/>
      </w:pPr>
      <w:r w:rsidRPr="00081832">
        <w:t>treatments, materials and equipment applicable to administering treatments to livestock</w:t>
      </w:r>
    </w:p>
    <w:p w:rsidR="00000000" w:rsidRPr="00081832" w:rsidP="00081832">
      <w:pPr>
        <w:pStyle w:val="ListBullet2"/>
      </w:pPr>
      <w:r w:rsidRPr="00081832">
        <w:t>PPE applicable to administering treatments to livestock</w:t>
      </w:r>
    </w:p>
    <w:p w:rsidR="00000000" w:rsidRPr="00081832" w:rsidP="00081832">
      <w:pPr>
        <w:pStyle w:val="ListBullet2"/>
      </w:pPr>
      <w:r w:rsidRPr="00081832">
        <w:t>livestock</w:t>
      </w:r>
    </w:p>
    <w:p w:rsidR="00000000" w:rsidRPr="00081832" w:rsidP="00081832">
      <w:pPr>
        <w:pStyle w:val="ListBullet"/>
      </w:pPr>
      <w:r w:rsidRPr="00081832">
        <w:t>specif</w:t>
      </w:r>
      <w:r w:rsidRPr="00081832">
        <w:t>ications:</w:t>
      </w:r>
    </w:p>
    <w:p w:rsidR="00000000" w:rsidRPr="00081832" w:rsidP="00081832">
      <w:pPr>
        <w:pStyle w:val="ListBullet2"/>
      </w:pPr>
      <w:r w:rsidRPr="00081832">
        <w:t>workplace requirements applicable to health and safety in the workplace for administering treatments to livestock</w:t>
      </w:r>
    </w:p>
    <w:p w:rsidR="00000000" w:rsidRPr="00081832" w:rsidP="00081832">
      <w:pPr>
        <w:pStyle w:val="ListBullet2"/>
      </w:pPr>
      <w:r w:rsidRPr="00081832">
        <w:t>environment and biosecurity legislation and regulations and workplace practices applicable to administering treatments to livestock</w:t>
      </w:r>
    </w:p>
    <w:p w:rsidR="00000000" w:rsidRPr="00081832" w:rsidP="00081832">
      <w:pPr>
        <w:pStyle w:val="ListBullet2"/>
      </w:pPr>
      <w:r w:rsidRPr="00081832">
        <w:t>legislation, regulations, standards, guidelines and procedures for animal welfare applicable to administering treatments to livestock</w:t>
      </w:r>
    </w:p>
    <w:p w:rsidR="00000000" w:rsidRPr="00081832" w:rsidP="00081832">
      <w:pPr>
        <w:pStyle w:val="ListBullet"/>
      </w:pPr>
      <w:r w:rsidRPr="00081832">
        <w:t>time frames:</w:t>
      </w:r>
    </w:p>
    <w:p w:rsidR="00000000" w:rsidRPr="00081832" w:rsidP="00081832">
      <w:pPr>
        <w:pStyle w:val="ListBullet2"/>
      </w:pPr>
      <w:r w:rsidRPr="00081832">
        <w:t>according to job requirements.</w:t>
      </w:r>
    </w:p>
    <w:p w:rsidR="00000000" w:rsidRPr="00081832" w:rsidP="00D07419">
      <w:pPr>
        <w:pStyle w:val="BodyText"/>
      </w:pPr>
      <w:r w:rsidRPr="00081832">
        <w:t>Assessment of this unit must be conducted on live animals.</w:t>
      </w:r>
    </w:p>
    <w:p w:rsidR="00D07419" w:rsidP="00D07419">
      <w:pPr>
        <w:pStyle w:val="BodyText"/>
      </w:pPr>
      <w:r w:rsidRPr="00081832">
        <w:t>Assessors of this unit must satisfy the requirements for assessors in applicable vocational education and training legislation, frameworks and/or standards.</w:t>
      </w:r>
    </w:p>
    <w:p w:rsidR="00000000" w:rsidRPr="00081832" w:rsidP="00081832">
      <w:pPr>
        <w:pStyle w:val="Heading1"/>
      </w:pPr>
      <w:bookmarkStart w:id="13" w:name="O_1286758"/>
      <w:bookmarkEnd w:id="13"/>
      <w:r w:rsidRPr="00081832">
        <w:t>Links</w:t>
      </w:r>
    </w:p>
    <w:p w:rsidR="00000000" w:rsidRPr="00081832" w:rsidP="00D07419">
      <w:pPr>
        <w:pStyle w:val="BodyText"/>
      </w:pPr>
      <w:r w:rsidRPr="00081832">
        <w:t>Companion Volumes, including Implementation Guides, are available at VETN</w:t>
      </w:r>
      <w:r w:rsidRPr="00081832">
        <w:t xml:space="preserve">et: - </w:t>
      </w:r>
      <w:r>
        <w:fldChar w:fldCharType="begin"/>
      </w:r>
      <w:r>
        <w:instrText xml:space="preserve"> HYPERLINK "https://vetnet.gov.au/Pages/TrainingDocs.aspx?q=c6399549-9c62-4a5e-bf1a-524b2322cf72" </w:instrText>
      </w:r>
      <w:r>
        <w:fldChar w:fldCharType="separate"/>
      </w:r>
      <w:r w:rsidRPr="00544CFF">
        <w:rPr>
          <w:rStyle w:val="Hyperlink"/>
        </w:rPr>
        <w:t>https://vetnet.gov.au/Pages/TrainingDocs.aspx?q=c6399549-9c62-4a5e-bf1a-524b2322cf72</w:t>
      </w:r>
      <w:r>
        <w:fldChar w:fldCharType="end"/>
      </w:r>
    </w:p>
    <w:p w:rsidR="00000000" w:rsidRPr="00081832" w:rsidP="00081832"/>
    <w:sectPr w:rsidSect="000818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32" w:rsidRPr="00D07419" w:rsidP="00D07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19" w:rsidP="000818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7419" w:rsidP="000818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7419" w:rsidP="000818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32" w:rsidP="00081832">
    <w:pPr>
      <w:pStyle w:val="Footer"/>
      <w:framePr w:wrap="around"/>
    </w:pPr>
    <w:r>
      <w:fldChar w:fldCharType="begin"/>
    </w:r>
    <w:r>
      <w:instrText xml:space="preserve"> DOCPROPERTY  Subject  \* MERGEFORMAT </w:instrText>
    </w:r>
    <w:r>
      <w:fldChar w:fldCharType="separate"/>
    </w:r>
    <w:r w:rsidR="00D07419">
      <w:t>Approved</w:t>
    </w:r>
    <w:r w:rsidR="00D07419">
      <w:fldChar w:fldCharType="end"/>
    </w:r>
    <w:r>
      <w:tab/>
      <w:t xml:space="preserve">Page </w:t>
    </w:r>
    <w:r>
      <w:fldChar w:fldCharType="begin"/>
    </w:r>
    <w:r>
      <w:instrText xml:space="preserve"> PAGE  \* Arabic  \* MERGEFORMAT </w:instrText>
    </w:r>
    <w:r>
      <w:fldChar w:fldCharType="separate"/>
    </w:r>
    <w:r w:rsidR="00D074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7419">
      <w:rPr>
        <w:noProof/>
      </w:rPr>
      <w:t>5</w:t>
    </w:r>
    <w:r>
      <w:rPr>
        <w:noProof/>
      </w:rPr>
      <w:fldChar w:fldCharType="end"/>
    </w:r>
  </w:p>
  <w:p w:rsidR="00081832" w:rsidP="00081832">
    <w:pPr>
      <w:pStyle w:val="Footer"/>
      <w:framePr w:wrap="around"/>
    </w:pPr>
    <w:r>
      <w:t xml:space="preserve">© Commonwealth of Australia, </w:t>
    </w:r>
    <w:r>
      <w:fldChar w:fldCharType="begin"/>
    </w:r>
    <w:r>
      <w:instrText xml:space="preserve"> DATE  \@ "yyyy"  \* MERGEFORMAT </w:instrText>
    </w:r>
    <w:r>
      <w:fldChar w:fldCharType="separate"/>
    </w:r>
    <w:r w:rsidR="00D07419">
      <w:rPr>
        <w:noProof/>
      </w:rPr>
      <w:t>2025</w:t>
    </w:r>
    <w:r>
      <w:fldChar w:fldCharType="end"/>
    </w:r>
    <w:r>
      <w:tab/>
    </w:r>
    <w:r>
      <w:fldChar w:fldCharType="begin"/>
    </w:r>
    <w:r>
      <w:instrText xml:space="preserve"> DOCPROPERTY  Author  \* MERGEFORMAT </w:instrText>
    </w:r>
    <w:r>
      <w:fldChar w:fldCharType="separate"/>
    </w:r>
    <w:r w:rsidR="00D07419">
      <w:t>Skills Insight</w:t>
    </w:r>
    <w:r w:rsidR="00D07419">
      <w:fldChar w:fldCharType="end"/>
    </w:r>
  </w:p>
  <w:p w:rsidR="00081832" w:rsidP="000818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832" w:rsidRPr="00D07419" w:rsidP="00D074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19" w:rsidRPr="002D2AF8" w:rsidP="00081832">
    <w:pPr>
      <w:pStyle w:val="Header"/>
      <w:framePr w:wrap="around"/>
    </w:pPr>
    <w:r>
      <w:fldChar w:fldCharType="begin"/>
    </w:r>
    <w:r>
      <w:instrText xml:space="preserve"> TITLE   \* MERGEFORMAT </w:instrText>
    </w:r>
    <w:r>
      <w:fldChar w:fldCharType="separate"/>
    </w:r>
    <w:r>
      <w:t>AHCLSK344 Administer treatments to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7419" w:rsidP="000818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832" w:rsidRPr="002D2AF8" w:rsidP="00081832">
    <w:pPr>
      <w:pStyle w:val="Header"/>
      <w:framePr w:wrap="around"/>
    </w:pPr>
    <w:r>
      <w:fldChar w:fldCharType="begin"/>
    </w:r>
    <w:r>
      <w:instrText xml:space="preserve"> TITLE   \* MERGEFORMAT </w:instrText>
    </w:r>
    <w:r>
      <w:fldChar w:fldCharType="separate"/>
    </w:r>
    <w:r w:rsidR="00D07419">
      <w:t>AHCLSK344 Administer treatments to livestock</w:t>
    </w:r>
    <w:r w:rsidR="00D07419">
      <w:fldChar w:fldCharType="end"/>
    </w:r>
    <w:r>
      <w:tab/>
      <w:t xml:space="preserve">Date this document was generated: </w:t>
    </w:r>
    <w:r>
      <w:fldChar w:fldCharType="begin"/>
    </w:r>
    <w:r>
      <w:instrText xml:space="preserve"> CREATEDATE  \@ "d MMMM yyyy"  \* MERGEFORMAT </w:instrText>
    </w:r>
    <w:r>
      <w:fldChar w:fldCharType="separate"/>
    </w:r>
    <w:r w:rsidR="00D07419">
      <w:rPr>
        <w:noProof/>
      </w:rPr>
      <w:t>2 March 2025</w:t>
    </w:r>
    <w:r>
      <w:fldChar w:fldCharType="end"/>
    </w:r>
  </w:p>
  <w:p w:rsidR="00081832" w:rsidP="000818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E4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0D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0C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8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832"/>
    <w:pPr>
      <w:spacing w:before="360" w:after="60"/>
      <w:outlineLvl w:val="0"/>
    </w:pPr>
    <w:rPr>
      <w:sz w:val="32"/>
    </w:rPr>
  </w:style>
  <w:style w:type="paragraph" w:styleId="Heading2">
    <w:name w:val="heading 2"/>
    <w:basedOn w:val="HeadingBase"/>
    <w:next w:val="BodyText"/>
    <w:link w:val="Heading2Char"/>
    <w:qFormat/>
    <w:rsid w:val="00081832"/>
    <w:pPr>
      <w:keepLines/>
      <w:spacing w:before="240" w:after="120"/>
      <w:outlineLvl w:val="1"/>
    </w:pPr>
    <w:rPr>
      <w:sz w:val="28"/>
      <w:szCs w:val="40"/>
    </w:rPr>
  </w:style>
  <w:style w:type="paragraph" w:styleId="Heading3">
    <w:name w:val="heading 3"/>
    <w:basedOn w:val="HeadingBase"/>
    <w:next w:val="BodyText"/>
    <w:link w:val="Heading3Char"/>
    <w:qFormat/>
    <w:rsid w:val="00081832"/>
    <w:pPr>
      <w:spacing w:before="180" w:after="120"/>
      <w:outlineLvl w:val="2"/>
    </w:pPr>
    <w:rPr>
      <w:spacing w:val="-10"/>
      <w:kern w:val="32"/>
    </w:rPr>
  </w:style>
  <w:style w:type="paragraph" w:styleId="Heading4">
    <w:name w:val="heading 4"/>
    <w:basedOn w:val="HeadingBase"/>
    <w:next w:val="BodyText"/>
    <w:link w:val="Heading4Char"/>
    <w:qFormat/>
    <w:rsid w:val="00081832"/>
    <w:pPr>
      <w:spacing w:before="160" w:after="120"/>
      <w:outlineLvl w:val="3"/>
    </w:pPr>
    <w:rPr>
      <w:sz w:val="22"/>
    </w:rPr>
  </w:style>
  <w:style w:type="paragraph" w:styleId="Heading5">
    <w:name w:val="heading 5"/>
    <w:basedOn w:val="HeadingBase"/>
    <w:next w:val="Normal"/>
    <w:link w:val="Heading5Char"/>
    <w:qFormat/>
    <w:rsid w:val="00081832"/>
    <w:pPr>
      <w:spacing w:before="80"/>
      <w:outlineLvl w:val="4"/>
    </w:pPr>
    <w:rPr>
      <w:color w:val="918585"/>
      <w:sz w:val="20"/>
    </w:rPr>
  </w:style>
  <w:style w:type="paragraph" w:styleId="Heading6">
    <w:name w:val="heading 6"/>
    <w:basedOn w:val="HeadingBase"/>
    <w:next w:val="Normal"/>
    <w:link w:val="Heading6Char"/>
    <w:qFormat/>
    <w:rsid w:val="00081832"/>
    <w:pPr>
      <w:spacing w:before="60"/>
      <w:outlineLvl w:val="5"/>
    </w:pPr>
    <w:rPr>
      <w:color w:val="918585"/>
      <w:sz w:val="20"/>
    </w:rPr>
  </w:style>
  <w:style w:type="paragraph" w:styleId="Heading7">
    <w:name w:val="heading 7"/>
    <w:basedOn w:val="Normal"/>
    <w:next w:val="Normal"/>
    <w:link w:val="Heading7Char"/>
    <w:qFormat/>
    <w:rsid w:val="00081832"/>
    <w:pPr>
      <w:ind w:left="720"/>
      <w:outlineLvl w:val="6"/>
    </w:pPr>
    <w:rPr>
      <w:i/>
    </w:rPr>
  </w:style>
  <w:style w:type="paragraph" w:styleId="Heading8">
    <w:name w:val="heading 8"/>
    <w:basedOn w:val="Normal"/>
    <w:next w:val="Normal"/>
    <w:link w:val="Heading8Char"/>
    <w:qFormat/>
    <w:rsid w:val="00081832"/>
    <w:pPr>
      <w:ind w:left="720"/>
      <w:outlineLvl w:val="7"/>
    </w:pPr>
    <w:rPr>
      <w:i/>
    </w:rPr>
  </w:style>
  <w:style w:type="paragraph" w:styleId="Heading9">
    <w:name w:val="heading 9"/>
    <w:basedOn w:val="Normal"/>
    <w:next w:val="Normal"/>
    <w:link w:val="Heading9Char"/>
    <w:qFormat/>
    <w:rsid w:val="00081832"/>
    <w:pPr>
      <w:ind w:left="720"/>
      <w:outlineLvl w:val="8"/>
    </w:pPr>
    <w:rPr>
      <w:i/>
    </w:rPr>
  </w:style>
  <w:style w:type="character" w:default="1" w:styleId="DefaultParagraphFont">
    <w:name w:val="Default Paragraph Font"/>
    <w:uiPriority w:val="1"/>
    <w:unhideWhenUsed/>
    <w:rsid w:val="00081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832"/>
  </w:style>
  <w:style w:type="character" w:customStyle="1" w:styleId="Heading1Char">
    <w:name w:val="Heading 1 Char"/>
    <w:basedOn w:val="DefaultParagraphFont"/>
    <w:link w:val="Heading1"/>
    <w:rsid w:val="00081832"/>
    <w:rPr>
      <w:rFonts w:ascii="Times New Roman" w:eastAsia="Times New Roman" w:hAnsi="Times New Roman" w:cs="Times New Roman"/>
      <w:b/>
      <w:sz w:val="32"/>
      <w:szCs w:val="20"/>
      <w:lang w:eastAsia="en-US"/>
    </w:rPr>
  </w:style>
  <w:style w:type="paragraph" w:styleId="BodyText">
    <w:name w:val="Body Text"/>
    <w:basedOn w:val="Normal"/>
    <w:link w:val="BodyTextChar"/>
    <w:rsid w:val="000818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832"/>
    <w:rPr>
      <w:rFonts w:ascii="Times New Roman" w:eastAsia="Times New Roman" w:hAnsi="Times New Roman" w:cs="Times New Roman"/>
      <w:sz w:val="24"/>
      <w:lang w:eastAsia="en-US"/>
    </w:rPr>
  </w:style>
  <w:style w:type="paragraph" w:styleId="ListBullet">
    <w:name w:val="List Bullet"/>
    <w:basedOn w:val="List"/>
    <w:rsid w:val="00081832"/>
    <w:pPr>
      <w:numPr>
        <w:numId w:val="12"/>
      </w:numPr>
      <w:tabs>
        <w:tab w:val="clear" w:pos="340"/>
      </w:tabs>
      <w:spacing w:before="40" w:after="40"/>
    </w:pPr>
  </w:style>
  <w:style w:type="paragraph" w:styleId="ListBullet2">
    <w:name w:val="List Bullet 2"/>
    <w:basedOn w:val="List2"/>
    <w:rsid w:val="00081832"/>
    <w:pPr>
      <w:numPr>
        <w:numId w:val="13"/>
      </w:numPr>
      <w:tabs>
        <w:tab w:val="clear" w:pos="680"/>
      </w:tabs>
    </w:pPr>
  </w:style>
  <w:style w:type="character" w:styleId="Emphasis">
    <w:name w:val="Emphasis"/>
    <w:basedOn w:val="DefaultParagraphFont"/>
    <w:qFormat/>
    <w:rsid w:val="00081832"/>
    <w:rPr>
      <w:i/>
    </w:rPr>
  </w:style>
  <w:style w:type="paragraph" w:customStyle="1" w:styleId="SuperHeading">
    <w:name w:val="SuperHeading"/>
    <w:basedOn w:val="Normal"/>
    <w:rsid w:val="00081832"/>
    <w:pPr>
      <w:spacing w:before="240" w:after="120"/>
      <w:outlineLvl w:val="0"/>
    </w:pPr>
    <w:rPr>
      <w:rFonts w:ascii="Times New Roman" w:hAnsi="Times New Roman"/>
      <w:b/>
      <w:sz w:val="32"/>
    </w:rPr>
  </w:style>
  <w:style w:type="paragraph" w:customStyle="1" w:styleId="AllowPageBreak">
    <w:name w:val="AllowPageBreak"/>
    <w:rsid w:val="000818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81832"/>
    <w:rPr>
      <w:b/>
    </w:rPr>
  </w:style>
  <w:style w:type="character" w:customStyle="1" w:styleId="Heading2Char">
    <w:name w:val="Heading 2 Char"/>
    <w:basedOn w:val="DefaultParagraphFont"/>
    <w:link w:val="Heading2"/>
    <w:rsid w:val="000818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8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8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8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8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8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832"/>
    <w:rPr>
      <w:rFonts w:ascii="Courier New" w:eastAsia="Times New Roman" w:hAnsi="Courier New" w:cs="Times New Roman"/>
      <w:i/>
      <w:szCs w:val="20"/>
      <w:lang w:eastAsia="en-US"/>
    </w:rPr>
  </w:style>
  <w:style w:type="paragraph" w:customStyle="1" w:styleId="HeadingBase">
    <w:name w:val="Heading Base"/>
    <w:rsid w:val="00081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832"/>
    <w:pPr>
      <w:tabs>
        <w:tab w:val="right" w:leader="dot" w:pos="9072"/>
      </w:tabs>
      <w:ind w:left="567"/>
    </w:pPr>
    <w:rPr>
      <w:szCs w:val="22"/>
    </w:rPr>
  </w:style>
  <w:style w:type="paragraph" w:customStyle="1" w:styleId="TOCBase">
    <w:name w:val="TOC Base"/>
    <w:rsid w:val="00081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832"/>
    <w:pPr>
      <w:tabs>
        <w:tab w:val="right" w:leader="dot" w:pos="9072"/>
      </w:tabs>
      <w:spacing w:before="40" w:after="40"/>
      <w:ind w:left="284"/>
    </w:pPr>
    <w:rPr>
      <w:rFonts w:ascii="Times New Roman" w:hAnsi="Times New Roman"/>
    </w:rPr>
  </w:style>
  <w:style w:type="paragraph" w:styleId="TOC1">
    <w:name w:val="toc 1"/>
    <w:basedOn w:val="TOCBase"/>
    <w:next w:val="Normal"/>
    <w:rsid w:val="000818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832"/>
    <w:rPr>
      <w:rFonts w:ascii="Times New Roman" w:eastAsia="Times New Roman" w:hAnsi="Times New Roman" w:cs="Times New Roman"/>
      <w:sz w:val="16"/>
      <w:lang w:eastAsia="en-US"/>
    </w:rPr>
  </w:style>
  <w:style w:type="paragraph" w:styleId="Title">
    <w:name w:val="Title"/>
    <w:basedOn w:val="HeadingBase"/>
    <w:link w:val="TitleChar"/>
    <w:qFormat/>
    <w:rsid w:val="00081832"/>
    <w:pPr>
      <w:spacing w:before="5040"/>
      <w:jc w:val="center"/>
    </w:pPr>
    <w:rPr>
      <w:sz w:val="48"/>
      <w:szCs w:val="72"/>
      <w:lang w:val="en-US"/>
    </w:rPr>
  </w:style>
  <w:style w:type="character" w:customStyle="1" w:styleId="TitleChar">
    <w:name w:val="Title Char"/>
    <w:basedOn w:val="DefaultParagraphFont"/>
    <w:link w:val="Title"/>
    <w:rsid w:val="00081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832"/>
    <w:pPr>
      <w:tabs>
        <w:tab w:val="left" w:pos="3600"/>
        <w:tab w:val="left" w:pos="3958"/>
      </w:tabs>
    </w:pPr>
  </w:style>
  <w:style w:type="paragraph" w:styleId="List">
    <w:name w:val="List"/>
    <w:basedOn w:val="BodyText"/>
    <w:next w:val="BodyText"/>
    <w:rsid w:val="00081832"/>
    <w:pPr>
      <w:tabs>
        <w:tab w:val="left" w:pos="340"/>
      </w:tabs>
      <w:spacing w:before="60" w:after="60"/>
      <w:ind w:left="340" w:hanging="340"/>
    </w:pPr>
  </w:style>
  <w:style w:type="paragraph" w:customStyle="1" w:styleId="Note">
    <w:name w:val="Note"/>
    <w:basedOn w:val="BodyText"/>
    <w:rsid w:val="0008183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1832"/>
    <w:rPr>
      <w:b/>
      <w:spacing w:val="0"/>
    </w:rPr>
  </w:style>
  <w:style w:type="paragraph" w:customStyle="1" w:styleId="SuperTitle">
    <w:name w:val="SuperTitle"/>
    <w:basedOn w:val="Title"/>
    <w:rsid w:val="00081832"/>
    <w:pPr>
      <w:framePr w:wrap="auto" w:hAnchor="text" w:y="6049"/>
    </w:pPr>
    <w:rPr>
      <w:color w:val="000000"/>
      <w:sz w:val="40"/>
    </w:rPr>
  </w:style>
  <w:style w:type="paragraph" w:customStyle="1" w:styleId="TOCTitle">
    <w:name w:val="TOCTitle"/>
    <w:basedOn w:val="Heading1"/>
    <w:rsid w:val="00081832"/>
    <w:pPr>
      <w:spacing w:after="240"/>
      <w:jc w:val="center"/>
      <w:outlineLvl w:val="9"/>
    </w:pPr>
    <w:rPr>
      <w:caps/>
    </w:rPr>
  </w:style>
  <w:style w:type="paragraph" w:customStyle="1" w:styleId="Version">
    <w:name w:val="Version"/>
    <w:rsid w:val="000818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832"/>
    <w:pPr>
      <w:keepNext w:val="0"/>
      <w:tabs>
        <w:tab w:val="right" w:pos="4176"/>
      </w:tabs>
      <w:ind w:left="198" w:hanging="198"/>
    </w:pPr>
    <w:rPr>
      <w:rFonts w:ascii="Garamond" w:hAnsi="Garamond"/>
    </w:rPr>
  </w:style>
  <w:style w:type="paragraph" w:styleId="IndexHeading">
    <w:name w:val="index heading"/>
    <w:basedOn w:val="Normal"/>
    <w:next w:val="Index1"/>
    <w:semiHidden/>
    <w:rsid w:val="00081832"/>
    <w:pPr>
      <w:spacing w:before="120" w:after="120"/>
    </w:pPr>
    <w:rPr>
      <w:rFonts w:ascii="Arial" w:hAnsi="Arial"/>
      <w:b/>
      <w:color w:val="918585"/>
      <w:sz w:val="24"/>
    </w:rPr>
  </w:style>
  <w:style w:type="paragraph" w:styleId="Header">
    <w:name w:val="header"/>
    <w:basedOn w:val="Normal"/>
    <w:link w:val="HeaderChar"/>
    <w:rsid w:val="00081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832"/>
    <w:rPr>
      <w:rFonts w:ascii="Times New Roman" w:eastAsia="Times New Roman" w:hAnsi="Times New Roman" w:cs="Times New Roman"/>
      <w:sz w:val="16"/>
      <w:szCs w:val="20"/>
      <w:lang w:val="en-GB" w:eastAsia="en-US"/>
    </w:rPr>
  </w:style>
  <w:style w:type="paragraph" w:customStyle="1" w:styleId="Chapter">
    <w:name w:val="Chapter"/>
    <w:basedOn w:val="Normal"/>
    <w:rsid w:val="00081832"/>
    <w:pPr>
      <w:spacing w:before="240"/>
    </w:pPr>
    <w:rPr>
      <w:rFonts w:ascii="Times New Roman" w:hAnsi="Times New Roman"/>
      <w:smallCaps/>
      <w:spacing w:val="80"/>
      <w:sz w:val="28"/>
    </w:rPr>
  </w:style>
  <w:style w:type="paragraph" w:customStyle="1" w:styleId="InChapter">
    <w:name w:val="InChapter"/>
    <w:basedOn w:val="Heading3"/>
    <w:rsid w:val="00081832"/>
    <w:pPr>
      <w:spacing w:after="240"/>
      <w:outlineLvl w:val="9"/>
    </w:pPr>
    <w:rPr>
      <w:noProof/>
    </w:rPr>
  </w:style>
  <w:style w:type="paragraph" w:styleId="Index2">
    <w:name w:val="index 2"/>
    <w:basedOn w:val="Normal"/>
    <w:next w:val="Normal"/>
    <w:semiHidden/>
    <w:rsid w:val="00081832"/>
    <w:pPr>
      <w:tabs>
        <w:tab w:val="right" w:pos="4176"/>
      </w:tabs>
      <w:ind w:left="568" w:hanging="284"/>
    </w:pPr>
    <w:rPr>
      <w:rFonts w:ascii="Garamond" w:hAnsi="Garamond"/>
    </w:rPr>
  </w:style>
  <w:style w:type="paragraph" w:customStyle="1" w:styleId="Byline">
    <w:name w:val="Byline"/>
    <w:rsid w:val="00081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832"/>
    <w:pPr>
      <w:tabs>
        <w:tab w:val="clear" w:pos="3600"/>
        <w:tab w:val="clear" w:pos="3958"/>
      </w:tabs>
      <w:jc w:val="right"/>
    </w:pPr>
  </w:style>
  <w:style w:type="paragraph" w:styleId="Caption">
    <w:name w:val="caption"/>
    <w:basedOn w:val="BodyText"/>
    <w:next w:val="Normal"/>
    <w:qFormat/>
    <w:rsid w:val="00081832"/>
    <w:pPr>
      <w:framePr w:w="2268" w:hSpace="181" w:vSpace="181" w:wrap="around" w:vAnchor="text" w:hAnchor="page" w:x="1135" w:y="285" w:anchorLock="1"/>
    </w:pPr>
    <w:rPr>
      <w:i/>
    </w:rPr>
  </w:style>
  <w:style w:type="paragraph" w:customStyle="1" w:styleId="MiniTOCTitle">
    <w:name w:val="MiniTOCTitle"/>
    <w:basedOn w:val="Heading4"/>
    <w:rsid w:val="00081832"/>
    <w:pPr>
      <w:spacing w:before="240"/>
      <w:outlineLvl w:val="9"/>
    </w:pPr>
    <w:rPr>
      <w:noProof/>
      <w:sz w:val="24"/>
    </w:rPr>
  </w:style>
  <w:style w:type="paragraph" w:customStyle="1" w:styleId="MiniTOCItem">
    <w:name w:val="MiniTOCItem"/>
    <w:basedOn w:val="ListBullet"/>
    <w:rsid w:val="00081832"/>
    <w:pPr>
      <w:numPr>
        <w:numId w:val="0"/>
      </w:numPr>
      <w:tabs>
        <w:tab w:val="right" w:leader="dot" w:pos="6521"/>
      </w:tabs>
      <w:spacing w:before="0" w:after="0"/>
    </w:pPr>
  </w:style>
  <w:style w:type="paragraph" w:customStyle="1" w:styleId="TOFTitle">
    <w:name w:val="TOFTitle"/>
    <w:basedOn w:val="TOCTitle"/>
    <w:rsid w:val="00081832"/>
  </w:style>
  <w:style w:type="paragraph" w:styleId="TableofFigures">
    <w:name w:val="table of figures"/>
    <w:basedOn w:val="Normal"/>
    <w:next w:val="Normal"/>
    <w:semiHidden/>
    <w:rsid w:val="00081832"/>
    <w:pPr>
      <w:tabs>
        <w:tab w:val="right" w:leader="dot" w:pos="9072"/>
      </w:tabs>
      <w:ind w:left="970" w:hanging="403"/>
    </w:pPr>
    <w:rPr>
      <w:rFonts w:ascii="Times New Roman" w:hAnsi="Times New Roman"/>
      <w:b/>
    </w:rPr>
  </w:style>
  <w:style w:type="paragraph" w:styleId="ListNumber">
    <w:name w:val="List Number"/>
    <w:basedOn w:val="List"/>
    <w:rsid w:val="00081832"/>
    <w:pPr>
      <w:numPr>
        <w:numId w:val="15"/>
      </w:numPr>
      <w:tabs>
        <w:tab w:val="clear" w:pos="340"/>
      </w:tabs>
    </w:pPr>
  </w:style>
  <w:style w:type="character" w:customStyle="1" w:styleId="WingdingSymbols">
    <w:name w:val="Wingding Symbols"/>
    <w:rsid w:val="00081832"/>
    <w:rPr>
      <w:rFonts w:ascii="Wingdings" w:hAnsi="Wingdings"/>
    </w:rPr>
  </w:style>
  <w:style w:type="paragraph" w:customStyle="1" w:styleId="TableHeading">
    <w:name w:val="Table Heading"/>
    <w:basedOn w:val="HeadingBase"/>
    <w:rsid w:val="00081832"/>
    <w:pPr>
      <w:keepLines/>
      <w:pBdr>
        <w:bottom w:val="single" w:sz="6" w:space="1" w:color="918585"/>
      </w:pBdr>
      <w:spacing w:before="240"/>
    </w:pPr>
  </w:style>
  <w:style w:type="character" w:customStyle="1" w:styleId="HotSpot">
    <w:name w:val="HotSpot"/>
    <w:rsid w:val="00081832"/>
    <w:rPr>
      <w:color w:val="0033CC"/>
      <w:u w:val="none"/>
    </w:rPr>
  </w:style>
  <w:style w:type="paragraph" w:customStyle="1" w:styleId="BodyTextRight">
    <w:name w:val="Body Text Right"/>
    <w:basedOn w:val="BodyText"/>
    <w:rsid w:val="00081832"/>
    <w:pPr>
      <w:spacing w:before="0" w:after="0"/>
      <w:jc w:val="right"/>
    </w:pPr>
  </w:style>
  <w:style w:type="paragraph" w:styleId="Index3">
    <w:name w:val="index 3"/>
    <w:basedOn w:val="ListNumber2"/>
    <w:next w:val="Normal"/>
    <w:semiHidden/>
    <w:rsid w:val="00081832"/>
    <w:pPr>
      <w:numPr>
        <w:numId w:val="0"/>
      </w:numPr>
      <w:tabs>
        <w:tab w:val="right" w:leader="dot" w:pos="4176"/>
      </w:tabs>
    </w:pPr>
  </w:style>
  <w:style w:type="paragraph" w:styleId="ListNumber2">
    <w:name w:val="List Number 2"/>
    <w:basedOn w:val="List2"/>
    <w:rsid w:val="00081832"/>
    <w:pPr>
      <w:numPr>
        <w:numId w:val="10"/>
      </w:numPr>
      <w:tabs>
        <w:tab w:val="clear" w:pos="1060"/>
      </w:tabs>
    </w:pPr>
  </w:style>
  <w:style w:type="paragraph" w:customStyle="1" w:styleId="MarginNote">
    <w:name w:val="Margin Note"/>
    <w:basedOn w:val="BodyText"/>
    <w:rsid w:val="00081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8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832"/>
    <w:rPr>
      <w:sz w:val="32"/>
    </w:rPr>
  </w:style>
  <w:style w:type="paragraph" w:customStyle="1" w:styleId="HeadingProcedure">
    <w:name w:val="Heading Procedure"/>
    <w:basedOn w:val="HeadingBase"/>
    <w:next w:val="Normal"/>
    <w:rsid w:val="00081832"/>
    <w:pPr>
      <w:tabs>
        <w:tab w:val="left" w:pos="0"/>
      </w:tabs>
      <w:spacing w:before="120" w:after="60"/>
    </w:pPr>
    <w:rPr>
      <w:i/>
      <w:color w:val="918585"/>
      <w:sz w:val="22"/>
    </w:rPr>
  </w:style>
  <w:style w:type="paragraph" w:customStyle="1" w:styleId="TableBodyText">
    <w:name w:val="Table Body Text"/>
    <w:basedOn w:val="BodyText"/>
    <w:rsid w:val="00081832"/>
    <w:pPr>
      <w:spacing w:before="60" w:after="60"/>
    </w:pPr>
  </w:style>
  <w:style w:type="paragraph" w:styleId="ListContinue">
    <w:name w:val="List Continue"/>
    <w:basedOn w:val="List"/>
    <w:rsid w:val="00081832"/>
    <w:pPr>
      <w:ind w:firstLine="0"/>
    </w:pPr>
  </w:style>
  <w:style w:type="paragraph" w:customStyle="1" w:styleId="ListNote">
    <w:name w:val="List Note"/>
    <w:basedOn w:val="List"/>
    <w:rsid w:val="00081832"/>
    <w:pPr>
      <w:pBdr>
        <w:top w:val="single" w:sz="6" w:space="2" w:color="918585"/>
        <w:bottom w:val="single" w:sz="6" w:space="2" w:color="918585"/>
      </w:pBdr>
      <w:tabs>
        <w:tab w:val="left" w:pos="1021"/>
      </w:tabs>
      <w:ind w:firstLine="0"/>
    </w:pPr>
  </w:style>
  <w:style w:type="paragraph" w:customStyle="1" w:styleId="Warning">
    <w:name w:val="Warning"/>
    <w:basedOn w:val="BodyText"/>
    <w:rsid w:val="00081832"/>
    <w:pPr>
      <w:shd w:val="clear" w:color="auto" w:fill="D9D9D9"/>
      <w:tabs>
        <w:tab w:val="left" w:pos="992"/>
      </w:tabs>
      <w:ind w:left="119" w:right="119"/>
    </w:pPr>
    <w:rPr>
      <w:sz w:val="20"/>
    </w:rPr>
  </w:style>
  <w:style w:type="paragraph" w:customStyle="1" w:styleId="MarginIcons">
    <w:name w:val="Margin Icons"/>
    <w:basedOn w:val="BodyText"/>
    <w:rsid w:val="000818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832"/>
    <w:rPr>
      <w:rFonts w:ascii="Courier New" w:hAnsi="Courier New"/>
    </w:rPr>
  </w:style>
  <w:style w:type="paragraph" w:customStyle="1" w:styleId="NoteBullet">
    <w:name w:val="Note Bullet"/>
    <w:basedOn w:val="Note"/>
    <w:rsid w:val="00081832"/>
    <w:pPr>
      <w:tabs>
        <w:tab w:val="clear" w:pos="680"/>
      </w:tabs>
      <w:spacing w:before="60" w:after="60"/>
    </w:pPr>
  </w:style>
  <w:style w:type="paragraph" w:customStyle="1" w:styleId="SubHeading2">
    <w:name w:val="SubHeading2"/>
    <w:basedOn w:val="HeadingBase"/>
    <w:rsid w:val="00081832"/>
    <w:pPr>
      <w:spacing w:before="240" w:after="60"/>
    </w:pPr>
    <w:rPr>
      <w:sz w:val="20"/>
    </w:rPr>
  </w:style>
  <w:style w:type="paragraph" w:customStyle="1" w:styleId="SubHeading1">
    <w:name w:val="SubHeading1"/>
    <w:basedOn w:val="HeadingBase"/>
    <w:rsid w:val="00081832"/>
    <w:pPr>
      <w:spacing w:before="240" w:after="60"/>
    </w:pPr>
    <w:rPr>
      <w:color w:val="918585"/>
      <w:sz w:val="22"/>
    </w:rPr>
  </w:style>
  <w:style w:type="paragraph" w:customStyle="1" w:styleId="SideHeading">
    <w:name w:val="Side Heading"/>
    <w:basedOn w:val="HeadingBase"/>
    <w:rsid w:val="00081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832"/>
    <w:pPr>
      <w:tabs>
        <w:tab w:val="num" w:pos="360"/>
      </w:tabs>
    </w:pPr>
  </w:style>
  <w:style w:type="paragraph" w:styleId="PlainText">
    <w:name w:val="Plain Text"/>
    <w:basedOn w:val="Normal"/>
    <w:link w:val="PlainTextChar"/>
    <w:rsid w:val="00081832"/>
    <w:rPr>
      <w:sz w:val="20"/>
    </w:rPr>
  </w:style>
  <w:style w:type="character" w:customStyle="1" w:styleId="PlainTextChar">
    <w:name w:val="Plain Text Char"/>
    <w:basedOn w:val="DefaultParagraphFont"/>
    <w:link w:val="PlainText"/>
    <w:rsid w:val="00081832"/>
    <w:rPr>
      <w:rFonts w:ascii="Courier New" w:eastAsia="Times New Roman" w:hAnsi="Courier New" w:cs="Times New Roman"/>
      <w:sz w:val="20"/>
      <w:szCs w:val="20"/>
      <w:lang w:eastAsia="en-US"/>
    </w:rPr>
  </w:style>
  <w:style w:type="character" w:customStyle="1" w:styleId="MenuOption">
    <w:name w:val="Menu Option"/>
    <w:basedOn w:val="DefaultParagraphFont"/>
    <w:rsid w:val="00081832"/>
    <w:rPr>
      <w:b/>
      <w:smallCaps/>
    </w:rPr>
  </w:style>
  <w:style w:type="paragraph" w:customStyle="1" w:styleId="TableListNumber">
    <w:name w:val="Table List Number"/>
    <w:basedOn w:val="ListNumber"/>
    <w:rsid w:val="00081832"/>
    <w:pPr>
      <w:numPr>
        <w:numId w:val="0"/>
      </w:numPr>
    </w:pPr>
  </w:style>
  <w:style w:type="paragraph" w:styleId="TOC4">
    <w:name w:val="toc 4"/>
    <w:basedOn w:val="TOCBase"/>
    <w:next w:val="Normal"/>
    <w:semiHidden/>
    <w:rsid w:val="00081832"/>
    <w:pPr>
      <w:tabs>
        <w:tab w:val="right" w:leader="dot" w:pos="9071"/>
      </w:tabs>
      <w:ind w:left="1701"/>
    </w:pPr>
  </w:style>
  <w:style w:type="paragraph" w:customStyle="1" w:styleId="ListAlpha">
    <w:name w:val="List Alpha"/>
    <w:basedOn w:val="List"/>
    <w:rsid w:val="00081832"/>
    <w:pPr>
      <w:numPr>
        <w:numId w:val="9"/>
      </w:numPr>
    </w:pPr>
  </w:style>
  <w:style w:type="paragraph" w:customStyle="1" w:styleId="ListAlpha2">
    <w:name w:val="List Alpha 2"/>
    <w:basedOn w:val="List2"/>
    <w:rsid w:val="00081832"/>
    <w:pPr>
      <w:numPr>
        <w:numId w:val="8"/>
      </w:numPr>
    </w:pPr>
  </w:style>
  <w:style w:type="paragraph" w:styleId="List2">
    <w:name w:val="List 2"/>
    <w:basedOn w:val="BodyText"/>
    <w:rsid w:val="00081832"/>
    <w:pPr>
      <w:tabs>
        <w:tab w:val="left" w:pos="680"/>
      </w:tabs>
      <w:spacing w:before="60" w:after="60"/>
      <w:ind w:left="680" w:hanging="340"/>
    </w:pPr>
  </w:style>
  <w:style w:type="paragraph" w:styleId="List3">
    <w:name w:val="List 3"/>
    <w:basedOn w:val="BodyText"/>
    <w:rsid w:val="00081832"/>
    <w:pPr>
      <w:tabs>
        <w:tab w:val="left" w:pos="1021"/>
      </w:tabs>
      <w:spacing w:before="60" w:after="60"/>
      <w:ind w:left="1020" w:hanging="340"/>
    </w:pPr>
  </w:style>
  <w:style w:type="paragraph" w:styleId="List4">
    <w:name w:val="List 4"/>
    <w:basedOn w:val="BodyText"/>
    <w:rsid w:val="00081832"/>
    <w:pPr>
      <w:tabs>
        <w:tab w:val="left" w:pos="1361"/>
      </w:tabs>
      <w:spacing w:before="60" w:after="60"/>
      <w:ind w:left="1361" w:hanging="340"/>
    </w:pPr>
  </w:style>
  <w:style w:type="paragraph" w:styleId="List5">
    <w:name w:val="List 5"/>
    <w:basedOn w:val="BodyText"/>
    <w:rsid w:val="00081832"/>
    <w:pPr>
      <w:tabs>
        <w:tab w:val="left" w:pos="1701"/>
      </w:tabs>
      <w:spacing w:before="60" w:after="60"/>
      <w:ind w:left="1701" w:hanging="340"/>
    </w:pPr>
  </w:style>
  <w:style w:type="paragraph" w:styleId="ListBullet3">
    <w:name w:val="List Bullet 3"/>
    <w:basedOn w:val="List3"/>
    <w:rsid w:val="00081832"/>
    <w:pPr>
      <w:numPr>
        <w:numId w:val="14"/>
      </w:numPr>
      <w:tabs>
        <w:tab w:val="clear" w:pos="1021"/>
      </w:tabs>
      <w:ind w:left="1037" w:hanging="357"/>
    </w:pPr>
  </w:style>
  <w:style w:type="paragraph" w:styleId="ListBullet4">
    <w:name w:val="List Bullet 4"/>
    <w:basedOn w:val="List4"/>
    <w:rsid w:val="00081832"/>
    <w:pPr>
      <w:numPr>
        <w:numId w:val="3"/>
      </w:numPr>
      <w:tabs>
        <w:tab w:val="clear" w:pos="1361"/>
      </w:tabs>
    </w:pPr>
  </w:style>
  <w:style w:type="paragraph" w:styleId="ListBullet5">
    <w:name w:val="List Bullet 5"/>
    <w:basedOn w:val="List5"/>
    <w:rsid w:val="00081832"/>
    <w:pPr>
      <w:numPr>
        <w:numId w:val="4"/>
      </w:numPr>
    </w:pPr>
  </w:style>
  <w:style w:type="paragraph" w:styleId="ListContinue2">
    <w:name w:val="List Continue 2"/>
    <w:basedOn w:val="List2"/>
    <w:rsid w:val="00081832"/>
    <w:pPr>
      <w:ind w:firstLine="0"/>
    </w:pPr>
  </w:style>
  <w:style w:type="paragraph" w:styleId="ListContinue3">
    <w:name w:val="List Continue 3"/>
    <w:basedOn w:val="List3"/>
    <w:rsid w:val="00081832"/>
    <w:pPr>
      <w:ind w:left="1021" w:firstLine="0"/>
    </w:pPr>
  </w:style>
  <w:style w:type="paragraph" w:styleId="ListContinue4">
    <w:name w:val="List Continue 4"/>
    <w:basedOn w:val="List4"/>
    <w:rsid w:val="00081832"/>
    <w:pPr>
      <w:ind w:firstLine="0"/>
    </w:pPr>
  </w:style>
  <w:style w:type="paragraph" w:styleId="ListContinue5">
    <w:name w:val="List Continue 5"/>
    <w:basedOn w:val="List5"/>
    <w:rsid w:val="00081832"/>
    <w:pPr>
      <w:ind w:firstLine="0"/>
    </w:pPr>
  </w:style>
  <w:style w:type="paragraph" w:styleId="ListNumber3">
    <w:name w:val="List Number 3"/>
    <w:basedOn w:val="List3"/>
    <w:rsid w:val="00081832"/>
    <w:pPr>
      <w:numPr>
        <w:numId w:val="5"/>
      </w:numPr>
    </w:pPr>
  </w:style>
  <w:style w:type="paragraph" w:styleId="ListNumber4">
    <w:name w:val="List Number 4"/>
    <w:basedOn w:val="List4"/>
    <w:rsid w:val="00081832"/>
    <w:pPr>
      <w:numPr>
        <w:numId w:val="6"/>
      </w:numPr>
    </w:pPr>
  </w:style>
  <w:style w:type="paragraph" w:styleId="ListNumber5">
    <w:name w:val="List Number 5"/>
    <w:basedOn w:val="List5"/>
    <w:rsid w:val="00081832"/>
    <w:pPr>
      <w:numPr>
        <w:numId w:val="7"/>
      </w:numPr>
    </w:pPr>
  </w:style>
  <w:style w:type="paragraph" w:styleId="BlockText">
    <w:name w:val="Block Text"/>
    <w:basedOn w:val="Normal"/>
    <w:rsid w:val="00081832"/>
    <w:pPr>
      <w:spacing w:after="120"/>
      <w:ind w:left="1440" w:right="1440"/>
    </w:pPr>
  </w:style>
  <w:style w:type="character" w:customStyle="1" w:styleId="Subscript">
    <w:name w:val="Subscript"/>
    <w:basedOn w:val="DefaultParagraphFont"/>
    <w:rsid w:val="00081832"/>
    <w:rPr>
      <w:sz w:val="16"/>
      <w:vertAlign w:val="subscript"/>
    </w:rPr>
  </w:style>
  <w:style w:type="character" w:customStyle="1" w:styleId="Superscript">
    <w:name w:val="Superscript"/>
    <w:basedOn w:val="DefaultParagraphFont"/>
    <w:rsid w:val="00081832"/>
    <w:rPr>
      <w:sz w:val="16"/>
      <w:vertAlign w:val="superscript"/>
    </w:rPr>
  </w:style>
  <w:style w:type="character" w:customStyle="1" w:styleId="Symbols">
    <w:name w:val="Symbols"/>
    <w:basedOn w:val="DefaultParagraphFont"/>
    <w:rsid w:val="00081832"/>
    <w:rPr>
      <w:rFonts w:ascii="Symbol" w:hAnsi="Symbol"/>
    </w:rPr>
  </w:style>
  <w:style w:type="character" w:customStyle="1" w:styleId="MenuOptions">
    <w:name w:val="Menu Options"/>
    <w:basedOn w:val="DefaultParagraphFont"/>
    <w:rsid w:val="00081832"/>
    <w:rPr>
      <w:rFonts w:ascii="Arial Narrow" w:hAnsi="Arial Narrow"/>
      <w:smallCaps/>
    </w:rPr>
  </w:style>
  <w:style w:type="character" w:customStyle="1" w:styleId="Buttons">
    <w:name w:val="Buttons"/>
    <w:basedOn w:val="DefaultParagraphFont"/>
    <w:rsid w:val="00081832"/>
    <w:rPr>
      <w:b/>
    </w:rPr>
  </w:style>
  <w:style w:type="character" w:customStyle="1" w:styleId="Underlined">
    <w:name w:val="Underlined"/>
    <w:basedOn w:val="DefaultParagraphFont"/>
    <w:rsid w:val="00081832"/>
    <w:rPr>
      <w:u w:val="single"/>
    </w:rPr>
  </w:style>
  <w:style w:type="paragraph" w:customStyle="1" w:styleId="TableBodyTextRight">
    <w:name w:val="Table Body Text Right"/>
    <w:basedOn w:val="TableBodyText"/>
    <w:rsid w:val="00081832"/>
    <w:pPr>
      <w:widowControl w:val="0"/>
      <w:autoSpaceDE w:val="0"/>
      <w:autoSpaceDN w:val="0"/>
      <w:adjustRightInd w:val="0"/>
      <w:jc w:val="right"/>
    </w:pPr>
    <w:rPr>
      <w:rFonts w:cs="Arial"/>
      <w:szCs w:val="18"/>
    </w:rPr>
  </w:style>
  <w:style w:type="paragraph" w:customStyle="1" w:styleId="CopyrightText">
    <w:name w:val="Copyright Text"/>
    <w:basedOn w:val="BodyText"/>
    <w:rsid w:val="00081832"/>
    <w:rPr>
      <w:sz w:val="18"/>
    </w:rPr>
  </w:style>
  <w:style w:type="paragraph" w:customStyle="1" w:styleId="BodySmallRight">
    <w:name w:val="Body Small Right"/>
    <w:basedOn w:val="BodyTextRight"/>
    <w:rsid w:val="00081832"/>
    <w:rPr>
      <w:sz w:val="18"/>
      <w:szCs w:val="18"/>
    </w:rPr>
  </w:style>
  <w:style w:type="paragraph" w:customStyle="1" w:styleId="MarginEdition">
    <w:name w:val="Margin Edition"/>
    <w:basedOn w:val="MarginNote"/>
    <w:rsid w:val="00081832"/>
    <w:pPr>
      <w:spacing w:before="0" w:after="0"/>
    </w:pPr>
    <w:rPr>
      <w:rFonts w:ascii="Times New Roman" w:hAnsi="Times New Roman"/>
      <w:color w:val="999999"/>
    </w:rPr>
  </w:style>
  <w:style w:type="paragraph" w:customStyle="1" w:styleId="Spacer">
    <w:name w:val="Spacer"/>
    <w:basedOn w:val="Normal"/>
    <w:rsid w:val="00081832"/>
    <w:rPr>
      <w:sz w:val="2"/>
      <w:szCs w:val="2"/>
    </w:rPr>
  </w:style>
  <w:style w:type="character" w:customStyle="1" w:styleId="Small">
    <w:name w:val="Small"/>
    <w:basedOn w:val="DefaultParagraphFont"/>
    <w:rsid w:val="00081832"/>
    <w:rPr>
      <w:sz w:val="16"/>
    </w:rPr>
  </w:style>
  <w:style w:type="paragraph" w:customStyle="1" w:styleId="WideTable">
    <w:name w:val="Wide Table"/>
    <w:basedOn w:val="Normal"/>
    <w:rsid w:val="00081832"/>
    <w:pPr>
      <w:ind w:left="-1418"/>
    </w:pPr>
    <w:rPr>
      <w:sz w:val="2"/>
      <w:szCs w:val="2"/>
    </w:rPr>
  </w:style>
  <w:style w:type="character" w:styleId="PageNumber">
    <w:name w:val="page number"/>
    <w:basedOn w:val="DefaultParagraphFont"/>
    <w:rsid w:val="00081832"/>
  </w:style>
  <w:style w:type="paragraph" w:styleId="Quote">
    <w:name w:val="Quote"/>
    <w:basedOn w:val="Heading1"/>
    <w:link w:val="QuoteChar"/>
    <w:qFormat/>
    <w:rsid w:val="00081832"/>
    <w:rPr>
      <w:b w:val="0"/>
      <w:sz w:val="72"/>
      <w:szCs w:val="72"/>
      <w:lang w:val="en-NZ"/>
    </w:rPr>
  </w:style>
  <w:style w:type="character" w:customStyle="1" w:styleId="QuoteChar">
    <w:name w:val="Quote Char"/>
    <w:basedOn w:val="DefaultParagraphFont"/>
    <w:link w:val="Quote"/>
    <w:rsid w:val="00081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832"/>
    <w:pPr>
      <w:pageBreakBefore/>
    </w:pPr>
  </w:style>
  <w:style w:type="paragraph" w:customStyle="1" w:styleId="Border">
    <w:name w:val="Border"/>
    <w:basedOn w:val="Normal"/>
    <w:qFormat/>
    <w:rsid w:val="000818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832"/>
    <w:rPr>
      <w:b/>
      <w:bCs/>
      <w:i/>
      <w:iCs/>
      <w:color w:val="auto"/>
    </w:rPr>
  </w:style>
  <w:style w:type="paragraph" w:styleId="IntenseQuote">
    <w:name w:val="Intense Quote"/>
    <w:basedOn w:val="Normal"/>
    <w:next w:val="Normal"/>
    <w:link w:val="IntenseQuoteChar"/>
    <w:uiPriority w:val="30"/>
    <w:qFormat/>
    <w:rsid w:val="000818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8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832"/>
    <w:rPr>
      <w:smallCaps/>
      <w:color w:val="auto"/>
      <w:u w:val="single"/>
    </w:rPr>
  </w:style>
  <w:style w:type="character" w:styleId="IntenseReference">
    <w:name w:val="Intense Reference"/>
    <w:basedOn w:val="DefaultParagraphFont"/>
    <w:uiPriority w:val="32"/>
    <w:qFormat/>
    <w:rsid w:val="00081832"/>
    <w:rPr>
      <w:b/>
      <w:bCs/>
      <w:smallCaps/>
      <w:color w:val="auto"/>
      <w:spacing w:val="5"/>
      <w:u w:val="single"/>
    </w:rPr>
  </w:style>
  <w:style w:type="paragraph" w:customStyle="1" w:styleId="2ColumnHeading">
    <w:name w:val="2Column Heading"/>
    <w:basedOn w:val="BodyText"/>
    <w:qFormat/>
    <w:rsid w:val="00081832"/>
    <w:pPr>
      <w:spacing w:after="60"/>
      <w:ind w:left="-2268"/>
    </w:pPr>
    <w:rPr>
      <w:b/>
    </w:rPr>
  </w:style>
  <w:style w:type="paragraph" w:customStyle="1" w:styleId="Heading1TOC">
    <w:name w:val="Heading1 TOC"/>
    <w:basedOn w:val="Normal"/>
    <w:qFormat/>
    <w:rsid w:val="00081832"/>
    <w:pPr>
      <w:spacing w:before="240" w:after="120"/>
    </w:pPr>
    <w:rPr>
      <w:rFonts w:ascii="Times New Roman" w:hAnsi="Times New Roman"/>
      <w:b/>
      <w:sz w:val="32"/>
    </w:rPr>
  </w:style>
  <w:style w:type="paragraph" w:customStyle="1" w:styleId="Heading2TOC">
    <w:name w:val="Heading2 TOC"/>
    <w:basedOn w:val="Normal"/>
    <w:qFormat/>
    <w:rsid w:val="00081832"/>
    <w:pPr>
      <w:spacing w:before="240" w:after="60"/>
    </w:pPr>
    <w:rPr>
      <w:rFonts w:ascii="Times New Roman" w:hAnsi="Times New Roman"/>
      <w:b/>
      <w:sz w:val="28"/>
    </w:rPr>
  </w:style>
  <w:style w:type="character" w:customStyle="1" w:styleId="Underline">
    <w:name w:val="Underline"/>
    <w:basedOn w:val="DefaultParagraphFont"/>
    <w:qFormat/>
    <w:rsid w:val="00081832"/>
    <w:rPr>
      <w:u w:val="single"/>
    </w:rPr>
  </w:style>
  <w:style w:type="character" w:customStyle="1" w:styleId="BoldandItalics">
    <w:name w:val="Bold and Italics"/>
    <w:qFormat/>
    <w:rsid w:val="00081832"/>
    <w:rPr>
      <w:b/>
      <w:i/>
      <w:u w:val="none"/>
    </w:rPr>
  </w:style>
  <w:style w:type="paragraph" w:styleId="BalloonText">
    <w:name w:val="Balloon Text"/>
    <w:basedOn w:val="Normal"/>
    <w:link w:val="BalloonTextChar"/>
    <w:rsid w:val="00081832"/>
    <w:rPr>
      <w:rFonts w:ascii="Tahoma" w:hAnsi="Tahoma" w:cs="Tahoma"/>
      <w:sz w:val="16"/>
      <w:szCs w:val="16"/>
    </w:rPr>
  </w:style>
  <w:style w:type="character" w:customStyle="1" w:styleId="BalloonTextChar">
    <w:name w:val="Balloon Text Char"/>
    <w:basedOn w:val="DefaultParagraphFont"/>
    <w:link w:val="BalloonText"/>
    <w:rsid w:val="000818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8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8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832"/>
    <w:rPr>
      <w:b/>
      <w:color w:val="660033"/>
      <w:spacing w:val="0"/>
    </w:rPr>
  </w:style>
  <w:style w:type="paragraph" w:customStyle="1" w:styleId="Nameditemlist">
    <w:name w:val="Named item list"/>
    <w:basedOn w:val="BodyText"/>
    <w:qFormat/>
    <w:rsid w:val="00081832"/>
    <w:pPr>
      <w:tabs>
        <w:tab w:val="left" w:pos="2835"/>
      </w:tabs>
      <w:ind w:left="2835" w:hanging="2835"/>
    </w:pPr>
  </w:style>
  <w:style w:type="paragraph" w:customStyle="1" w:styleId="BodyTextnopadding">
    <w:name w:val="Body Text no padding"/>
    <w:basedOn w:val="BodyText"/>
    <w:qFormat/>
    <w:rsid w:val="00081832"/>
    <w:pPr>
      <w:spacing w:before="0" w:after="0"/>
    </w:pPr>
  </w:style>
  <w:style w:type="character" w:styleId="Hyperlink">
    <w:name w:val="Hyperlink"/>
    <w:basedOn w:val="DefaultParagraphFont"/>
    <w:uiPriority w:val="99"/>
    <w:unhideWhenUsed/>
    <w:rsid w:val="00D074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8242</Characters>
  <Application>Microsoft Office Word</Application>
  <DocSecurity>0</DocSecurity>
  <Lines>235</Lines>
  <Paragraphs>157</Paragraphs>
  <ScaleCrop>false</ScaleCrop>
  <Company>Author-it Software Corporation Ltd.</Company>
  <LinksUpToDate>false</LinksUpToDate>
  <CharactersWithSpaces>9297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AHCLSK344 Administer treatments to livestock</dc:title>
  <dc:subject>Approved</dc:subject>
  <dc:creator>Skills Insight</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