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F5E" w:rsidP="00730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AHCLSK342 Prepare animals for parturition</w:t>
      </w:r>
      <w:r>
        <w:fldChar w:fldCharType="end"/>
      </w:r>
    </w:p>
    <w:p w:rsidR="00730F5E" w:rsidP="00730F5E">
      <w:pPr>
        <w:pStyle w:val="Version"/>
        <w:sectPr w:rsidSect="006B0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19D" w:rsidP="006B019D">
      <w:pPr>
        <w:pStyle w:val="SuperHeading"/>
      </w:pPr>
      <w:r w:rsidRPr="006B019D">
        <w:t>AHCLSK342 Prepare animals for parturition</w:t>
      </w:r>
    </w:p>
    <w:p w:rsidR="00000000" w:rsidRPr="006B019D" w:rsidP="006B019D">
      <w:pPr>
        <w:pStyle w:val="Heading1"/>
      </w:pPr>
      <w:bookmarkStart w:id="1" w:name="O_1212282"/>
      <w:bookmarkEnd w:id="1"/>
      <w:r w:rsidRPr="006B01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Comments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This version released with AHC Agriculture, Horticulture and Conservation and Land Management Training Package Version 7.0.</w:t>
            </w:r>
          </w:p>
        </w:tc>
      </w:tr>
    </w:tbl>
    <w:p w:rsidR="00000000" w:rsidRPr="006B019D" w:rsidP="006B019D">
      <w:pPr>
        <w:pStyle w:val="BodyText"/>
      </w:pP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2" w:name="O_1212283"/>
      <w:bookmarkEnd w:id="2"/>
      <w:r w:rsidRPr="006B019D">
        <w:t>Application</w:t>
      </w:r>
    </w:p>
    <w:p w:rsidR="00000000" w:rsidRPr="006B019D" w:rsidP="00730F5E">
      <w:pPr>
        <w:pStyle w:val="BodyText"/>
      </w:pPr>
      <w:r w:rsidRPr="006B019D">
        <w:t>This unit of competency describes the skills and k</w:t>
      </w:r>
      <w:r w:rsidRPr="006B019D">
        <w:t>nowledge required to feed and care for animals through the latter stages of pregnancy to birthing.</w:t>
      </w:r>
    </w:p>
    <w:p w:rsidR="00000000" w:rsidRPr="006B019D" w:rsidP="00730F5E">
      <w:pPr>
        <w:pStyle w:val="BodyText"/>
      </w:pPr>
      <w:r w:rsidRPr="006B019D">
        <w:t>The unit applies to individuals who prepare animals for parturition under broad direction, and take responsibility for their own work.</w:t>
      </w:r>
    </w:p>
    <w:p w:rsidR="00000000" w:rsidRPr="006B019D" w:rsidP="00730F5E">
      <w:pPr>
        <w:pStyle w:val="BodyText"/>
      </w:pPr>
      <w:r w:rsidRPr="006B019D">
        <w:t>All work must be carri</w:t>
      </w:r>
      <w:r w:rsidRPr="006B019D">
        <w:t>ed out to comply with workplace procedures, health and safety in the workplace requirements, animal welfare legislative, regulatory and codes of practice requirements in particular the risks associated with Q fever, and sustainability and biosecurity pract</w:t>
      </w:r>
      <w:r w:rsidRPr="006B019D">
        <w:t>ices.</w:t>
      </w:r>
    </w:p>
    <w:p w:rsidR="00000000" w:rsidRPr="006B019D" w:rsidP="00730F5E">
      <w:pPr>
        <w:pStyle w:val="BodyText"/>
      </w:pPr>
      <w:r w:rsidRPr="006B019D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6B019D" w:rsidP="00730F5E">
      <w:pPr>
        <w:pStyle w:val="BodyText"/>
      </w:pPr>
      <w:r w:rsidRPr="006B019D">
        <w:t>No licensing, legislative or certification req</w:t>
      </w:r>
      <w:r w:rsidRPr="006B019D">
        <w:t>uirements apply to this unit at the time of publication.</w:t>
      </w:r>
    </w:p>
    <w:p w:rsidR="00000000" w:rsidRPr="006B019D" w:rsidP="006B019D">
      <w:pPr>
        <w:pStyle w:val="Heading1"/>
      </w:pPr>
      <w:bookmarkStart w:id="3" w:name="O_1212284"/>
      <w:bookmarkEnd w:id="3"/>
      <w:r w:rsidRPr="006B019D">
        <w:t>Pre-requisite Unit</w:t>
      </w:r>
    </w:p>
    <w:p w:rsidR="00000000" w:rsidRPr="006B019D" w:rsidP="00730F5E">
      <w:pPr>
        <w:pStyle w:val="BodyText"/>
      </w:pPr>
      <w:r w:rsidRPr="006B019D">
        <w:t>Nil</w:t>
      </w:r>
    </w:p>
    <w:p w:rsidR="00000000" w:rsidRPr="006B019D" w:rsidP="006B019D">
      <w:pPr>
        <w:pStyle w:val="Heading1"/>
      </w:pPr>
      <w:bookmarkStart w:id="4" w:name="O_1212286"/>
      <w:bookmarkEnd w:id="4"/>
      <w:r w:rsidRPr="006B019D">
        <w:t>Unit Sector</w:t>
      </w:r>
    </w:p>
    <w:p w:rsidR="00000000" w:rsidRPr="006B019D" w:rsidP="00730F5E">
      <w:pPr>
        <w:pStyle w:val="BodyText"/>
      </w:pPr>
      <w:r w:rsidRPr="006B019D">
        <w:t>Livestock (LSK)</w:t>
      </w:r>
    </w:p>
    <w:p w:rsidR="00000000" w:rsidRPr="006B019D" w:rsidP="006B019D">
      <w:pPr>
        <w:pStyle w:val="Heading1"/>
      </w:pPr>
      <w:bookmarkStart w:id="5" w:name="O_1212287"/>
      <w:bookmarkEnd w:id="5"/>
      <w:r w:rsidRPr="006B01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Performance Criteria</w:t>
            </w:r>
          </w:p>
        </w:tc>
      </w:tr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 xml:space="preserve">1. Identify and provide </w:t>
            </w:r>
            <w:r w:rsidRPr="006B019D">
              <w:t>animal nutritional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 xml:space="preserve">1.1 Identify and confirm nutritional needs of pregnant animals </w:t>
            </w:r>
            <w:r w:rsidRPr="006B019D">
              <w:t>accor</w:t>
            </w:r>
            <w:r w:rsidRPr="006B019D">
              <w:t>ding to feeding plan</w:t>
            </w:r>
          </w:p>
          <w:p w:rsidR="00000000" w:rsidRPr="006B019D" w:rsidP="006B019D">
            <w:pPr>
              <w:pStyle w:val="BodyText"/>
            </w:pPr>
            <w:r w:rsidRPr="006B019D">
              <w:t>1.2 Provide feed supplements as required</w:t>
            </w:r>
          </w:p>
          <w:p w:rsidR="00000000" w:rsidRPr="006B019D" w:rsidP="006B019D">
            <w:pPr>
              <w:pStyle w:val="BodyText"/>
            </w:pPr>
            <w:r w:rsidRPr="006B019D">
              <w:t>1.3 Implement procedures to minimise feed wastage and spillage, and dispose and recycle feed waste</w:t>
            </w:r>
          </w:p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1.4 Identify potential hazards and risks, and implement safe working practices to address risks and biosecurity hazards</w:t>
            </w:r>
          </w:p>
        </w:tc>
      </w:tr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2. Monitor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2.1 Monitor feeding and supplementary feeding to ensure animals are maintained in required condition</w:t>
            </w:r>
          </w:p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2.2 Rec</w:t>
            </w:r>
            <w:r w:rsidRPr="006B019D">
              <w:t>ord and report feeding abnormalities</w:t>
            </w:r>
          </w:p>
        </w:tc>
      </w:tr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3. Maintain a secure environment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3.1 Monitor and maintain condition and security of paddocks, shelter or housing according to workplace procedures</w:t>
            </w:r>
          </w:p>
          <w:p w:rsidR="00000000" w:rsidRPr="006B019D" w:rsidP="006B019D">
            <w:pPr>
              <w:pStyle w:val="BodyText"/>
            </w:pPr>
            <w:r w:rsidRPr="006B019D">
              <w:t>3.2 Carry out basic repair work where required</w:t>
            </w:r>
          </w:p>
          <w:p w:rsidR="00000000" w:rsidRPr="006B019D" w:rsidP="006B019D">
            <w:pPr>
              <w:pStyle w:val="BodyText"/>
            </w:pPr>
            <w:r w:rsidRPr="006B019D">
              <w:t>3.3 Assess a</w:t>
            </w:r>
            <w:r w:rsidRPr="006B019D">
              <w:t>nd report risk of predators to newborn animals according to workplace procedures</w:t>
            </w:r>
          </w:p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3.4 Implement measures to eradicate or control identified predators according to workplace procedures and environmental practices</w:t>
            </w:r>
          </w:p>
        </w:tc>
      </w:tr>
      <w:tr w:rsidTr="00730F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4. Carry out animal husbandry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4.1</w:t>
            </w:r>
            <w:r w:rsidRPr="006B019D">
              <w:t xml:space="preserve"> Prepare animals for birthing according to workplace procedures</w:t>
            </w:r>
          </w:p>
          <w:p w:rsidR="00000000" w:rsidRPr="006B019D" w:rsidP="006B019D">
            <w:pPr>
              <w:pStyle w:val="BodyText"/>
            </w:pPr>
            <w:r w:rsidRPr="006B019D">
              <w:t>4.2 Provide protection for newborn animals prior to birth</w:t>
            </w:r>
          </w:p>
          <w:p w:rsidR="00000000" w:rsidRPr="006B019D" w:rsidP="006B019D">
            <w:pPr>
              <w:pStyle w:val="BodyText"/>
            </w:pPr>
            <w:r w:rsidRPr="006B019D">
              <w:t>4.3 Handle livestock and perform husbandry activities according to workplace animal welfare practices</w:t>
            </w:r>
          </w:p>
        </w:tc>
      </w:tr>
    </w:tbl>
    <w:p w:rsidR="00000000" w:rsidRPr="006B019D" w:rsidP="006B019D">
      <w:pPr>
        <w:pStyle w:val="BodyText"/>
      </w:pP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6" w:name="O_1212288"/>
      <w:bookmarkEnd w:id="6"/>
      <w:r w:rsidRPr="006B019D">
        <w:t xml:space="preserve">Foundation </w:t>
      </w:r>
      <w:r w:rsidRPr="006B019D">
        <w:t>Skills</w:t>
      </w:r>
    </w:p>
    <w:p w:rsidR="00000000" w:rsidRPr="00730F5E" w:rsidP="00730F5E">
      <w:pPr>
        <w:pStyle w:val="BodyText"/>
        <w:rPr>
          <w:i/>
        </w:rPr>
      </w:pPr>
      <w:r w:rsidRPr="00730F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Description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ListBullet"/>
              <w:rPr>
                <w:lang w:val="en-NZ"/>
              </w:rPr>
            </w:pPr>
            <w:r w:rsidRPr="006B019D">
              <w:t>Identify and interpret textual information from a range of sources to identify relevant and key information about feeding and care activities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ListBullet"/>
              <w:rPr>
                <w:lang w:val="en-NZ"/>
              </w:rPr>
            </w:pPr>
            <w:r w:rsidRPr="006B019D">
              <w:t>Use clear language, accurate industry terminology and logical structure to prepare feeding records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ListBullet"/>
            </w:pPr>
            <w:r w:rsidRPr="006B019D">
              <w:t>Use clear language to report feeding abnormalities and predator risks</w:t>
            </w:r>
          </w:p>
        </w:tc>
      </w:tr>
    </w:tbl>
    <w:p w:rsidR="00000000" w:rsidRPr="006B019D" w:rsidP="006B019D">
      <w:pPr>
        <w:pStyle w:val="BodyText"/>
      </w:pP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7" w:name="O_1212290"/>
      <w:bookmarkEnd w:id="7"/>
      <w:r w:rsidRPr="006B01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Equivalence status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AHCLSK342 Prepare animals for parturition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AHCLSK314 Prepare animals for parturition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Minor changes to application</w:t>
            </w:r>
          </w:p>
          <w:p w:rsidR="00000000" w:rsidRPr="006B019D" w:rsidP="006B019D">
            <w:pPr>
              <w:pStyle w:val="BodyText"/>
            </w:pPr>
            <w:r w:rsidRPr="006B019D">
              <w:t>Major changes to performance criteria</w:t>
            </w:r>
          </w:p>
          <w:p w:rsidR="00000000" w:rsidRPr="006B019D" w:rsidP="006B019D">
            <w:pPr>
              <w:pStyle w:val="BodyText"/>
            </w:pPr>
            <w:r w:rsidRPr="006B019D">
              <w:t>Foundation skills added</w:t>
            </w:r>
          </w:p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Not equivalent</w:t>
            </w:r>
          </w:p>
        </w:tc>
      </w:tr>
    </w:tbl>
    <w:p w:rsidR="00000000" w:rsidRPr="006B019D" w:rsidP="006B019D">
      <w:pPr>
        <w:pStyle w:val="BodyText"/>
      </w:pP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8" w:name="O_1212297"/>
      <w:bookmarkEnd w:id="8"/>
      <w:r w:rsidRPr="006B019D">
        <w:t>Links</w:t>
      </w:r>
    </w:p>
    <w:p w:rsidR="00000000" w:rsidRPr="006B019D" w:rsidP="00730F5E">
      <w:pPr>
        <w:pStyle w:val="BodyText"/>
      </w:pPr>
      <w:r w:rsidRPr="006B01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01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19D" w:rsidP="00730F5E">
      <w:pPr>
        <w:pStyle w:val="BodyText"/>
        <w:sectPr w:rsidSect="006B01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19D" w:rsidP="006B019D">
      <w:pPr>
        <w:pStyle w:val="SuperHeading"/>
      </w:pPr>
      <w:r w:rsidRPr="006B019D">
        <w:t>Assessment Requirements for AHCLSK342 Prepare</w:t>
      </w:r>
      <w:r w:rsidRPr="006B019D">
        <w:t xml:space="preserve"> animals for parturition</w:t>
      </w:r>
    </w:p>
    <w:p w:rsidR="00000000" w:rsidRPr="006B019D" w:rsidP="006B019D">
      <w:pPr>
        <w:pStyle w:val="Heading1"/>
      </w:pPr>
      <w:bookmarkStart w:id="9" w:name="O_1212292"/>
      <w:bookmarkEnd w:id="9"/>
      <w:r w:rsidRPr="006B01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Bold"/>
              <w:rPr>
                <w:lang w:val="en-NZ"/>
              </w:rPr>
            </w:pPr>
            <w:r w:rsidRPr="006B019D">
              <w:t>Comments</w:t>
            </w:r>
          </w:p>
        </w:tc>
      </w:tr>
      <w:tr w:rsidTr="006B01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19D">
            <w:pPr>
              <w:pStyle w:val="BodyText"/>
              <w:rPr>
                <w:lang w:val="en-NZ"/>
              </w:rPr>
            </w:pPr>
            <w:r w:rsidRPr="006B01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19D" w:rsidP="006B019D">
            <w:pPr>
              <w:pStyle w:val="BodyText"/>
            </w:pPr>
            <w:r w:rsidRPr="006B019D">
              <w:t>This version released with AHC Agriculture, Horticulture and Conservation and Land Management Training Package Version 7.0.</w:t>
            </w:r>
          </w:p>
        </w:tc>
      </w:tr>
    </w:tbl>
    <w:p w:rsidR="00000000" w:rsidRPr="006B019D" w:rsidP="006B019D">
      <w:pPr>
        <w:pStyle w:val="BodyText"/>
      </w:pP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10" w:name="O_1212293"/>
      <w:bookmarkEnd w:id="10"/>
      <w:r w:rsidRPr="006B019D">
        <w:t>Performance Evidenc</w:t>
      </w:r>
      <w:r w:rsidRPr="006B019D">
        <w:t>e</w:t>
      </w:r>
    </w:p>
    <w:p w:rsidR="00000000" w:rsidRPr="006B019D" w:rsidP="00730F5E">
      <w:pPr>
        <w:pStyle w:val="BodyText"/>
      </w:pPr>
      <w:r w:rsidRPr="006B019D">
        <w:t>An individual demonstrating competency must satisfy all of the elements and performance criteria in this unit.</w:t>
      </w:r>
    </w:p>
    <w:p w:rsidR="00000000" w:rsidRPr="006B019D" w:rsidP="00730F5E">
      <w:pPr>
        <w:pStyle w:val="BodyText"/>
      </w:pPr>
      <w:r w:rsidRPr="006B019D">
        <w:t>There must be evidence that the individual has prepared animals for parturition on at least two occasions and has:</w:t>
      </w:r>
    </w:p>
    <w:p w:rsidR="00000000" w:rsidRPr="006B019D" w:rsidP="006B019D">
      <w:pPr>
        <w:pStyle w:val="ListBullet"/>
      </w:pPr>
      <w:r w:rsidRPr="006B019D">
        <w:t>matched supply of feed, gra</w:t>
      </w:r>
      <w:r w:rsidRPr="006B019D">
        <w:t>zing or predetermined rations to nutritional requirements for pregnant animals</w:t>
      </w:r>
    </w:p>
    <w:p w:rsidR="00000000" w:rsidRPr="006B019D" w:rsidP="006B019D">
      <w:pPr>
        <w:pStyle w:val="ListBullet"/>
      </w:pPr>
      <w:r w:rsidRPr="006B019D">
        <w:t>read and interpreted relevant manufacturers specifications, work and feeding plans, and safety data sheets</w:t>
      </w:r>
    </w:p>
    <w:p w:rsidR="00000000" w:rsidRPr="006B019D" w:rsidP="006B019D">
      <w:pPr>
        <w:pStyle w:val="ListBullet"/>
      </w:pPr>
      <w:r w:rsidRPr="006B019D">
        <w:t>assessed and calculated herd or flock numbers, measured feed, assessed rate and frequency of feeding, and calculated animal gestation</w:t>
      </w:r>
    </w:p>
    <w:p w:rsidR="00000000" w:rsidRPr="006B019D" w:rsidP="006B019D">
      <w:pPr>
        <w:pStyle w:val="ListBullet"/>
      </w:pPr>
      <w:r w:rsidRPr="006B019D">
        <w:t>applied relevant workplace health and safety and environmental and biosecurity legislation, regulations and workplace proc</w:t>
      </w:r>
      <w:r w:rsidRPr="006B019D">
        <w:t>edures, including Q fever</w:t>
      </w:r>
    </w:p>
    <w:p w:rsidR="00000000" w:rsidRPr="006B019D" w:rsidP="006B019D">
      <w:pPr>
        <w:pStyle w:val="ListBullet"/>
      </w:pPr>
      <w:r w:rsidRPr="006B019D">
        <w:t>employed safe and environmentally responsible systems and procedures for the handling of animals, feed, hazardous substances and predator control strategies</w:t>
      </w:r>
    </w:p>
    <w:p w:rsidR="00000000" w:rsidRPr="006B019D" w:rsidP="006B019D">
      <w:pPr>
        <w:pStyle w:val="ListBullet"/>
      </w:pPr>
      <w:r w:rsidRPr="006B019D">
        <w:t>monitored animal health and condition and recognised abnormalities</w:t>
      </w:r>
    </w:p>
    <w:p w:rsidR="00000000" w:rsidRPr="006B019D" w:rsidP="006B019D">
      <w:pPr>
        <w:pStyle w:val="ListBullet"/>
      </w:pPr>
      <w:r w:rsidRPr="006B019D">
        <w:t>carrie</w:t>
      </w:r>
      <w:r w:rsidRPr="006B019D">
        <w:t>d out basic repair work where required</w:t>
      </w:r>
    </w:p>
    <w:p w:rsidR="00000000" w:rsidRPr="006B019D" w:rsidP="006B019D">
      <w:pPr>
        <w:pStyle w:val="ListBullet"/>
      </w:pPr>
      <w:r w:rsidRPr="006B019D">
        <w:t>carried out animal husbandry procedures, provided due care and handled animals humanely according to workplace animal welfare practices.</w:t>
      </w: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11" w:name="O_1212294"/>
      <w:bookmarkEnd w:id="11"/>
      <w:r w:rsidRPr="006B019D">
        <w:t>Knowledge Evidence</w:t>
      </w:r>
    </w:p>
    <w:p w:rsidR="00000000" w:rsidRPr="006B019D" w:rsidP="00730F5E">
      <w:pPr>
        <w:pStyle w:val="BodyText"/>
      </w:pPr>
      <w:r w:rsidRPr="006B019D">
        <w:t>An individual must be able to demonstrate the knowledge required to perform the tasks outlined in the elements and performance criteria of this unit. This includes knowledge of:</w:t>
      </w:r>
    </w:p>
    <w:p w:rsidR="00000000" w:rsidRPr="006B019D" w:rsidP="006B019D">
      <w:pPr>
        <w:pStyle w:val="ListBullet"/>
      </w:pPr>
      <w:r w:rsidRPr="006B019D">
        <w:t>workplace requirements applicable to health and safety in the workplace for p</w:t>
      </w:r>
      <w:r w:rsidRPr="006B019D">
        <w:t>reparing animals for parturition, including Q fever</w:t>
      </w:r>
    </w:p>
    <w:p w:rsidR="00000000" w:rsidRPr="006B019D" w:rsidP="006B019D">
      <w:pPr>
        <w:pStyle w:val="ListBullet"/>
      </w:pPr>
      <w:r w:rsidRPr="006B019D">
        <w:t>environment and biosecurity legislation and regulations and workplace practices relevant to preparing animals for parturition</w:t>
      </w:r>
    </w:p>
    <w:p w:rsidR="00000000" w:rsidRPr="006B019D" w:rsidP="006B019D">
      <w:pPr>
        <w:pStyle w:val="ListBullet"/>
      </w:pPr>
      <w:r w:rsidRPr="006B019D">
        <w:t>principles and practices for preparing animals for parturition, including:</w:t>
      </w:r>
    </w:p>
    <w:p w:rsidR="00000000" w:rsidRPr="006B019D" w:rsidP="006B019D">
      <w:pPr>
        <w:pStyle w:val="ListBullet2"/>
      </w:pPr>
      <w:r w:rsidRPr="006B019D">
        <w:t>ph</w:t>
      </w:r>
      <w:r w:rsidRPr="006B019D">
        <w:t>ysiological and behavioural signs of impending birth</w:t>
      </w:r>
    </w:p>
    <w:p w:rsidR="00000000" w:rsidRPr="006B019D" w:rsidP="006B019D">
      <w:pPr>
        <w:pStyle w:val="ListBullet2"/>
      </w:pPr>
      <w:r w:rsidRPr="006B019D">
        <w:t>animal behaviour and nutritional requirements of pregnant animals</w:t>
      </w:r>
    </w:p>
    <w:p w:rsidR="00000000" w:rsidRPr="006B019D" w:rsidP="006B019D">
      <w:pPr>
        <w:pStyle w:val="ListBullet2"/>
      </w:pPr>
      <w:r w:rsidRPr="006B019D">
        <w:t>feed, pasture and animal grazing management</w:t>
      </w:r>
    </w:p>
    <w:p w:rsidR="00000000" w:rsidRPr="006B019D" w:rsidP="006B019D">
      <w:pPr>
        <w:pStyle w:val="ListBullet2"/>
      </w:pPr>
      <w:r w:rsidRPr="006B019D">
        <w:t>feed and feed supplements for pregnant animals and when to provide them</w:t>
      </w:r>
    </w:p>
    <w:p w:rsidR="00000000" w:rsidRPr="006B019D" w:rsidP="006B019D">
      <w:pPr>
        <w:pStyle w:val="ListBullet2"/>
      </w:pPr>
      <w:r w:rsidRPr="006B019D">
        <w:t>effects of weather conditions, and inadequate nutrition on pregnant animals and their newborn</w:t>
      </w:r>
    </w:p>
    <w:p w:rsidR="00000000" w:rsidRPr="006B019D" w:rsidP="006B019D">
      <w:pPr>
        <w:pStyle w:val="ListBullet2"/>
      </w:pPr>
      <w:r w:rsidRPr="006B019D">
        <w:t>animal husbandry procedures</w:t>
      </w:r>
    </w:p>
    <w:p w:rsidR="00000000" w:rsidRPr="006B019D" w:rsidP="006B019D">
      <w:pPr>
        <w:pStyle w:val="ListBullet2"/>
      </w:pPr>
      <w:r w:rsidRPr="006B019D">
        <w:t>environmental impact of animals on ground cover and minimisation measures</w:t>
      </w:r>
    </w:p>
    <w:p w:rsidR="00000000" w:rsidRPr="006B019D" w:rsidP="006B019D">
      <w:pPr>
        <w:pStyle w:val="ListBullet2"/>
      </w:pPr>
      <w:r w:rsidRPr="006B019D">
        <w:t>State or Territory legislation, regulations and codes of pra</w:t>
      </w:r>
      <w:r w:rsidRPr="006B019D">
        <w:t>ctice regarding poisons</w:t>
      </w:r>
    </w:p>
    <w:p w:rsidR="00000000" w:rsidRPr="006B019D" w:rsidP="006B019D">
      <w:pPr>
        <w:pStyle w:val="ListBullet2"/>
      </w:pPr>
      <w:r w:rsidRPr="006B019D">
        <w:t>predators and behaviour patterns and control and eradication measures</w:t>
      </w:r>
    </w:p>
    <w:p w:rsidR="00000000" w:rsidRPr="006B019D" w:rsidP="006B019D">
      <w:pPr>
        <w:pStyle w:val="ListBullet2"/>
      </w:pPr>
      <w:r w:rsidRPr="006B019D">
        <w:t>relevant firearms licensing and permit requirements</w:t>
      </w:r>
    </w:p>
    <w:p w:rsidR="00000000" w:rsidRPr="006B019D" w:rsidP="006B019D">
      <w:pPr>
        <w:pStyle w:val="ListBullet2"/>
      </w:pPr>
      <w:r w:rsidRPr="006B019D">
        <w:t>workplace policies regarding recording and reporting birthing animals</w:t>
      </w:r>
    </w:p>
    <w:p w:rsidR="00000000" w:rsidRPr="006B019D" w:rsidP="006B019D">
      <w:pPr>
        <w:pStyle w:val="ListBullet2"/>
      </w:pPr>
      <w:r w:rsidRPr="006B019D">
        <w:t>animal welfare legislation, codes of pra</w:t>
      </w:r>
      <w:r w:rsidRPr="006B019D">
        <w:t>ctice and procedures relevant to handling animals and preparing animals for parturition.</w:t>
      </w:r>
    </w:p>
    <w:p w:rsidR="00000000" w:rsidRPr="006B019D" w:rsidP="006B019D">
      <w:pPr>
        <w:pStyle w:val="AllowPageBreak"/>
      </w:pPr>
    </w:p>
    <w:p w:rsidR="00000000" w:rsidRPr="006B019D" w:rsidP="006B019D">
      <w:pPr>
        <w:pStyle w:val="Heading1"/>
      </w:pPr>
      <w:bookmarkStart w:id="12" w:name="O_1212295"/>
      <w:bookmarkEnd w:id="12"/>
      <w:r w:rsidRPr="006B019D">
        <w:t>Assessment Conditions</w:t>
      </w:r>
    </w:p>
    <w:p w:rsidR="00000000" w:rsidRPr="006B019D" w:rsidP="00730F5E">
      <w:pPr>
        <w:pStyle w:val="BodyText"/>
      </w:pPr>
      <w:r w:rsidRPr="006B019D">
        <w:t>Assessment of the skills in this unit of competency must take place under the following conditions:</w:t>
      </w:r>
    </w:p>
    <w:p w:rsidR="00000000" w:rsidRPr="006B019D" w:rsidP="006B019D">
      <w:pPr>
        <w:pStyle w:val="ListBullet"/>
      </w:pPr>
      <w:r w:rsidRPr="006B019D">
        <w:t>physical conditions:</w:t>
      </w:r>
    </w:p>
    <w:p w:rsidR="00000000" w:rsidRPr="006B019D" w:rsidP="006B019D">
      <w:pPr>
        <w:pStyle w:val="ListBullet2"/>
      </w:pPr>
      <w:r w:rsidRPr="006B019D">
        <w:t>a workplace setting or an environment that accurately represents workplace conditions</w:t>
      </w:r>
    </w:p>
    <w:p w:rsidR="00000000" w:rsidRPr="006B019D" w:rsidP="006B019D">
      <w:pPr>
        <w:pStyle w:val="ListBullet"/>
      </w:pPr>
      <w:r w:rsidRPr="006B019D">
        <w:t>resources, equipment and materials:</w:t>
      </w:r>
    </w:p>
    <w:p w:rsidR="00000000" w:rsidRPr="006B019D" w:rsidP="006B019D">
      <w:pPr>
        <w:pStyle w:val="ListBullet2"/>
      </w:pPr>
      <w:r w:rsidRPr="006B019D">
        <w:t>work instructions and workplace procedures applicable to preparing animals for parturition</w:t>
      </w:r>
    </w:p>
    <w:p w:rsidR="00000000" w:rsidRPr="006B019D" w:rsidP="006B019D">
      <w:pPr>
        <w:pStyle w:val="ListBullet2"/>
      </w:pPr>
      <w:r w:rsidRPr="006B019D">
        <w:t>pregnant animals</w:t>
      </w:r>
    </w:p>
    <w:p w:rsidR="00000000" w:rsidRPr="006B019D" w:rsidP="006B019D">
      <w:pPr>
        <w:pStyle w:val="ListBullet2"/>
      </w:pPr>
      <w:r w:rsidRPr="006B019D">
        <w:t>materials, tools and equ</w:t>
      </w:r>
      <w:r w:rsidRPr="006B019D">
        <w:t>ipment applicable to preparing animals for parturition</w:t>
      </w:r>
    </w:p>
    <w:p w:rsidR="00000000" w:rsidRPr="006B019D" w:rsidP="006B019D">
      <w:pPr>
        <w:pStyle w:val="ListBullet"/>
      </w:pPr>
      <w:r w:rsidRPr="006B019D">
        <w:t>specifications:</w:t>
      </w:r>
    </w:p>
    <w:p w:rsidR="00000000" w:rsidRPr="006B019D" w:rsidP="006B019D">
      <w:pPr>
        <w:pStyle w:val="ListBullet2"/>
      </w:pPr>
      <w:r w:rsidRPr="006B019D">
        <w:t>workplace requirements applicable to health and safety in the workplace for preparing animals for parturition, including Q fever</w:t>
      </w:r>
    </w:p>
    <w:p w:rsidR="00000000" w:rsidRPr="006B019D" w:rsidP="006B019D">
      <w:pPr>
        <w:pStyle w:val="ListBullet2"/>
      </w:pPr>
      <w:r w:rsidRPr="006B019D">
        <w:t>environment and biosecurity legislation and regulation</w:t>
      </w:r>
      <w:r w:rsidRPr="006B019D">
        <w:t>s and workplace practices applicable to preparing animals for parturition</w:t>
      </w:r>
    </w:p>
    <w:p w:rsidR="00000000" w:rsidRPr="006B019D" w:rsidP="006B019D">
      <w:pPr>
        <w:pStyle w:val="ListBullet2"/>
      </w:pPr>
      <w:r w:rsidRPr="006B019D">
        <w:t>industry standards, legislation and codes of practice and procedures for animal welfare applicable to handling animals and preparing animals for parturition</w:t>
      </w:r>
    </w:p>
    <w:p w:rsidR="00000000" w:rsidRPr="006B019D" w:rsidP="006B019D">
      <w:pPr>
        <w:pStyle w:val="ListBullet"/>
      </w:pPr>
      <w:r w:rsidRPr="006B019D">
        <w:t>timeframes:</w:t>
      </w:r>
    </w:p>
    <w:p w:rsidR="00000000" w:rsidRPr="006B019D" w:rsidP="006B019D">
      <w:pPr>
        <w:pStyle w:val="ListBullet2"/>
      </w:pPr>
      <w:r w:rsidRPr="006B019D">
        <w:t>according t</w:t>
      </w:r>
      <w:r w:rsidRPr="006B019D">
        <w:t>o job requirements.</w:t>
      </w:r>
    </w:p>
    <w:p w:rsidR="00000000" w:rsidRPr="006B019D" w:rsidP="00730F5E">
      <w:pPr>
        <w:pStyle w:val="BodyText"/>
      </w:pPr>
      <w:r w:rsidRPr="006B019D">
        <w:t>Assessors of this unit must satisfy the requirements for assessors in applicable vocational education and training legislation, frameworks and/or standards.</w:t>
      </w:r>
    </w:p>
    <w:p w:rsidR="00000000" w:rsidRPr="006B019D" w:rsidP="006B019D">
      <w:pPr>
        <w:pStyle w:val="Heading1"/>
      </w:pPr>
      <w:bookmarkStart w:id="13" w:name="O_1212298"/>
      <w:bookmarkEnd w:id="13"/>
      <w:r w:rsidRPr="006B019D">
        <w:t>Links</w:t>
      </w:r>
    </w:p>
    <w:p w:rsidR="00000000" w:rsidRPr="006B019D" w:rsidP="00730F5E">
      <w:pPr>
        <w:pStyle w:val="BodyText"/>
      </w:pPr>
      <w:r w:rsidRPr="006B01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01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B019D" w:rsidP="006B019D"/>
    <w:sectPr w:rsidSect="006B01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 w:rsidRPr="00730F5E" w:rsidP="00730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E" w:rsidP="006B0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F5E" w:rsidP="006B0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0F5E" w:rsidP="006B01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 w:rsidP="006B0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0F5E">
      <w:t>Approved</w:t>
    </w:r>
    <w:r w:rsidR="00730F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0F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0F5E">
      <w:rPr>
        <w:noProof/>
      </w:rPr>
      <w:t>4</w:t>
    </w:r>
    <w:r>
      <w:rPr>
        <w:noProof/>
      </w:rPr>
      <w:fldChar w:fldCharType="end"/>
    </w:r>
  </w:p>
  <w:p w:rsidR="006B019D" w:rsidP="006B0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0F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0F5E">
      <w:t>Skills Insight</w:t>
    </w:r>
    <w:r w:rsidR="00730F5E">
      <w:fldChar w:fldCharType="end"/>
    </w:r>
  </w:p>
  <w:p w:rsidR="006B019D" w:rsidP="006B0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19D" w:rsidRPr="00730F5E" w:rsidP="00730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F5E" w:rsidRPr="002D2AF8" w:rsidP="006B0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AHCLSK342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0F5E" w:rsidP="006B01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19D" w:rsidRPr="002D2AF8" w:rsidP="006B0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0F5E">
      <w:t>AHCLSK342 Prepare animals for parturition</w:t>
    </w:r>
    <w:r w:rsidR="00730F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0F5E">
      <w:rPr>
        <w:noProof/>
      </w:rPr>
      <w:t>2 March 2025</w:t>
    </w:r>
    <w:r>
      <w:fldChar w:fldCharType="end"/>
    </w:r>
  </w:p>
  <w:p w:rsidR="006B019D" w:rsidP="006B0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7A4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562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05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19D"/>
  </w:style>
  <w:style w:type="character" w:customStyle="1" w:styleId="Heading1Char">
    <w:name w:val="Heading 1 Char"/>
    <w:basedOn w:val="DefaultParagraphFont"/>
    <w:link w:val="Heading1"/>
    <w:rsid w:val="006B0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1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01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019D"/>
    <w:rPr>
      <w:i/>
    </w:rPr>
  </w:style>
  <w:style w:type="paragraph" w:customStyle="1" w:styleId="SuperHeading">
    <w:name w:val="SuperHeading"/>
    <w:basedOn w:val="Normal"/>
    <w:rsid w:val="006B0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019D"/>
    <w:rPr>
      <w:b/>
    </w:rPr>
  </w:style>
  <w:style w:type="character" w:customStyle="1" w:styleId="Heading2Char">
    <w:name w:val="Heading 2 Char"/>
    <w:basedOn w:val="DefaultParagraphFont"/>
    <w:link w:val="Heading2"/>
    <w:rsid w:val="006B0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019D"/>
    <w:rPr>
      <w:b/>
      <w:spacing w:val="0"/>
    </w:rPr>
  </w:style>
  <w:style w:type="paragraph" w:customStyle="1" w:styleId="SuperTitle">
    <w:name w:val="SuperTitle"/>
    <w:basedOn w:val="Title"/>
    <w:rsid w:val="006B0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1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19D"/>
  </w:style>
  <w:style w:type="paragraph" w:styleId="TableofFigures">
    <w:name w:val="table of figures"/>
    <w:basedOn w:val="Normal"/>
    <w:next w:val="Normal"/>
    <w:semiHidden/>
    <w:rsid w:val="006B0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19D"/>
    <w:rPr>
      <w:rFonts w:ascii="Wingdings" w:hAnsi="Wingdings"/>
    </w:rPr>
  </w:style>
  <w:style w:type="paragraph" w:customStyle="1" w:styleId="TableHeading">
    <w:name w:val="Table Heading"/>
    <w:basedOn w:val="HeadingBase"/>
    <w:rsid w:val="006B0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19D"/>
    <w:rPr>
      <w:color w:val="0033CC"/>
      <w:u w:val="none"/>
    </w:rPr>
  </w:style>
  <w:style w:type="paragraph" w:customStyle="1" w:styleId="BodyTextRight">
    <w:name w:val="Body Text Right"/>
    <w:basedOn w:val="BodyText"/>
    <w:rsid w:val="006B0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19D"/>
    <w:rPr>
      <w:sz w:val="32"/>
    </w:rPr>
  </w:style>
  <w:style w:type="paragraph" w:customStyle="1" w:styleId="HeadingProcedure">
    <w:name w:val="Heading Procedure"/>
    <w:basedOn w:val="HeadingBase"/>
    <w:next w:val="Normal"/>
    <w:rsid w:val="006B0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19D"/>
    <w:pPr>
      <w:spacing w:before="60" w:after="60"/>
    </w:pPr>
  </w:style>
  <w:style w:type="paragraph" w:styleId="ListContinue">
    <w:name w:val="List Continue"/>
    <w:basedOn w:val="List"/>
    <w:rsid w:val="006B019D"/>
    <w:pPr>
      <w:ind w:firstLine="0"/>
    </w:pPr>
  </w:style>
  <w:style w:type="paragraph" w:customStyle="1" w:styleId="ListNote">
    <w:name w:val="List Note"/>
    <w:basedOn w:val="List"/>
    <w:rsid w:val="006B0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19D"/>
    <w:rPr>
      <w:rFonts w:ascii="Courier New" w:hAnsi="Courier New"/>
    </w:rPr>
  </w:style>
  <w:style w:type="paragraph" w:customStyle="1" w:styleId="NoteBullet">
    <w:name w:val="Note Bullet"/>
    <w:basedOn w:val="Note"/>
    <w:rsid w:val="006B0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19D"/>
    <w:rPr>
      <w:b/>
      <w:smallCaps/>
    </w:rPr>
  </w:style>
  <w:style w:type="paragraph" w:customStyle="1" w:styleId="TableListNumber">
    <w:name w:val="Table List Number"/>
    <w:basedOn w:val="ListNumber"/>
    <w:rsid w:val="006B0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19D"/>
    <w:pPr>
      <w:numPr>
        <w:numId w:val="9"/>
      </w:numPr>
    </w:pPr>
  </w:style>
  <w:style w:type="paragraph" w:customStyle="1" w:styleId="ListAlpha2">
    <w:name w:val="List Alpha 2"/>
    <w:basedOn w:val="List2"/>
    <w:rsid w:val="006B019D"/>
    <w:pPr>
      <w:numPr>
        <w:numId w:val="8"/>
      </w:numPr>
    </w:pPr>
  </w:style>
  <w:style w:type="paragraph" w:styleId="List2">
    <w:name w:val="List 2"/>
    <w:basedOn w:val="BodyText"/>
    <w:rsid w:val="006B0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19D"/>
    <w:pPr>
      <w:numPr>
        <w:numId w:val="4"/>
      </w:numPr>
    </w:pPr>
  </w:style>
  <w:style w:type="paragraph" w:styleId="ListContinue2">
    <w:name w:val="List Continue 2"/>
    <w:basedOn w:val="List2"/>
    <w:rsid w:val="006B019D"/>
    <w:pPr>
      <w:ind w:firstLine="0"/>
    </w:pPr>
  </w:style>
  <w:style w:type="paragraph" w:styleId="ListContinue3">
    <w:name w:val="List Continue 3"/>
    <w:basedOn w:val="List3"/>
    <w:rsid w:val="006B019D"/>
    <w:pPr>
      <w:ind w:left="1021" w:firstLine="0"/>
    </w:pPr>
  </w:style>
  <w:style w:type="paragraph" w:styleId="ListContinue4">
    <w:name w:val="List Continue 4"/>
    <w:basedOn w:val="List4"/>
    <w:rsid w:val="006B019D"/>
    <w:pPr>
      <w:ind w:firstLine="0"/>
    </w:pPr>
  </w:style>
  <w:style w:type="paragraph" w:styleId="ListContinue5">
    <w:name w:val="List Continue 5"/>
    <w:basedOn w:val="List5"/>
    <w:rsid w:val="006B019D"/>
    <w:pPr>
      <w:ind w:firstLine="0"/>
    </w:pPr>
  </w:style>
  <w:style w:type="paragraph" w:styleId="ListNumber3">
    <w:name w:val="List Number 3"/>
    <w:basedOn w:val="List3"/>
    <w:rsid w:val="006B019D"/>
    <w:pPr>
      <w:numPr>
        <w:numId w:val="5"/>
      </w:numPr>
    </w:pPr>
  </w:style>
  <w:style w:type="paragraph" w:styleId="ListNumber4">
    <w:name w:val="List Number 4"/>
    <w:basedOn w:val="List4"/>
    <w:rsid w:val="006B019D"/>
    <w:pPr>
      <w:numPr>
        <w:numId w:val="6"/>
      </w:numPr>
    </w:pPr>
  </w:style>
  <w:style w:type="paragraph" w:styleId="ListNumber5">
    <w:name w:val="List Number 5"/>
    <w:basedOn w:val="List5"/>
    <w:rsid w:val="006B019D"/>
    <w:pPr>
      <w:numPr>
        <w:numId w:val="7"/>
      </w:numPr>
    </w:pPr>
  </w:style>
  <w:style w:type="paragraph" w:styleId="BlockText">
    <w:name w:val="Block Text"/>
    <w:basedOn w:val="Normal"/>
    <w:rsid w:val="006B0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19D"/>
    <w:rPr>
      <w:sz w:val="16"/>
      <w:vertAlign w:val="superscript"/>
    </w:rPr>
  </w:style>
  <w:style w:type="character" w:customStyle="1" w:styleId="Symbols">
    <w:name w:val="Symbols"/>
    <w:basedOn w:val="DefaultParagraphFont"/>
    <w:rsid w:val="006B019D"/>
    <w:rPr>
      <w:rFonts w:ascii="Symbol" w:hAnsi="Symbol"/>
    </w:rPr>
  </w:style>
  <w:style w:type="character" w:customStyle="1" w:styleId="MenuOptions">
    <w:name w:val="Menu Options"/>
    <w:basedOn w:val="DefaultParagraphFont"/>
    <w:rsid w:val="006B0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19D"/>
    <w:rPr>
      <w:b/>
    </w:rPr>
  </w:style>
  <w:style w:type="character" w:customStyle="1" w:styleId="Underlined">
    <w:name w:val="Underlined"/>
    <w:basedOn w:val="DefaultParagraphFont"/>
    <w:rsid w:val="006B019D"/>
    <w:rPr>
      <w:u w:val="single"/>
    </w:rPr>
  </w:style>
  <w:style w:type="paragraph" w:customStyle="1" w:styleId="TableBodyTextRight">
    <w:name w:val="Table Body Text Right"/>
    <w:basedOn w:val="TableBodyText"/>
    <w:rsid w:val="006B0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19D"/>
    <w:rPr>
      <w:sz w:val="18"/>
    </w:rPr>
  </w:style>
  <w:style w:type="paragraph" w:customStyle="1" w:styleId="BodySmallRight">
    <w:name w:val="Body Small Right"/>
    <w:basedOn w:val="BodyTextRight"/>
    <w:rsid w:val="006B019D"/>
    <w:rPr>
      <w:sz w:val="18"/>
      <w:szCs w:val="18"/>
    </w:rPr>
  </w:style>
  <w:style w:type="paragraph" w:customStyle="1" w:styleId="MarginEdition">
    <w:name w:val="Margin Edition"/>
    <w:basedOn w:val="MarginNote"/>
    <w:rsid w:val="006B0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19D"/>
    <w:rPr>
      <w:sz w:val="2"/>
      <w:szCs w:val="2"/>
    </w:rPr>
  </w:style>
  <w:style w:type="character" w:customStyle="1" w:styleId="Small">
    <w:name w:val="Small"/>
    <w:basedOn w:val="DefaultParagraphFont"/>
    <w:rsid w:val="006B019D"/>
    <w:rPr>
      <w:sz w:val="16"/>
    </w:rPr>
  </w:style>
  <w:style w:type="paragraph" w:customStyle="1" w:styleId="WideTable">
    <w:name w:val="Wide Table"/>
    <w:basedOn w:val="Normal"/>
    <w:rsid w:val="006B0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19D"/>
  </w:style>
  <w:style w:type="paragraph" w:styleId="Quote">
    <w:name w:val="Quote"/>
    <w:basedOn w:val="Heading1"/>
    <w:link w:val="QuoteChar"/>
    <w:qFormat/>
    <w:rsid w:val="006B0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19D"/>
    <w:pPr>
      <w:pageBreakBefore/>
    </w:pPr>
  </w:style>
  <w:style w:type="paragraph" w:customStyle="1" w:styleId="Border">
    <w:name w:val="Border"/>
    <w:basedOn w:val="Normal"/>
    <w:qFormat/>
    <w:rsid w:val="006B0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19D"/>
    <w:rPr>
      <w:u w:val="single"/>
    </w:rPr>
  </w:style>
  <w:style w:type="character" w:customStyle="1" w:styleId="BoldandItalics">
    <w:name w:val="Bold and Italics"/>
    <w:qFormat/>
    <w:rsid w:val="006B019D"/>
    <w:rPr>
      <w:b/>
      <w:i/>
      <w:u w:val="none"/>
    </w:rPr>
  </w:style>
  <w:style w:type="paragraph" w:styleId="BalloonText">
    <w:name w:val="Balloon Text"/>
    <w:basedOn w:val="Normal"/>
    <w:link w:val="BalloonTextChar"/>
    <w:rsid w:val="006B0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1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0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1063</Words>
  <Characters>7001</Characters>
  <Application>Microsoft Office Word</Application>
  <DocSecurity>0</DocSecurity>
  <Lines>205</Lines>
  <Paragraphs>136</Paragraphs>
  <ScaleCrop>false</ScaleCrop>
  <Company>Author-it Software Corporation Ltd.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AHCLSK342 Prepare animals for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