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C0A" w:rsidP="00F81C0A">
      <w:pPr>
        <w:pStyle w:val="Title"/>
      </w:pPr>
      <w:r>
        <w:fldChar w:fldCharType="begin"/>
      </w:r>
      <w:r>
        <w:instrText xml:space="preserve"> TITLE   \* MERGEFORMAT </w:instrText>
      </w:r>
      <w:r>
        <w:fldChar w:fldCharType="separate"/>
      </w:r>
      <w:r>
        <w:t>AHCLSK337 Train, care for and ride horses for stock work</w:t>
      </w:r>
      <w:r>
        <w:fldChar w:fldCharType="end"/>
      </w:r>
    </w:p>
    <w:p w:rsidR="00F81C0A" w:rsidP="00F81C0A">
      <w:pPr>
        <w:pStyle w:val="Version"/>
        <w:sectPr w:rsidSect="006F29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90E" w:rsidP="006F290E">
      <w:pPr>
        <w:pStyle w:val="SuperHeading"/>
      </w:pPr>
      <w:r w:rsidRPr="006F290E">
        <w:t>AHCLSK337 Train, care for and ride horses for stock work</w:t>
      </w:r>
    </w:p>
    <w:p w:rsidR="00000000" w:rsidRPr="006F290E" w:rsidP="006F290E">
      <w:pPr>
        <w:pStyle w:val="Heading1"/>
      </w:pPr>
      <w:bookmarkStart w:id="1" w:name="O_961826"/>
      <w:bookmarkEnd w:id="1"/>
      <w:r w:rsidRPr="006F290E">
        <w:t>Modification History</w:t>
      </w:r>
    </w:p>
    <w:tbl>
      <w:tblPr>
        <w:tblW w:w="9468" w:type="dxa"/>
        <w:tblLayout w:type="fixed"/>
        <w:tblCellMar>
          <w:left w:w="62" w:type="dxa"/>
          <w:right w:w="62" w:type="dxa"/>
        </w:tblCellMar>
        <w:tblLook w:val="0000"/>
      </w:tblPr>
      <w:tblGrid>
        <w:gridCol w:w="2569"/>
        <w:gridCol w:w="6899"/>
      </w:tblGrid>
      <w:tr w:rsidTr="006F290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90E" w:rsidP="006F290E">
            <w:pPr>
              <w:pStyle w:val="BodyText"/>
            </w:pPr>
            <w:r w:rsidRPr="006F290E">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BodyText"/>
              <w:rPr>
                <w:lang w:val="en-NZ"/>
              </w:rPr>
            </w:pPr>
            <w:r w:rsidRPr="006F290E">
              <w:rPr>
                <w:rStyle w:val="SpecialBold"/>
              </w:rPr>
              <w:t>Comments</w:t>
            </w:r>
          </w:p>
        </w:tc>
      </w:tr>
      <w:tr w:rsidTr="006F290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BodyText"/>
              <w:rPr>
                <w:lang w:val="en-NZ"/>
              </w:rPr>
            </w:pPr>
            <w:r w:rsidRPr="006F290E">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90E" w:rsidP="006F290E">
            <w:pPr>
              <w:pStyle w:val="BodyText"/>
            </w:pPr>
            <w:r w:rsidRPr="006F290E">
              <w:t>This version released with AHC Agriculture, Horticulture and Conservation and Land Management Training Package Version 2.0</w:t>
            </w:r>
          </w:p>
        </w:tc>
      </w:tr>
    </w:tbl>
    <w:p w:rsidR="00000000" w:rsidRPr="006F290E" w:rsidP="006F290E">
      <w:pPr>
        <w:pStyle w:val="BodyText"/>
      </w:pPr>
    </w:p>
    <w:p w:rsidR="00000000" w:rsidRPr="006F290E" w:rsidP="006F290E">
      <w:pPr>
        <w:pStyle w:val="AllowPageBreak"/>
      </w:pPr>
    </w:p>
    <w:p w:rsidR="00000000" w:rsidRPr="006F290E" w:rsidP="006F290E">
      <w:pPr>
        <w:pStyle w:val="Heading1"/>
      </w:pPr>
      <w:bookmarkStart w:id="2" w:name="O_961827"/>
      <w:bookmarkEnd w:id="2"/>
      <w:r w:rsidRPr="006F290E">
        <w:t>Application</w:t>
      </w:r>
    </w:p>
    <w:p w:rsidR="00000000" w:rsidRPr="006F290E" w:rsidP="00F81C0A">
      <w:pPr>
        <w:pStyle w:val="BodyText"/>
      </w:pPr>
      <w:r w:rsidRPr="006F290E">
        <w:t>This unit of competency describes the</w:t>
      </w:r>
      <w:r w:rsidRPr="006F290E">
        <w:t xml:space="preserve"> skills and knowledge required to handle, ride and train horses to muster, move and separate livestock. It covers caring for horses and equipment, and addresses the potential risks associated with working with and around horses and livestock.</w:t>
      </w:r>
    </w:p>
    <w:p w:rsidR="00000000" w:rsidRPr="006F290E" w:rsidP="00F81C0A">
      <w:pPr>
        <w:pStyle w:val="BodyText"/>
      </w:pPr>
      <w:r w:rsidRPr="006F290E">
        <w:t>This unit app</w:t>
      </w:r>
      <w:r w:rsidRPr="006F290E">
        <w:t>lies to individuals who have experience working in the livestock industry and in riding educated, compliant and manageable horses to muster and check stock on grazing properties. Work is normally carried out independently, under broad direction according t</w:t>
      </w:r>
      <w:r w:rsidRPr="006F290E">
        <w:t>o workplace procedures.</w:t>
      </w:r>
    </w:p>
    <w:p w:rsidR="00000000" w:rsidRPr="006F290E" w:rsidP="00F81C0A">
      <w:pPr>
        <w:pStyle w:val="BodyText"/>
      </w:pPr>
      <w:r w:rsidRPr="006F290E">
        <w:t>No occupational licensing or certification requirements apply to this unit at the time of publication.</w:t>
      </w:r>
    </w:p>
    <w:p w:rsidR="00000000" w:rsidRPr="006F290E" w:rsidP="00F81C0A">
      <w:pPr>
        <w:pStyle w:val="BodyText"/>
      </w:pPr>
      <w:r w:rsidRPr="006F290E">
        <w:t>Work health and safety and animal welfare legislation relevant to interacting with horses applies to workers in this industry. Re</w:t>
      </w:r>
      <w:r w:rsidRPr="006F290E">
        <w:t>quirements vary between industry sectors and state/territory jurisdictions. Users are advised to check with the relevant authority for specific requirements.</w:t>
      </w:r>
    </w:p>
    <w:p w:rsidR="00000000" w:rsidRPr="006F290E" w:rsidP="00F81C0A">
      <w:pPr>
        <w:pStyle w:val="BodyText"/>
      </w:pPr>
      <w:r w:rsidRPr="006F290E">
        <w:t xml:space="preserve">NOTE: The terms </w:t>
      </w:r>
      <w:r>
        <w:t>‘</w:t>
      </w:r>
      <w:r w:rsidRPr="006F290E">
        <w:t>occupational health and safety</w:t>
      </w:r>
      <w:r>
        <w:t>’</w:t>
      </w:r>
      <w:r w:rsidRPr="006F290E">
        <w:t xml:space="preserve"> (OHS) and </w:t>
      </w:r>
      <w:r>
        <w:t>‘</w:t>
      </w:r>
      <w:r w:rsidRPr="006F290E">
        <w:t>work health and safety</w:t>
      </w:r>
      <w:r>
        <w:t>’</w:t>
      </w:r>
      <w:r w:rsidRPr="006F290E">
        <w:t xml:space="preserve"> (WHS) generall</w:t>
      </w:r>
      <w:r w:rsidRPr="006F290E">
        <w:t>y have the same meaning in the workplace. In jurisdictions where the national model WHS legislation has not been implemented, RTOs must contextualise the unit of competency by referring to current OHS legislative requirements.</w:t>
      </w:r>
    </w:p>
    <w:p w:rsidR="00000000" w:rsidRPr="006F290E" w:rsidP="006F290E">
      <w:pPr>
        <w:pStyle w:val="Heading1"/>
      </w:pPr>
      <w:bookmarkStart w:id="3" w:name="O_961828"/>
      <w:bookmarkEnd w:id="3"/>
      <w:r w:rsidRPr="006F290E">
        <w:t>Pre-requisit</w:t>
      </w:r>
      <w:r w:rsidRPr="006F290E">
        <w:t>e Unit</w:t>
      </w:r>
    </w:p>
    <w:p w:rsidR="00000000" w:rsidRPr="006F290E" w:rsidP="00F81C0A">
      <w:pPr>
        <w:pStyle w:val="BodyText"/>
      </w:pPr>
      <w:r w:rsidRPr="006F290E">
        <w:t>The prerequisite unit of competency for this unit is:</w:t>
      </w:r>
    </w:p>
    <w:p w:rsidR="00000000" w:rsidRPr="006F290E" w:rsidP="006F290E">
      <w:pPr>
        <w:pStyle w:val="ListBullet"/>
      </w:pPr>
      <w:r w:rsidRPr="006F290E">
        <w:t>AHCLSK218 Ride educated horses to carry out basic stock work</w:t>
      </w:r>
    </w:p>
    <w:p w:rsidR="00000000" w:rsidRPr="006F290E" w:rsidP="006F290E">
      <w:pPr>
        <w:pStyle w:val="BodyText"/>
      </w:pPr>
    </w:p>
    <w:p w:rsidR="00000000" w:rsidRPr="006F290E" w:rsidP="00F81C0A">
      <w:pPr>
        <w:pStyle w:val="BodyText"/>
      </w:pPr>
      <w:r w:rsidRPr="006F290E">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6F290E">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F290E" w:rsidP="006F290E">
            <w:pPr>
              <w:pStyle w:val="BodyText"/>
            </w:pPr>
            <w:r w:rsidRPr="006F290E">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F290E">
            <w:pPr>
              <w:pStyle w:val="BodyText"/>
              <w:rPr>
                <w:lang w:val="en-NZ"/>
              </w:rPr>
            </w:pPr>
            <w:r w:rsidRPr="006F290E">
              <w:rPr>
                <w:rStyle w:val="SpecialBold"/>
              </w:rPr>
              <w:t>Prerequisite requirement</w:t>
            </w:r>
          </w:p>
        </w:tc>
      </w:tr>
      <w:tr w:rsidTr="006F290E">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4" w:space="0" w:color="auto"/>
              <w:right w:val="single" w:sz="8" w:space="0" w:color="auto"/>
            </w:tcBorders>
            <w:tcMar>
              <w:top w:w="0" w:type="dxa"/>
              <w:left w:w="62" w:type="dxa"/>
              <w:bottom w:w="0" w:type="dxa"/>
              <w:right w:w="62" w:type="dxa"/>
            </w:tcMar>
          </w:tcPr>
          <w:p w:rsidR="00000000" w:rsidP="006F290E">
            <w:pPr>
              <w:pStyle w:val="BodyText"/>
              <w:rPr>
                <w:lang w:val="en-NZ"/>
              </w:rPr>
            </w:pPr>
            <w:r w:rsidRPr="006F290E">
              <w:t xml:space="preserve">AHCLSK218 Ride educated horses to carry out basic </w:t>
            </w:r>
            <w:r w:rsidRPr="006F290E">
              <w:t>stock work</w:t>
            </w:r>
          </w:p>
        </w:tc>
        <w:tc>
          <w:tcPr>
            <w:tcW w:w="3580" w:type="dxa"/>
            <w:tcBorders>
              <w:top w:val="nil"/>
              <w:left w:val="nil"/>
              <w:bottom w:val="single" w:sz="4" w:space="0" w:color="auto"/>
              <w:right w:val="single" w:sz="8" w:space="0" w:color="auto"/>
            </w:tcBorders>
            <w:tcMar>
              <w:top w:w="0" w:type="dxa"/>
              <w:left w:w="62" w:type="dxa"/>
              <w:bottom w:w="0" w:type="dxa"/>
              <w:right w:w="62" w:type="dxa"/>
            </w:tcMar>
          </w:tcPr>
          <w:p w:rsidR="00000000" w:rsidRPr="006F290E" w:rsidP="006F290E">
            <w:pPr>
              <w:pStyle w:val="BodyText"/>
            </w:pPr>
            <w:r w:rsidRPr="006F290E">
              <w:t>ACMEQU202 Handle horses safely</w:t>
            </w:r>
          </w:p>
          <w:p w:rsidR="00000000" w:rsidP="006F290E">
            <w:pPr>
              <w:pStyle w:val="BodyText"/>
              <w:rPr>
                <w:lang w:val="en-NZ"/>
              </w:rPr>
            </w:pPr>
            <w:r w:rsidRPr="006F290E">
              <w:t xml:space="preserve">ACMEQU206 Perform horse riding skills at walk, trot and canter </w:t>
            </w:r>
          </w:p>
        </w:tc>
      </w:tr>
      <w:tr w:rsidTr="006F290E">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6F290E">
            <w:pPr>
              <w:pStyle w:val="BodyText"/>
              <w:rPr>
                <w:lang w:val="en-NZ"/>
              </w:rPr>
            </w:pPr>
            <w:r w:rsidRPr="006F290E">
              <w:t>ACMEQU202 Handle horses safely</w:t>
            </w:r>
          </w:p>
        </w:tc>
        <w:tc>
          <w:tcPr>
            <w:tcW w:w="3580"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6F290E">
            <w:pPr>
              <w:pStyle w:val="BodyText"/>
              <w:rPr>
                <w:lang w:val="en-NZ"/>
              </w:rPr>
            </w:pPr>
            <w:r w:rsidRPr="006F290E">
              <w:t>ACMEQU205 Apply knowledge of horse behaviour</w:t>
            </w:r>
          </w:p>
        </w:tc>
      </w:tr>
      <w:tr w:rsidTr="006F290E">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F290E">
            <w:pPr>
              <w:pStyle w:val="BodyText"/>
              <w:rPr>
                <w:lang w:val="en-NZ"/>
              </w:rPr>
            </w:pPr>
            <w:r w:rsidRPr="006F290E">
              <w:t>ACMEQU206 Perform horse riding skills at walk, trot and canter</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6F290E" w:rsidP="006F290E">
            <w:pPr>
              <w:pStyle w:val="BodyText"/>
            </w:pPr>
            <w:r w:rsidRPr="006F290E">
              <w:t>ACMEQU202 Handle horses safely</w:t>
            </w:r>
          </w:p>
        </w:tc>
      </w:tr>
    </w:tbl>
    <w:p w:rsidR="00000000" w:rsidRPr="006F290E" w:rsidP="006F290E">
      <w:pPr>
        <w:pStyle w:val="BodyText"/>
      </w:pPr>
    </w:p>
    <w:p w:rsidR="00000000" w:rsidRPr="006F290E" w:rsidP="006F290E">
      <w:pPr>
        <w:pStyle w:val="AllowPageBreak"/>
      </w:pPr>
    </w:p>
    <w:p w:rsidR="00000000" w:rsidRPr="006F290E" w:rsidP="006F290E">
      <w:pPr>
        <w:pStyle w:val="Heading1"/>
      </w:pPr>
      <w:bookmarkStart w:id="4" w:name="O_961830"/>
      <w:bookmarkEnd w:id="4"/>
      <w:r w:rsidRPr="006F290E">
        <w:t>Unit Sector</w:t>
      </w:r>
    </w:p>
    <w:p w:rsidR="00000000" w:rsidRPr="006F290E" w:rsidP="00F81C0A">
      <w:pPr>
        <w:pStyle w:val="BodyText"/>
      </w:pPr>
      <w:r w:rsidRPr="006F290E">
        <w:t>Livestock (LSK)</w:t>
      </w:r>
    </w:p>
    <w:p w:rsidR="00000000" w:rsidRPr="006F290E" w:rsidP="006F290E">
      <w:pPr>
        <w:pStyle w:val="Heading1"/>
      </w:pPr>
      <w:bookmarkStart w:id="5" w:name="O_961831"/>
      <w:bookmarkEnd w:id="5"/>
      <w:r w:rsidRPr="006F290E">
        <w:t>Elements and Performance Criteria</w:t>
      </w:r>
    </w:p>
    <w:tbl>
      <w:tblPr>
        <w:tblW w:w="9468" w:type="dxa"/>
        <w:tblLayout w:type="fixed"/>
        <w:tblCellMar>
          <w:left w:w="62" w:type="dxa"/>
          <w:right w:w="62" w:type="dxa"/>
        </w:tblCellMar>
        <w:tblLook w:val="0000"/>
      </w:tblPr>
      <w:tblGrid>
        <w:gridCol w:w="2566"/>
        <w:gridCol w:w="6902"/>
      </w:tblGrid>
      <w:tr w:rsidTr="00F81C0A">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F290E" w:rsidP="006F290E">
            <w:pPr>
              <w:pStyle w:val="BodyText"/>
            </w:pPr>
            <w:r w:rsidRPr="006F290E">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290E">
            <w:pPr>
              <w:pStyle w:val="BodyText"/>
              <w:rPr>
                <w:lang w:val="en-NZ"/>
              </w:rPr>
            </w:pPr>
            <w:r w:rsidRPr="006F290E">
              <w:rPr>
                <w:rStyle w:val="SpecialBold"/>
              </w:rPr>
              <w:t>Performance Criteria</w:t>
            </w:r>
          </w:p>
        </w:tc>
      </w:tr>
      <w:tr w:rsidTr="00F81C0A">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F290E" w:rsidP="006F290E">
            <w:pPr>
              <w:pStyle w:val="BodyText"/>
            </w:pPr>
            <w:r w:rsidRPr="006F290E">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BodyText"/>
              <w:rPr>
                <w:lang w:val="en-NZ"/>
              </w:rPr>
            </w:pPr>
            <w:r w:rsidRPr="006F290E">
              <w:rPr>
                <w:rStyle w:val="Emphasis"/>
              </w:rPr>
              <w:t>Performance criteria describe the performance needed to demonstrate achievement of the element.</w:t>
            </w:r>
          </w:p>
        </w:tc>
      </w:tr>
      <w:tr w:rsidTr="00F81C0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BodyText"/>
              <w:rPr>
                <w:lang w:val="en-NZ"/>
              </w:rPr>
            </w:pPr>
            <w:r w:rsidRPr="006F290E">
              <w:t>1. Prepare horses for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90E" w:rsidP="006F290E">
            <w:pPr>
              <w:pStyle w:val="BodyText"/>
            </w:pPr>
            <w:r w:rsidRPr="006F290E">
              <w:t>1.1 Select, use and maintain appropriate personal protective equipment (PPE)</w:t>
            </w:r>
          </w:p>
          <w:p w:rsidR="00000000" w:rsidRPr="006F290E" w:rsidP="006F290E">
            <w:pPr>
              <w:pStyle w:val="BodyText"/>
            </w:pPr>
            <w:r w:rsidRPr="006F290E">
              <w:t>1.2 Select, muster, or bring from paddock, and assess the suitability of the horse for the task</w:t>
            </w:r>
          </w:p>
          <w:p w:rsidR="00000000" w:rsidRPr="006F290E" w:rsidP="006F290E">
            <w:pPr>
              <w:pStyle w:val="BodyText"/>
            </w:pPr>
            <w:r w:rsidRPr="006F290E">
              <w:t>1.3 Catch and handle horses safely and humanely</w:t>
            </w:r>
          </w:p>
          <w:p w:rsidR="00000000" w:rsidRPr="006F290E" w:rsidP="006F290E">
            <w:pPr>
              <w:pStyle w:val="BodyText"/>
            </w:pPr>
            <w:r w:rsidRPr="006F290E">
              <w:t>1.4 Check horse health, soundness, and fitness level to ensure it is capable to complete the work required</w:t>
            </w:r>
          </w:p>
          <w:p w:rsidR="00000000" w:rsidRPr="006F290E" w:rsidP="006F290E">
            <w:pPr>
              <w:pStyle w:val="BodyText"/>
            </w:pPr>
            <w:r w:rsidRPr="006F290E">
              <w:t>1.5 S</w:t>
            </w:r>
            <w:r w:rsidRPr="006F290E">
              <w:t>elect, check, and maintain working equipment, according to instructions</w:t>
            </w:r>
          </w:p>
          <w:p w:rsidR="00000000" w:rsidRPr="006F290E" w:rsidP="006F290E">
            <w:pPr>
              <w:pStyle w:val="BodyText"/>
            </w:pPr>
            <w:r w:rsidRPr="006F290E">
              <w:t>1.6 Groom horse prior to exercise or work</w:t>
            </w:r>
          </w:p>
          <w:p w:rsidR="00000000" w:rsidP="006F290E">
            <w:pPr>
              <w:pStyle w:val="BodyText"/>
              <w:rPr>
                <w:lang w:val="en-NZ"/>
              </w:rPr>
            </w:pPr>
            <w:r w:rsidRPr="006F290E">
              <w:t>1.7 Fit working gear to individual horse</w:t>
            </w:r>
          </w:p>
        </w:tc>
      </w:tr>
      <w:tr w:rsidTr="00F81C0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BodyText"/>
              <w:rPr>
                <w:lang w:val="en-NZ"/>
              </w:rPr>
            </w:pPr>
            <w:r w:rsidRPr="006F290E">
              <w:t>2. Train horses for stock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90E" w:rsidP="006F290E">
            <w:pPr>
              <w:pStyle w:val="BodyText"/>
            </w:pPr>
            <w:r w:rsidRPr="006F290E">
              <w:t>2.1 Identify and assess risks, and implement risk controls associated</w:t>
            </w:r>
            <w:r w:rsidRPr="006F290E">
              <w:t xml:space="preserve"> with horse riding and horse training</w:t>
            </w:r>
          </w:p>
          <w:p w:rsidR="00000000" w:rsidRPr="006F290E" w:rsidP="006F290E">
            <w:pPr>
              <w:pStyle w:val="BodyText"/>
            </w:pPr>
            <w:r w:rsidRPr="006F290E">
              <w:t>2.2 Assess current level of education of the horse</w:t>
            </w:r>
          </w:p>
          <w:p w:rsidR="00000000" w:rsidRPr="006F290E" w:rsidP="006F290E">
            <w:pPr>
              <w:pStyle w:val="BodyText"/>
            </w:pPr>
            <w:r w:rsidRPr="006F290E">
              <w:t>2.3 Train horse to calmly carry out required movements for working stock, including stops, turns and rollbacks</w:t>
            </w:r>
          </w:p>
          <w:p w:rsidR="00000000" w:rsidRPr="006F290E" w:rsidP="006F290E">
            <w:pPr>
              <w:pStyle w:val="BodyText"/>
            </w:pPr>
            <w:r w:rsidRPr="006F290E">
              <w:t>2.4 Train horse to work and control a mob of livestock a</w:t>
            </w:r>
            <w:r w:rsidRPr="006F290E">
              <w:t>s a whole</w:t>
            </w:r>
          </w:p>
          <w:p w:rsidR="00000000" w:rsidRPr="006F290E" w:rsidP="006F290E">
            <w:pPr>
              <w:pStyle w:val="BodyText"/>
            </w:pPr>
            <w:r w:rsidRPr="006F290E">
              <w:t xml:space="preserve">2.5 Train horse to safely handle a single beast and to return it to the </w:t>
            </w:r>
            <w:r w:rsidRPr="006F290E">
              <w:t>mob safely according to industry practices</w:t>
            </w:r>
          </w:p>
          <w:p w:rsidR="00000000" w:rsidRPr="006F290E" w:rsidP="006F290E">
            <w:pPr>
              <w:pStyle w:val="BodyText"/>
            </w:pPr>
            <w:r w:rsidRPr="006F290E">
              <w:t>2.6 Train horse to separate a beast from a mob as instructed and according to industry practices</w:t>
            </w:r>
          </w:p>
          <w:p w:rsidR="00000000" w:rsidRPr="006F290E" w:rsidP="006F290E">
            <w:pPr>
              <w:pStyle w:val="BodyText"/>
            </w:pPr>
            <w:r w:rsidRPr="006F290E">
              <w:t>2.7 Train horse to calmly accept a stock whip being used by the rider, if required by the workplace, according to industry practices</w:t>
            </w:r>
          </w:p>
          <w:p w:rsidR="00000000" w:rsidRPr="006F290E" w:rsidP="006F290E">
            <w:pPr>
              <w:pStyle w:val="BodyText"/>
            </w:pPr>
            <w:r w:rsidRPr="006F290E">
              <w:t>2.8 Train horse to work with working dogs where required by workplace</w:t>
            </w:r>
          </w:p>
          <w:p w:rsidR="00000000" w:rsidP="006F290E">
            <w:pPr>
              <w:pStyle w:val="BodyText"/>
              <w:rPr>
                <w:lang w:val="en-NZ"/>
              </w:rPr>
            </w:pPr>
            <w:r w:rsidRPr="006F290E">
              <w:t>2.9 Utilise agreed emergency procedures when training</w:t>
            </w:r>
            <w:r w:rsidRPr="006F290E">
              <w:t xml:space="preserve"> horses in required safety movements, including one-rein stops</w:t>
            </w:r>
          </w:p>
        </w:tc>
      </w:tr>
      <w:tr w:rsidTr="00F81C0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BodyText"/>
              <w:rPr>
                <w:lang w:val="en-NZ"/>
              </w:rPr>
            </w:pPr>
            <w:r w:rsidRPr="006F290E">
              <w:t>3. Ride horses to carry out stock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90E" w:rsidP="006F290E">
            <w:pPr>
              <w:pStyle w:val="BodyText"/>
            </w:pPr>
            <w:r w:rsidRPr="006F290E">
              <w:t>3.1 Interpret work program to determine work to be undertaken, and confirm with management</w:t>
            </w:r>
          </w:p>
          <w:p w:rsidR="00000000" w:rsidRPr="006F290E" w:rsidP="006F290E">
            <w:pPr>
              <w:pStyle w:val="BodyText"/>
            </w:pPr>
            <w:r w:rsidRPr="006F290E">
              <w:t>3.2 Select horses for the task, taking into consideration task</w:t>
            </w:r>
            <w:r w:rsidRPr="006F290E">
              <w:t xml:space="preserve"> requirements and own skill level</w:t>
            </w:r>
          </w:p>
          <w:p w:rsidR="00000000" w:rsidRPr="006F290E" w:rsidP="006F290E">
            <w:pPr>
              <w:pStyle w:val="BodyText"/>
            </w:pPr>
            <w:r w:rsidRPr="006F290E">
              <w:t>3.3 Catch and handle horses safely and humanely</w:t>
            </w:r>
          </w:p>
          <w:p w:rsidR="00000000" w:rsidRPr="006F290E" w:rsidP="006F290E">
            <w:pPr>
              <w:pStyle w:val="BodyText"/>
            </w:pPr>
            <w:r w:rsidRPr="006F290E">
              <w:t>3.4 Practise and reinforce training of horse while carrying out routine stock work</w:t>
            </w:r>
          </w:p>
          <w:p w:rsidR="00000000" w:rsidP="006F290E">
            <w:pPr>
              <w:pStyle w:val="BodyText"/>
              <w:rPr>
                <w:lang w:val="en-NZ"/>
              </w:rPr>
            </w:pPr>
            <w:r w:rsidRPr="006F290E">
              <w:t>3.5 Take corrective action to re-train horse where necessary</w:t>
            </w:r>
          </w:p>
        </w:tc>
      </w:tr>
      <w:tr w:rsidTr="00F81C0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BodyText"/>
              <w:rPr>
                <w:lang w:val="en-NZ"/>
              </w:rPr>
            </w:pPr>
            <w:r w:rsidRPr="006F290E">
              <w:t>4. Provide post ride care and</w:t>
            </w:r>
            <w:r w:rsidRPr="006F290E">
              <w:t xml:space="preserve"> maintain saddlery and equipment</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90E" w:rsidP="006F290E">
            <w:pPr>
              <w:pStyle w:val="BodyText"/>
            </w:pPr>
            <w:r w:rsidRPr="006F290E">
              <w:t>4.1 Remove gear, and groom, wash and/or clean horse according to industry practices</w:t>
            </w:r>
          </w:p>
          <w:p w:rsidR="00000000" w:rsidRPr="006F290E" w:rsidP="006F290E">
            <w:pPr>
              <w:pStyle w:val="BodyText"/>
            </w:pPr>
            <w:r w:rsidRPr="006F290E">
              <w:t>4.2 Water and feed horse in line with workplace procedures and safe work practices</w:t>
            </w:r>
          </w:p>
          <w:p w:rsidR="00000000" w:rsidRPr="006F290E" w:rsidP="006F290E">
            <w:pPr>
              <w:pStyle w:val="BodyText"/>
            </w:pPr>
            <w:r w:rsidRPr="006F290E">
              <w:t>4.3 Release horse safely to appropriate enclosure, paddo</w:t>
            </w:r>
            <w:r w:rsidRPr="006F290E">
              <w:t>ck or yard</w:t>
            </w:r>
          </w:p>
          <w:p w:rsidR="00000000" w:rsidRPr="006F290E" w:rsidP="006F290E">
            <w:pPr>
              <w:pStyle w:val="BodyText"/>
            </w:pPr>
            <w:r w:rsidRPr="006F290E">
              <w:t>4.4 Check, clean, maintain and store working gear</w:t>
            </w:r>
          </w:p>
          <w:p w:rsidR="00000000" w:rsidRPr="006F290E" w:rsidP="006F290E">
            <w:pPr>
              <w:pStyle w:val="BodyText"/>
            </w:pPr>
            <w:r w:rsidRPr="006F290E">
              <w:t>4.5 Repair working gear according to industry practices</w:t>
            </w:r>
          </w:p>
          <w:p w:rsidR="00000000" w:rsidP="006F290E">
            <w:pPr>
              <w:pStyle w:val="BodyText"/>
              <w:rPr>
                <w:lang w:val="en-NZ"/>
              </w:rPr>
            </w:pPr>
            <w:r w:rsidRPr="006F290E">
              <w:t>4.6 Apply the workplace’s biosecurity and sustainability policies</w:t>
            </w:r>
          </w:p>
        </w:tc>
      </w:tr>
      <w:tr w:rsidTr="00F81C0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BodyText"/>
              <w:rPr>
                <w:lang w:val="en-NZ"/>
              </w:rPr>
            </w:pPr>
            <w:r w:rsidRPr="006F290E">
              <w:t>5. Maintain horse health and condition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90E" w:rsidP="006F290E">
            <w:pPr>
              <w:pStyle w:val="BodyText"/>
            </w:pPr>
            <w:r w:rsidRPr="006F290E">
              <w:t>5.1 Monitor horses as a part of d</w:t>
            </w:r>
            <w:r w:rsidRPr="006F290E">
              <w:t>aily routines to identify signs of ill health, injury and poor condition</w:t>
            </w:r>
          </w:p>
          <w:p w:rsidR="00000000" w:rsidRPr="006F290E" w:rsidP="006F290E">
            <w:pPr>
              <w:pStyle w:val="BodyText"/>
            </w:pPr>
            <w:r w:rsidRPr="006F290E">
              <w:t>5.2 Muster or catch horses in need of attention, and report and record condition in line with workplace procedures</w:t>
            </w:r>
          </w:p>
          <w:p w:rsidR="00000000" w:rsidRPr="006F290E" w:rsidP="006F290E">
            <w:pPr>
              <w:pStyle w:val="BodyText"/>
            </w:pPr>
            <w:r w:rsidRPr="006F290E">
              <w:t>5.3 Administer prescribed treatments for common ailments, under supe</w:t>
            </w:r>
            <w:r w:rsidRPr="006F290E">
              <w:t>rvision of the veterinarian or manager</w:t>
            </w:r>
          </w:p>
          <w:p w:rsidR="00000000" w:rsidRPr="006F290E" w:rsidP="006F290E">
            <w:pPr>
              <w:pStyle w:val="BodyText"/>
            </w:pPr>
            <w:r w:rsidRPr="006F290E">
              <w:t>5.4 Safely check horse legs and feet, safely clean out feet, and correctly identify lameness and potential causes for lameness</w:t>
            </w:r>
          </w:p>
          <w:p w:rsidR="00000000" w:rsidRPr="006F290E" w:rsidP="006F290E">
            <w:pPr>
              <w:pStyle w:val="BodyText"/>
            </w:pPr>
            <w:r w:rsidRPr="006F290E">
              <w:t>5.5 Organise shoeing according to workplace procedures</w:t>
            </w:r>
          </w:p>
        </w:tc>
      </w:tr>
    </w:tbl>
    <w:p w:rsidR="00000000" w:rsidRPr="006F290E" w:rsidP="006F290E">
      <w:pPr>
        <w:pStyle w:val="BodyText"/>
      </w:pPr>
    </w:p>
    <w:p w:rsidR="00000000" w:rsidRPr="006F290E" w:rsidP="006F290E">
      <w:pPr>
        <w:pStyle w:val="AllowPageBreak"/>
      </w:pPr>
    </w:p>
    <w:p w:rsidR="00000000" w:rsidRPr="006F290E" w:rsidP="006F290E">
      <w:pPr>
        <w:pStyle w:val="Heading1"/>
      </w:pPr>
      <w:bookmarkStart w:id="6" w:name="O_961832"/>
      <w:bookmarkEnd w:id="6"/>
      <w:r w:rsidRPr="006F290E">
        <w:t>Foundation Skills</w:t>
      </w:r>
    </w:p>
    <w:p w:rsidR="00000000" w:rsidRPr="00F81C0A" w:rsidP="00F81C0A">
      <w:pPr>
        <w:pStyle w:val="BodyText"/>
        <w:rPr>
          <w:i/>
        </w:rPr>
      </w:pPr>
      <w:r w:rsidRPr="00F81C0A">
        <w:rPr>
          <w:rStyle w:val="Emphasis"/>
        </w:rPr>
        <w:t>This section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6F290E">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90E" w:rsidP="006F290E">
            <w:pPr>
              <w:pStyle w:val="BodyText"/>
            </w:pPr>
            <w:r w:rsidRPr="006F290E">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BodyText"/>
              <w:rPr>
                <w:lang w:val="en-NZ"/>
              </w:rPr>
            </w:pPr>
            <w:r w:rsidRPr="006F290E">
              <w:rPr>
                <w:rStyle w:val="SpecialBold"/>
              </w:rPr>
              <w:t>Description</w:t>
            </w:r>
          </w:p>
        </w:tc>
      </w:tr>
      <w:tr w:rsidTr="006F290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BodyText"/>
              <w:rPr>
                <w:lang w:val="en-NZ"/>
              </w:rPr>
            </w:pPr>
            <w:r w:rsidRPr="006F290E">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ListBullet"/>
              <w:rPr>
                <w:lang w:val="en-NZ"/>
              </w:rPr>
            </w:pPr>
            <w:r w:rsidRPr="006F290E">
              <w:t>Comprehend informa</w:t>
            </w:r>
            <w:r w:rsidRPr="006F290E">
              <w:t>tion in workplace documentation</w:t>
            </w:r>
          </w:p>
        </w:tc>
      </w:tr>
      <w:tr w:rsidTr="006F290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BodyText"/>
              <w:rPr>
                <w:lang w:val="en-NZ"/>
              </w:rPr>
            </w:pPr>
            <w:r w:rsidRPr="006F290E">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ListBullet"/>
              <w:rPr>
                <w:lang w:val="en-NZ"/>
              </w:rPr>
            </w:pPr>
            <w:r w:rsidRPr="006F290E">
              <w:t>Record data and observations about horses in workplace forms accurately</w:t>
            </w:r>
          </w:p>
        </w:tc>
      </w:tr>
      <w:tr w:rsidTr="006F290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BodyText"/>
              <w:rPr>
                <w:lang w:val="en-NZ"/>
              </w:rPr>
            </w:pPr>
            <w:r w:rsidRPr="006F290E">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ListBullet"/>
              <w:rPr>
                <w:lang w:val="en-NZ"/>
              </w:rPr>
            </w:pPr>
            <w:r w:rsidRPr="006F290E">
              <w:t xml:space="preserve">Follow industry guidelines and workplace procedures, including safe work and safe horse </w:t>
            </w:r>
            <w:r w:rsidRPr="006F290E">
              <w:t>handling practices and animal welfare principles, relevant to own role</w:t>
            </w:r>
          </w:p>
        </w:tc>
      </w:tr>
      <w:tr w:rsidTr="006F290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BodyText"/>
              <w:rPr>
                <w:lang w:val="en-NZ"/>
              </w:rPr>
            </w:pPr>
            <w:r w:rsidRPr="006F290E">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ListBullet"/>
              <w:rPr>
                <w:lang w:val="en-NZ"/>
              </w:rPr>
            </w:pPr>
            <w:r w:rsidRPr="006F290E">
              <w:t>Follow accepted communication practices and protocols for reporting issues to management using accurate industry terminology</w:t>
            </w:r>
          </w:p>
        </w:tc>
      </w:tr>
      <w:tr w:rsidTr="006F290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BodyText"/>
              <w:rPr>
                <w:lang w:val="en-NZ"/>
              </w:rPr>
            </w:pPr>
            <w:r w:rsidRPr="006F290E">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90E" w:rsidP="006F290E">
            <w:pPr>
              <w:pStyle w:val="ListBullet"/>
            </w:pPr>
            <w:r w:rsidRPr="006F290E">
              <w:t>Plan, sequence an</w:t>
            </w:r>
            <w:r w:rsidRPr="006F290E">
              <w:t>d prioritise multiple tasks, and assemble equipment to complete activities, taking safety and risk factors into consideration</w:t>
            </w:r>
          </w:p>
        </w:tc>
      </w:tr>
    </w:tbl>
    <w:p w:rsidR="00000000" w:rsidRPr="006F290E" w:rsidP="006F290E">
      <w:pPr>
        <w:pStyle w:val="BodyText"/>
      </w:pPr>
    </w:p>
    <w:p w:rsidR="00000000" w:rsidRPr="006F290E" w:rsidP="006F290E">
      <w:pPr>
        <w:pStyle w:val="AllowPageBreak"/>
      </w:pPr>
    </w:p>
    <w:p w:rsidR="00000000" w:rsidRPr="006F290E" w:rsidP="006F290E">
      <w:pPr>
        <w:pStyle w:val="Heading1"/>
      </w:pPr>
      <w:bookmarkStart w:id="7" w:name="O_961834"/>
      <w:bookmarkEnd w:id="7"/>
      <w:r w:rsidRPr="006F290E">
        <w:t>Unit Mapping Information</w:t>
      </w:r>
    </w:p>
    <w:tbl>
      <w:tblPr>
        <w:tblW w:w="9468" w:type="dxa"/>
        <w:tblLayout w:type="fixed"/>
        <w:tblCellMar>
          <w:left w:w="62" w:type="dxa"/>
          <w:right w:w="62" w:type="dxa"/>
        </w:tblCellMar>
        <w:tblLook w:val="0000"/>
      </w:tblPr>
      <w:tblGrid>
        <w:gridCol w:w="1861"/>
        <w:gridCol w:w="2116"/>
        <w:gridCol w:w="2396"/>
        <w:gridCol w:w="3095"/>
      </w:tblGrid>
      <w:tr w:rsidTr="006F290E">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90E" w:rsidP="006F290E">
            <w:pPr>
              <w:pStyle w:val="BodyText"/>
            </w:pPr>
            <w:r w:rsidRPr="006F290E">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90E" w:rsidP="006F290E">
            <w:pPr>
              <w:pStyle w:val="BodyText"/>
            </w:pPr>
            <w:r w:rsidRPr="006F290E">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90E" w:rsidP="006F290E">
            <w:pPr>
              <w:pStyle w:val="BodyText"/>
            </w:pPr>
            <w:r w:rsidRPr="006F290E">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BodyText"/>
              <w:rPr>
                <w:lang w:val="en-NZ"/>
              </w:rPr>
            </w:pPr>
            <w:r w:rsidRPr="006F290E">
              <w:rPr>
                <w:rStyle w:val="SpecialBold"/>
              </w:rPr>
              <w:t>Equivalence status</w:t>
            </w:r>
          </w:p>
        </w:tc>
      </w:tr>
      <w:tr w:rsidTr="006F290E">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BodyText"/>
              <w:rPr>
                <w:lang w:val="en-NZ"/>
              </w:rPr>
            </w:pPr>
            <w:r w:rsidRPr="006F290E">
              <w:t>AHCLSK337 Train, care for and ride horses for stock work</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90E">
            <w:pPr>
              <w:pStyle w:val="BodyText"/>
              <w:rPr>
                <w:lang w:val="en-NZ"/>
              </w:rPr>
            </w:pPr>
            <w:r w:rsidRPr="006F290E">
              <w:t>AHCLSK336 Educate, care for and ride horses for stock work</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90E" w:rsidP="006F290E">
            <w:pPr>
              <w:pStyle w:val="BodyText"/>
            </w:pPr>
            <w:r w:rsidRPr="006F290E">
              <w:t>Unit and assessment requirement content changed to clarify safety requirements and intent of unit</w:t>
            </w:r>
          </w:p>
          <w:p w:rsidR="00000000" w:rsidP="006F290E">
            <w:pPr>
              <w:pStyle w:val="BodyText"/>
              <w:rPr>
                <w:lang w:val="en-NZ"/>
              </w:rPr>
            </w:pPr>
            <w:r w:rsidRPr="006F290E">
              <w:t>Addition of foundation</w:t>
            </w:r>
            <w:r w:rsidRPr="006F290E">
              <w:t xml:space="preserve"> skills descriptions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90E" w:rsidP="006F290E">
            <w:pPr>
              <w:pStyle w:val="BodyText"/>
            </w:pPr>
            <w:r w:rsidRPr="006F290E">
              <w:t>Equivalent unit</w:t>
            </w:r>
          </w:p>
        </w:tc>
      </w:tr>
    </w:tbl>
    <w:p w:rsidR="00000000" w:rsidRPr="006F290E" w:rsidP="006F290E">
      <w:pPr>
        <w:pStyle w:val="BodyText"/>
      </w:pPr>
    </w:p>
    <w:p w:rsidR="00000000" w:rsidRPr="006F290E" w:rsidP="006F290E">
      <w:pPr>
        <w:pStyle w:val="AllowPageBreak"/>
      </w:pPr>
    </w:p>
    <w:p w:rsidR="00000000" w:rsidRPr="006F290E" w:rsidP="006F290E">
      <w:pPr>
        <w:pStyle w:val="Heading1"/>
      </w:pPr>
      <w:bookmarkStart w:id="8" w:name="O_961841"/>
      <w:bookmarkEnd w:id="8"/>
      <w:r w:rsidRPr="006F290E">
        <w:t>Links</w:t>
      </w:r>
    </w:p>
    <w:p w:rsidR="00000000" w:rsidRPr="006F290E" w:rsidP="00F81C0A">
      <w:pPr>
        <w:pStyle w:val="BodyText"/>
      </w:pPr>
      <w:r w:rsidRPr="006F290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A344D">
        <w:rPr>
          <w:rStyle w:val="Hyperlink"/>
        </w:rPr>
        <w:t>https://vetnet.gov.au/Pages/TrainingDocs.aspx?q=c6399549-9c62-4a5e-bf1a-524b2322cf72</w:t>
      </w:r>
      <w:r>
        <w:fldChar w:fldCharType="end"/>
      </w:r>
    </w:p>
    <w:p w:rsidR="00000000" w:rsidRPr="006F290E" w:rsidP="006F290E"/>
    <w:sectPr w:rsidSect="006F29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9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90E" w:rsidRPr="00F81C0A" w:rsidP="00F81C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9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C0A" w:rsidP="006F29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1C0A" w:rsidP="006F290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F81C0A" w:rsidP="006F29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9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C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90E" w:rsidRPr="00F81C0A" w:rsidP="00F81C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9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C0A" w:rsidRPr="002D2AF8" w:rsidP="006F290E">
    <w:pPr>
      <w:pStyle w:val="Header"/>
      <w:framePr w:wrap="around"/>
    </w:pPr>
    <w:r>
      <w:fldChar w:fldCharType="begin"/>
    </w:r>
    <w:r>
      <w:instrText xml:space="preserve"> TITLE   \* MERGEFORMAT </w:instrText>
    </w:r>
    <w:r>
      <w:fldChar w:fldCharType="separate"/>
    </w:r>
    <w:r>
      <w:t>AHCLSK337 Train, care for and ride horses for stock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F81C0A" w:rsidP="006F29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960F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6A14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9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90E"/>
    <w:pPr>
      <w:spacing w:before="360" w:after="60"/>
      <w:outlineLvl w:val="0"/>
    </w:pPr>
    <w:rPr>
      <w:sz w:val="32"/>
    </w:rPr>
  </w:style>
  <w:style w:type="paragraph" w:styleId="Heading2">
    <w:name w:val="heading 2"/>
    <w:basedOn w:val="HeadingBase"/>
    <w:next w:val="BodyText"/>
    <w:link w:val="Heading2Char"/>
    <w:qFormat/>
    <w:rsid w:val="006F290E"/>
    <w:pPr>
      <w:keepLines/>
      <w:spacing w:before="240" w:after="120"/>
      <w:outlineLvl w:val="1"/>
    </w:pPr>
    <w:rPr>
      <w:sz w:val="28"/>
      <w:szCs w:val="40"/>
    </w:rPr>
  </w:style>
  <w:style w:type="paragraph" w:styleId="Heading3">
    <w:name w:val="heading 3"/>
    <w:basedOn w:val="HeadingBase"/>
    <w:next w:val="BodyText"/>
    <w:link w:val="Heading3Char"/>
    <w:qFormat/>
    <w:rsid w:val="006F290E"/>
    <w:pPr>
      <w:spacing w:before="180" w:after="120"/>
      <w:outlineLvl w:val="2"/>
    </w:pPr>
    <w:rPr>
      <w:spacing w:val="-10"/>
      <w:kern w:val="32"/>
    </w:rPr>
  </w:style>
  <w:style w:type="paragraph" w:styleId="Heading4">
    <w:name w:val="heading 4"/>
    <w:basedOn w:val="HeadingBase"/>
    <w:next w:val="BodyText"/>
    <w:link w:val="Heading4Char"/>
    <w:qFormat/>
    <w:rsid w:val="006F290E"/>
    <w:pPr>
      <w:spacing w:before="160" w:after="120"/>
      <w:outlineLvl w:val="3"/>
    </w:pPr>
    <w:rPr>
      <w:sz w:val="22"/>
    </w:rPr>
  </w:style>
  <w:style w:type="paragraph" w:styleId="Heading5">
    <w:name w:val="heading 5"/>
    <w:basedOn w:val="HeadingBase"/>
    <w:next w:val="Normal"/>
    <w:link w:val="Heading5Char"/>
    <w:qFormat/>
    <w:rsid w:val="006F290E"/>
    <w:pPr>
      <w:spacing w:before="80"/>
      <w:outlineLvl w:val="4"/>
    </w:pPr>
    <w:rPr>
      <w:color w:val="918585"/>
      <w:sz w:val="20"/>
    </w:rPr>
  </w:style>
  <w:style w:type="paragraph" w:styleId="Heading6">
    <w:name w:val="heading 6"/>
    <w:basedOn w:val="HeadingBase"/>
    <w:next w:val="Normal"/>
    <w:link w:val="Heading6Char"/>
    <w:qFormat/>
    <w:rsid w:val="006F290E"/>
    <w:pPr>
      <w:spacing w:before="60"/>
      <w:outlineLvl w:val="5"/>
    </w:pPr>
    <w:rPr>
      <w:color w:val="918585"/>
      <w:sz w:val="20"/>
    </w:rPr>
  </w:style>
  <w:style w:type="paragraph" w:styleId="Heading7">
    <w:name w:val="heading 7"/>
    <w:basedOn w:val="Normal"/>
    <w:next w:val="Normal"/>
    <w:link w:val="Heading7Char"/>
    <w:qFormat/>
    <w:rsid w:val="006F290E"/>
    <w:pPr>
      <w:ind w:left="720"/>
      <w:outlineLvl w:val="6"/>
    </w:pPr>
    <w:rPr>
      <w:i/>
    </w:rPr>
  </w:style>
  <w:style w:type="paragraph" w:styleId="Heading8">
    <w:name w:val="heading 8"/>
    <w:basedOn w:val="Normal"/>
    <w:next w:val="Normal"/>
    <w:link w:val="Heading8Char"/>
    <w:qFormat/>
    <w:rsid w:val="006F290E"/>
    <w:pPr>
      <w:ind w:left="720"/>
      <w:outlineLvl w:val="7"/>
    </w:pPr>
    <w:rPr>
      <w:i/>
    </w:rPr>
  </w:style>
  <w:style w:type="paragraph" w:styleId="Heading9">
    <w:name w:val="heading 9"/>
    <w:basedOn w:val="Normal"/>
    <w:next w:val="Normal"/>
    <w:link w:val="Heading9Char"/>
    <w:qFormat/>
    <w:rsid w:val="006F290E"/>
    <w:pPr>
      <w:ind w:left="720"/>
      <w:outlineLvl w:val="8"/>
    </w:pPr>
    <w:rPr>
      <w:i/>
    </w:rPr>
  </w:style>
  <w:style w:type="character" w:default="1" w:styleId="DefaultParagraphFont">
    <w:name w:val="Default Paragraph Font"/>
    <w:uiPriority w:val="1"/>
    <w:unhideWhenUsed/>
    <w:rsid w:val="006F29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90E"/>
  </w:style>
  <w:style w:type="character" w:customStyle="1" w:styleId="Heading1Char">
    <w:name w:val="Heading 1 Char"/>
    <w:basedOn w:val="DefaultParagraphFont"/>
    <w:link w:val="Heading1"/>
    <w:rsid w:val="006F290E"/>
    <w:rPr>
      <w:rFonts w:ascii="Times New Roman" w:eastAsia="Times New Roman" w:hAnsi="Times New Roman" w:cs="Times New Roman"/>
      <w:b/>
      <w:sz w:val="32"/>
      <w:szCs w:val="20"/>
      <w:lang w:eastAsia="en-US"/>
    </w:rPr>
  </w:style>
  <w:style w:type="paragraph" w:styleId="BodyText">
    <w:name w:val="Body Text"/>
    <w:basedOn w:val="Normal"/>
    <w:link w:val="BodyTextChar"/>
    <w:rsid w:val="006F29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90E"/>
    <w:rPr>
      <w:rFonts w:ascii="Times New Roman" w:eastAsia="Times New Roman" w:hAnsi="Times New Roman" w:cs="Times New Roman"/>
      <w:sz w:val="24"/>
      <w:lang w:eastAsia="en-US"/>
    </w:rPr>
  </w:style>
  <w:style w:type="paragraph" w:styleId="ListBullet">
    <w:name w:val="List Bullet"/>
    <w:basedOn w:val="List"/>
    <w:rsid w:val="006F290E"/>
    <w:pPr>
      <w:numPr>
        <w:numId w:val="11"/>
      </w:numPr>
      <w:tabs>
        <w:tab w:val="clear" w:pos="340"/>
      </w:tabs>
      <w:spacing w:before="40" w:after="40"/>
    </w:pPr>
  </w:style>
  <w:style w:type="character" w:customStyle="1" w:styleId="SpecialBold">
    <w:name w:val="Special Bold"/>
    <w:basedOn w:val="DefaultParagraphFont"/>
    <w:rsid w:val="006F290E"/>
    <w:rPr>
      <w:b/>
      <w:spacing w:val="0"/>
    </w:rPr>
  </w:style>
  <w:style w:type="character" w:styleId="Emphasis">
    <w:name w:val="Emphasis"/>
    <w:basedOn w:val="DefaultParagraphFont"/>
    <w:qFormat/>
    <w:rsid w:val="006F290E"/>
    <w:rPr>
      <w:i/>
    </w:rPr>
  </w:style>
  <w:style w:type="paragraph" w:customStyle="1" w:styleId="SuperHeading">
    <w:name w:val="SuperHeading"/>
    <w:basedOn w:val="Normal"/>
    <w:rsid w:val="006F290E"/>
    <w:pPr>
      <w:spacing w:before="240" w:after="120"/>
      <w:outlineLvl w:val="0"/>
    </w:pPr>
    <w:rPr>
      <w:rFonts w:ascii="Times New Roman" w:hAnsi="Times New Roman"/>
      <w:b/>
      <w:sz w:val="32"/>
    </w:rPr>
  </w:style>
  <w:style w:type="paragraph" w:customStyle="1" w:styleId="AllowPageBreak">
    <w:name w:val="AllowPageBreak"/>
    <w:rsid w:val="006F29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29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9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9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9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9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9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9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90E"/>
    <w:rPr>
      <w:rFonts w:ascii="Courier New" w:eastAsia="Times New Roman" w:hAnsi="Courier New" w:cs="Times New Roman"/>
      <w:i/>
      <w:szCs w:val="20"/>
      <w:lang w:eastAsia="en-US"/>
    </w:rPr>
  </w:style>
  <w:style w:type="paragraph" w:customStyle="1" w:styleId="HeadingBase">
    <w:name w:val="Heading Base"/>
    <w:rsid w:val="006F29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90E"/>
    <w:pPr>
      <w:tabs>
        <w:tab w:val="right" w:leader="dot" w:pos="9072"/>
      </w:tabs>
      <w:ind w:left="567"/>
    </w:pPr>
    <w:rPr>
      <w:szCs w:val="22"/>
    </w:rPr>
  </w:style>
  <w:style w:type="paragraph" w:customStyle="1" w:styleId="TOCBase">
    <w:name w:val="TOC Base"/>
    <w:rsid w:val="006F29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90E"/>
    <w:pPr>
      <w:tabs>
        <w:tab w:val="right" w:leader="dot" w:pos="9072"/>
      </w:tabs>
      <w:spacing w:before="40" w:after="40"/>
      <w:ind w:left="284"/>
    </w:pPr>
    <w:rPr>
      <w:rFonts w:ascii="Times New Roman" w:hAnsi="Times New Roman"/>
    </w:rPr>
  </w:style>
  <w:style w:type="paragraph" w:styleId="TOC1">
    <w:name w:val="toc 1"/>
    <w:basedOn w:val="TOCBase"/>
    <w:next w:val="Normal"/>
    <w:rsid w:val="006F29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9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90E"/>
    <w:rPr>
      <w:rFonts w:ascii="Times New Roman" w:eastAsia="Times New Roman" w:hAnsi="Times New Roman" w:cs="Times New Roman"/>
      <w:sz w:val="16"/>
      <w:lang w:eastAsia="en-US"/>
    </w:rPr>
  </w:style>
  <w:style w:type="paragraph" w:styleId="Title">
    <w:name w:val="Title"/>
    <w:basedOn w:val="HeadingBase"/>
    <w:link w:val="TitleChar"/>
    <w:qFormat/>
    <w:rsid w:val="006F290E"/>
    <w:pPr>
      <w:spacing w:before="5040"/>
      <w:jc w:val="center"/>
    </w:pPr>
    <w:rPr>
      <w:sz w:val="48"/>
      <w:szCs w:val="72"/>
      <w:lang w:val="en-US"/>
    </w:rPr>
  </w:style>
  <w:style w:type="character" w:customStyle="1" w:styleId="TitleChar">
    <w:name w:val="Title Char"/>
    <w:basedOn w:val="DefaultParagraphFont"/>
    <w:link w:val="Title"/>
    <w:rsid w:val="006F29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90E"/>
    <w:pPr>
      <w:tabs>
        <w:tab w:val="left" w:pos="3600"/>
        <w:tab w:val="left" w:pos="3958"/>
      </w:tabs>
    </w:pPr>
  </w:style>
  <w:style w:type="paragraph" w:styleId="List">
    <w:name w:val="List"/>
    <w:basedOn w:val="BodyText"/>
    <w:next w:val="BodyText"/>
    <w:rsid w:val="006F290E"/>
    <w:pPr>
      <w:tabs>
        <w:tab w:val="left" w:pos="340"/>
      </w:tabs>
      <w:spacing w:before="60" w:after="60"/>
      <w:ind w:left="340" w:hanging="340"/>
    </w:pPr>
  </w:style>
  <w:style w:type="paragraph" w:customStyle="1" w:styleId="Note">
    <w:name w:val="Note"/>
    <w:basedOn w:val="BodyText"/>
    <w:rsid w:val="006F29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90E"/>
    <w:pPr>
      <w:framePr w:wrap="auto" w:hAnchor="text" w:y="6049"/>
    </w:pPr>
    <w:rPr>
      <w:color w:val="000000"/>
      <w:sz w:val="40"/>
    </w:rPr>
  </w:style>
  <w:style w:type="paragraph" w:customStyle="1" w:styleId="TOCTitle">
    <w:name w:val="TOCTitle"/>
    <w:basedOn w:val="Heading1"/>
    <w:rsid w:val="006F290E"/>
    <w:pPr>
      <w:spacing w:after="240"/>
      <w:jc w:val="center"/>
      <w:outlineLvl w:val="9"/>
    </w:pPr>
    <w:rPr>
      <w:caps/>
    </w:rPr>
  </w:style>
  <w:style w:type="paragraph" w:customStyle="1" w:styleId="Version">
    <w:name w:val="Version"/>
    <w:rsid w:val="006F29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290E"/>
    <w:pPr>
      <w:numPr>
        <w:numId w:val="12"/>
      </w:numPr>
      <w:tabs>
        <w:tab w:val="clear" w:pos="680"/>
      </w:tabs>
    </w:pPr>
  </w:style>
  <w:style w:type="paragraph" w:styleId="Index1">
    <w:name w:val="index 1"/>
    <w:basedOn w:val="Normal"/>
    <w:next w:val="Normal"/>
    <w:semiHidden/>
    <w:rsid w:val="006F290E"/>
    <w:pPr>
      <w:keepNext w:val="0"/>
      <w:tabs>
        <w:tab w:val="right" w:pos="4176"/>
      </w:tabs>
      <w:ind w:left="198" w:hanging="198"/>
    </w:pPr>
    <w:rPr>
      <w:rFonts w:ascii="Garamond" w:hAnsi="Garamond"/>
    </w:rPr>
  </w:style>
  <w:style w:type="paragraph" w:styleId="IndexHeading">
    <w:name w:val="index heading"/>
    <w:basedOn w:val="Normal"/>
    <w:next w:val="Index1"/>
    <w:semiHidden/>
    <w:rsid w:val="006F290E"/>
    <w:pPr>
      <w:spacing w:before="120" w:after="120"/>
    </w:pPr>
    <w:rPr>
      <w:rFonts w:ascii="Arial" w:hAnsi="Arial"/>
      <w:b/>
      <w:color w:val="918585"/>
      <w:sz w:val="24"/>
    </w:rPr>
  </w:style>
  <w:style w:type="paragraph" w:styleId="Header">
    <w:name w:val="header"/>
    <w:basedOn w:val="Normal"/>
    <w:link w:val="HeaderChar"/>
    <w:rsid w:val="006F29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90E"/>
    <w:rPr>
      <w:rFonts w:ascii="Times New Roman" w:eastAsia="Times New Roman" w:hAnsi="Times New Roman" w:cs="Times New Roman"/>
      <w:sz w:val="16"/>
      <w:szCs w:val="20"/>
      <w:lang w:val="en-GB" w:eastAsia="en-US"/>
    </w:rPr>
  </w:style>
  <w:style w:type="paragraph" w:customStyle="1" w:styleId="Chapter">
    <w:name w:val="Chapter"/>
    <w:basedOn w:val="Normal"/>
    <w:rsid w:val="006F290E"/>
    <w:pPr>
      <w:spacing w:before="240"/>
    </w:pPr>
    <w:rPr>
      <w:rFonts w:ascii="Times New Roman" w:hAnsi="Times New Roman"/>
      <w:smallCaps/>
      <w:spacing w:val="80"/>
      <w:sz w:val="28"/>
    </w:rPr>
  </w:style>
  <w:style w:type="paragraph" w:customStyle="1" w:styleId="InChapter">
    <w:name w:val="InChapter"/>
    <w:basedOn w:val="Heading3"/>
    <w:rsid w:val="006F290E"/>
    <w:pPr>
      <w:spacing w:after="240"/>
      <w:outlineLvl w:val="9"/>
    </w:pPr>
    <w:rPr>
      <w:noProof/>
    </w:rPr>
  </w:style>
  <w:style w:type="paragraph" w:styleId="Index2">
    <w:name w:val="index 2"/>
    <w:basedOn w:val="Normal"/>
    <w:next w:val="Normal"/>
    <w:semiHidden/>
    <w:rsid w:val="006F290E"/>
    <w:pPr>
      <w:tabs>
        <w:tab w:val="right" w:pos="4176"/>
      </w:tabs>
      <w:ind w:left="568" w:hanging="284"/>
    </w:pPr>
    <w:rPr>
      <w:rFonts w:ascii="Garamond" w:hAnsi="Garamond"/>
    </w:rPr>
  </w:style>
  <w:style w:type="paragraph" w:customStyle="1" w:styleId="Byline">
    <w:name w:val="Byline"/>
    <w:rsid w:val="006F29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90E"/>
    <w:pPr>
      <w:tabs>
        <w:tab w:val="clear" w:pos="3600"/>
        <w:tab w:val="clear" w:pos="3958"/>
      </w:tabs>
      <w:jc w:val="right"/>
    </w:pPr>
  </w:style>
  <w:style w:type="paragraph" w:styleId="Caption">
    <w:name w:val="caption"/>
    <w:basedOn w:val="BodyText"/>
    <w:next w:val="Normal"/>
    <w:qFormat/>
    <w:rsid w:val="006F290E"/>
    <w:pPr>
      <w:framePr w:w="2268" w:hSpace="181" w:vSpace="181" w:wrap="around" w:vAnchor="text" w:hAnchor="page" w:x="1135" w:y="285" w:anchorLock="1"/>
    </w:pPr>
    <w:rPr>
      <w:i/>
    </w:rPr>
  </w:style>
  <w:style w:type="paragraph" w:customStyle="1" w:styleId="MiniTOCTitle">
    <w:name w:val="MiniTOCTitle"/>
    <w:basedOn w:val="Heading4"/>
    <w:rsid w:val="006F290E"/>
    <w:pPr>
      <w:spacing w:before="240"/>
      <w:outlineLvl w:val="9"/>
    </w:pPr>
    <w:rPr>
      <w:noProof/>
      <w:sz w:val="24"/>
    </w:rPr>
  </w:style>
  <w:style w:type="paragraph" w:customStyle="1" w:styleId="MiniTOCItem">
    <w:name w:val="MiniTOCItem"/>
    <w:basedOn w:val="ListBullet"/>
    <w:rsid w:val="006F290E"/>
    <w:pPr>
      <w:numPr>
        <w:numId w:val="0"/>
      </w:numPr>
      <w:tabs>
        <w:tab w:val="right" w:leader="dot" w:pos="6521"/>
      </w:tabs>
      <w:spacing w:before="0" w:after="0"/>
    </w:pPr>
  </w:style>
  <w:style w:type="paragraph" w:customStyle="1" w:styleId="TOFTitle">
    <w:name w:val="TOFTitle"/>
    <w:basedOn w:val="TOCTitle"/>
    <w:rsid w:val="006F290E"/>
  </w:style>
  <w:style w:type="paragraph" w:styleId="TableofFigures">
    <w:name w:val="table of figures"/>
    <w:basedOn w:val="Normal"/>
    <w:next w:val="Normal"/>
    <w:semiHidden/>
    <w:rsid w:val="006F290E"/>
    <w:pPr>
      <w:tabs>
        <w:tab w:val="right" w:leader="dot" w:pos="9072"/>
      </w:tabs>
      <w:ind w:left="970" w:hanging="403"/>
    </w:pPr>
    <w:rPr>
      <w:rFonts w:ascii="Times New Roman" w:hAnsi="Times New Roman"/>
      <w:b/>
    </w:rPr>
  </w:style>
  <w:style w:type="paragraph" w:styleId="ListNumber">
    <w:name w:val="List Number"/>
    <w:basedOn w:val="List"/>
    <w:rsid w:val="006F290E"/>
    <w:pPr>
      <w:numPr>
        <w:numId w:val="14"/>
      </w:numPr>
      <w:tabs>
        <w:tab w:val="clear" w:pos="340"/>
      </w:tabs>
    </w:pPr>
  </w:style>
  <w:style w:type="character" w:customStyle="1" w:styleId="WingdingSymbols">
    <w:name w:val="Wingding Symbols"/>
    <w:rsid w:val="006F290E"/>
    <w:rPr>
      <w:rFonts w:ascii="Wingdings" w:hAnsi="Wingdings"/>
    </w:rPr>
  </w:style>
  <w:style w:type="paragraph" w:customStyle="1" w:styleId="TableHeading">
    <w:name w:val="Table Heading"/>
    <w:basedOn w:val="HeadingBase"/>
    <w:rsid w:val="006F290E"/>
    <w:pPr>
      <w:keepLines/>
      <w:pBdr>
        <w:bottom w:val="single" w:sz="6" w:space="1" w:color="918585"/>
      </w:pBdr>
      <w:spacing w:before="240"/>
    </w:pPr>
  </w:style>
  <w:style w:type="character" w:customStyle="1" w:styleId="HotSpot">
    <w:name w:val="HotSpot"/>
    <w:rsid w:val="006F290E"/>
    <w:rPr>
      <w:color w:val="0033CC"/>
      <w:u w:val="none"/>
    </w:rPr>
  </w:style>
  <w:style w:type="paragraph" w:customStyle="1" w:styleId="BodyTextRight">
    <w:name w:val="Body Text Right"/>
    <w:basedOn w:val="BodyText"/>
    <w:rsid w:val="006F290E"/>
    <w:pPr>
      <w:spacing w:before="0" w:after="0"/>
      <w:jc w:val="right"/>
    </w:pPr>
  </w:style>
  <w:style w:type="paragraph" w:styleId="Index3">
    <w:name w:val="index 3"/>
    <w:basedOn w:val="ListNumber2"/>
    <w:next w:val="Normal"/>
    <w:semiHidden/>
    <w:rsid w:val="006F290E"/>
    <w:pPr>
      <w:numPr>
        <w:numId w:val="0"/>
      </w:numPr>
      <w:tabs>
        <w:tab w:val="right" w:leader="dot" w:pos="4176"/>
      </w:tabs>
    </w:pPr>
  </w:style>
  <w:style w:type="paragraph" w:styleId="ListNumber2">
    <w:name w:val="List Number 2"/>
    <w:basedOn w:val="List2"/>
    <w:rsid w:val="006F290E"/>
    <w:pPr>
      <w:numPr>
        <w:numId w:val="9"/>
      </w:numPr>
      <w:tabs>
        <w:tab w:val="clear" w:pos="1060"/>
      </w:tabs>
    </w:pPr>
  </w:style>
  <w:style w:type="paragraph" w:customStyle="1" w:styleId="MarginNote">
    <w:name w:val="Margin Note"/>
    <w:basedOn w:val="BodyText"/>
    <w:rsid w:val="006F29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9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9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90E"/>
    <w:rPr>
      <w:sz w:val="32"/>
    </w:rPr>
  </w:style>
  <w:style w:type="paragraph" w:customStyle="1" w:styleId="HeadingProcedure">
    <w:name w:val="Heading Procedure"/>
    <w:basedOn w:val="HeadingBase"/>
    <w:next w:val="Normal"/>
    <w:rsid w:val="006F290E"/>
    <w:pPr>
      <w:tabs>
        <w:tab w:val="left" w:pos="0"/>
      </w:tabs>
      <w:spacing w:before="120" w:after="60"/>
    </w:pPr>
    <w:rPr>
      <w:i/>
      <w:color w:val="918585"/>
      <w:sz w:val="22"/>
    </w:rPr>
  </w:style>
  <w:style w:type="paragraph" w:customStyle="1" w:styleId="TableBodyText">
    <w:name w:val="Table Body Text"/>
    <w:basedOn w:val="BodyText"/>
    <w:rsid w:val="006F290E"/>
    <w:pPr>
      <w:spacing w:before="60" w:after="60"/>
    </w:pPr>
  </w:style>
  <w:style w:type="paragraph" w:styleId="ListContinue">
    <w:name w:val="List Continue"/>
    <w:basedOn w:val="List"/>
    <w:rsid w:val="006F290E"/>
    <w:pPr>
      <w:ind w:firstLine="0"/>
    </w:pPr>
  </w:style>
  <w:style w:type="paragraph" w:customStyle="1" w:styleId="ListNote">
    <w:name w:val="List Note"/>
    <w:basedOn w:val="List"/>
    <w:rsid w:val="006F290E"/>
    <w:pPr>
      <w:pBdr>
        <w:top w:val="single" w:sz="6" w:space="2" w:color="918585"/>
        <w:bottom w:val="single" w:sz="6" w:space="2" w:color="918585"/>
      </w:pBdr>
      <w:tabs>
        <w:tab w:val="left" w:pos="1021"/>
      </w:tabs>
      <w:ind w:firstLine="0"/>
    </w:pPr>
  </w:style>
  <w:style w:type="paragraph" w:customStyle="1" w:styleId="Warning">
    <w:name w:val="Warning"/>
    <w:basedOn w:val="BodyText"/>
    <w:rsid w:val="006F290E"/>
    <w:pPr>
      <w:shd w:val="clear" w:color="auto" w:fill="D9D9D9"/>
      <w:tabs>
        <w:tab w:val="left" w:pos="992"/>
      </w:tabs>
      <w:ind w:left="119" w:right="119"/>
    </w:pPr>
    <w:rPr>
      <w:sz w:val="20"/>
    </w:rPr>
  </w:style>
  <w:style w:type="paragraph" w:customStyle="1" w:styleId="MarginIcons">
    <w:name w:val="Margin Icons"/>
    <w:basedOn w:val="BodyText"/>
    <w:rsid w:val="006F29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90E"/>
    <w:rPr>
      <w:rFonts w:ascii="Courier New" w:hAnsi="Courier New"/>
    </w:rPr>
  </w:style>
  <w:style w:type="paragraph" w:customStyle="1" w:styleId="NoteBullet">
    <w:name w:val="Note Bullet"/>
    <w:basedOn w:val="Note"/>
    <w:rsid w:val="006F290E"/>
    <w:pPr>
      <w:tabs>
        <w:tab w:val="clear" w:pos="680"/>
      </w:tabs>
      <w:spacing w:before="60" w:after="60"/>
    </w:pPr>
  </w:style>
  <w:style w:type="paragraph" w:customStyle="1" w:styleId="SubHeading2">
    <w:name w:val="SubHeading2"/>
    <w:basedOn w:val="HeadingBase"/>
    <w:rsid w:val="006F290E"/>
    <w:pPr>
      <w:spacing w:before="240" w:after="60"/>
    </w:pPr>
    <w:rPr>
      <w:sz w:val="20"/>
    </w:rPr>
  </w:style>
  <w:style w:type="paragraph" w:customStyle="1" w:styleId="SubHeading1">
    <w:name w:val="SubHeading1"/>
    <w:basedOn w:val="HeadingBase"/>
    <w:rsid w:val="006F290E"/>
    <w:pPr>
      <w:spacing w:before="240" w:after="60"/>
    </w:pPr>
    <w:rPr>
      <w:color w:val="918585"/>
      <w:sz w:val="22"/>
    </w:rPr>
  </w:style>
  <w:style w:type="paragraph" w:customStyle="1" w:styleId="SideHeading">
    <w:name w:val="Side Heading"/>
    <w:basedOn w:val="HeadingBase"/>
    <w:rsid w:val="006F29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90E"/>
    <w:pPr>
      <w:numPr>
        <w:numId w:val="10"/>
      </w:numPr>
    </w:pPr>
  </w:style>
  <w:style w:type="paragraph" w:styleId="PlainText">
    <w:name w:val="Plain Text"/>
    <w:basedOn w:val="Normal"/>
    <w:link w:val="PlainTextChar"/>
    <w:rsid w:val="006F290E"/>
    <w:rPr>
      <w:sz w:val="20"/>
    </w:rPr>
  </w:style>
  <w:style w:type="character" w:customStyle="1" w:styleId="PlainTextChar">
    <w:name w:val="Plain Text Char"/>
    <w:basedOn w:val="DefaultParagraphFont"/>
    <w:link w:val="PlainText"/>
    <w:rsid w:val="006F290E"/>
    <w:rPr>
      <w:rFonts w:ascii="Courier New" w:eastAsia="Times New Roman" w:hAnsi="Courier New" w:cs="Times New Roman"/>
      <w:sz w:val="20"/>
      <w:szCs w:val="20"/>
      <w:lang w:eastAsia="en-US"/>
    </w:rPr>
  </w:style>
  <w:style w:type="character" w:customStyle="1" w:styleId="MenuOption">
    <w:name w:val="Menu Option"/>
    <w:basedOn w:val="DefaultParagraphFont"/>
    <w:rsid w:val="006F290E"/>
    <w:rPr>
      <w:b/>
      <w:smallCaps/>
    </w:rPr>
  </w:style>
  <w:style w:type="paragraph" w:customStyle="1" w:styleId="TableListNumber">
    <w:name w:val="Table List Number"/>
    <w:basedOn w:val="ListNumber"/>
    <w:rsid w:val="006F290E"/>
    <w:pPr>
      <w:numPr>
        <w:numId w:val="0"/>
      </w:numPr>
    </w:pPr>
  </w:style>
  <w:style w:type="paragraph" w:styleId="TOC4">
    <w:name w:val="toc 4"/>
    <w:basedOn w:val="TOCBase"/>
    <w:next w:val="Normal"/>
    <w:semiHidden/>
    <w:rsid w:val="006F290E"/>
    <w:pPr>
      <w:tabs>
        <w:tab w:val="right" w:leader="dot" w:pos="9071"/>
      </w:tabs>
      <w:ind w:left="1701"/>
    </w:pPr>
  </w:style>
  <w:style w:type="paragraph" w:customStyle="1" w:styleId="ListAlpha">
    <w:name w:val="List Alpha"/>
    <w:basedOn w:val="List"/>
    <w:rsid w:val="006F290E"/>
    <w:pPr>
      <w:numPr>
        <w:numId w:val="8"/>
      </w:numPr>
    </w:pPr>
  </w:style>
  <w:style w:type="paragraph" w:customStyle="1" w:styleId="ListAlpha2">
    <w:name w:val="List Alpha 2"/>
    <w:basedOn w:val="List2"/>
    <w:rsid w:val="006F290E"/>
    <w:pPr>
      <w:numPr>
        <w:numId w:val="7"/>
      </w:numPr>
    </w:pPr>
  </w:style>
  <w:style w:type="paragraph" w:styleId="List2">
    <w:name w:val="List 2"/>
    <w:basedOn w:val="BodyText"/>
    <w:rsid w:val="006F290E"/>
    <w:pPr>
      <w:tabs>
        <w:tab w:val="left" w:pos="680"/>
      </w:tabs>
      <w:spacing w:before="60" w:after="60"/>
      <w:ind w:left="680" w:hanging="340"/>
    </w:pPr>
  </w:style>
  <w:style w:type="paragraph" w:styleId="List3">
    <w:name w:val="List 3"/>
    <w:basedOn w:val="BodyText"/>
    <w:rsid w:val="006F290E"/>
    <w:pPr>
      <w:tabs>
        <w:tab w:val="left" w:pos="1021"/>
      </w:tabs>
      <w:spacing w:before="60" w:after="60"/>
      <w:ind w:left="1020" w:hanging="340"/>
    </w:pPr>
  </w:style>
  <w:style w:type="paragraph" w:styleId="List4">
    <w:name w:val="List 4"/>
    <w:basedOn w:val="BodyText"/>
    <w:rsid w:val="006F290E"/>
    <w:pPr>
      <w:tabs>
        <w:tab w:val="left" w:pos="1361"/>
      </w:tabs>
      <w:spacing w:before="60" w:after="60"/>
      <w:ind w:left="1361" w:hanging="340"/>
    </w:pPr>
  </w:style>
  <w:style w:type="paragraph" w:styleId="List5">
    <w:name w:val="List 5"/>
    <w:basedOn w:val="BodyText"/>
    <w:rsid w:val="006F290E"/>
    <w:pPr>
      <w:tabs>
        <w:tab w:val="left" w:pos="1701"/>
      </w:tabs>
      <w:spacing w:before="60" w:after="60"/>
      <w:ind w:left="1701" w:hanging="340"/>
    </w:pPr>
  </w:style>
  <w:style w:type="paragraph" w:styleId="ListBullet3">
    <w:name w:val="List Bullet 3"/>
    <w:basedOn w:val="List3"/>
    <w:rsid w:val="006F290E"/>
    <w:pPr>
      <w:numPr>
        <w:numId w:val="13"/>
      </w:numPr>
      <w:tabs>
        <w:tab w:val="clear" w:pos="1021"/>
      </w:tabs>
      <w:ind w:left="1037" w:hanging="357"/>
    </w:pPr>
  </w:style>
  <w:style w:type="paragraph" w:styleId="ListBullet4">
    <w:name w:val="List Bullet 4"/>
    <w:basedOn w:val="List4"/>
    <w:rsid w:val="006F290E"/>
    <w:pPr>
      <w:numPr>
        <w:numId w:val="2"/>
      </w:numPr>
      <w:tabs>
        <w:tab w:val="clear" w:pos="1361"/>
      </w:tabs>
    </w:pPr>
  </w:style>
  <w:style w:type="paragraph" w:styleId="ListBullet5">
    <w:name w:val="List Bullet 5"/>
    <w:basedOn w:val="List5"/>
    <w:rsid w:val="006F290E"/>
    <w:pPr>
      <w:numPr>
        <w:numId w:val="3"/>
      </w:numPr>
    </w:pPr>
  </w:style>
  <w:style w:type="paragraph" w:styleId="ListContinue2">
    <w:name w:val="List Continue 2"/>
    <w:basedOn w:val="List2"/>
    <w:rsid w:val="006F290E"/>
    <w:pPr>
      <w:ind w:firstLine="0"/>
    </w:pPr>
  </w:style>
  <w:style w:type="paragraph" w:styleId="ListContinue3">
    <w:name w:val="List Continue 3"/>
    <w:basedOn w:val="List3"/>
    <w:rsid w:val="006F290E"/>
    <w:pPr>
      <w:ind w:left="1021" w:firstLine="0"/>
    </w:pPr>
  </w:style>
  <w:style w:type="paragraph" w:styleId="ListContinue4">
    <w:name w:val="List Continue 4"/>
    <w:basedOn w:val="List4"/>
    <w:rsid w:val="006F290E"/>
    <w:pPr>
      <w:ind w:firstLine="0"/>
    </w:pPr>
  </w:style>
  <w:style w:type="paragraph" w:styleId="ListContinue5">
    <w:name w:val="List Continue 5"/>
    <w:basedOn w:val="List5"/>
    <w:rsid w:val="006F290E"/>
    <w:pPr>
      <w:ind w:firstLine="0"/>
    </w:pPr>
  </w:style>
  <w:style w:type="paragraph" w:styleId="ListNumber3">
    <w:name w:val="List Number 3"/>
    <w:basedOn w:val="List3"/>
    <w:rsid w:val="006F290E"/>
    <w:pPr>
      <w:numPr>
        <w:numId w:val="4"/>
      </w:numPr>
    </w:pPr>
  </w:style>
  <w:style w:type="paragraph" w:styleId="ListNumber4">
    <w:name w:val="List Number 4"/>
    <w:basedOn w:val="List4"/>
    <w:rsid w:val="006F290E"/>
    <w:pPr>
      <w:numPr>
        <w:numId w:val="5"/>
      </w:numPr>
    </w:pPr>
  </w:style>
  <w:style w:type="paragraph" w:styleId="ListNumber5">
    <w:name w:val="List Number 5"/>
    <w:basedOn w:val="List5"/>
    <w:rsid w:val="006F290E"/>
    <w:pPr>
      <w:numPr>
        <w:numId w:val="6"/>
      </w:numPr>
    </w:pPr>
  </w:style>
  <w:style w:type="paragraph" w:styleId="BlockText">
    <w:name w:val="Block Text"/>
    <w:basedOn w:val="Normal"/>
    <w:rsid w:val="006F290E"/>
    <w:pPr>
      <w:spacing w:after="120"/>
      <w:ind w:left="1440" w:right="1440"/>
    </w:pPr>
  </w:style>
  <w:style w:type="character" w:customStyle="1" w:styleId="Subscript">
    <w:name w:val="Subscript"/>
    <w:basedOn w:val="DefaultParagraphFont"/>
    <w:rsid w:val="006F290E"/>
    <w:rPr>
      <w:sz w:val="16"/>
      <w:vertAlign w:val="subscript"/>
    </w:rPr>
  </w:style>
  <w:style w:type="character" w:customStyle="1" w:styleId="Superscript">
    <w:name w:val="Superscript"/>
    <w:basedOn w:val="DefaultParagraphFont"/>
    <w:rsid w:val="006F290E"/>
    <w:rPr>
      <w:sz w:val="16"/>
      <w:vertAlign w:val="superscript"/>
    </w:rPr>
  </w:style>
  <w:style w:type="character" w:customStyle="1" w:styleId="Symbols">
    <w:name w:val="Symbols"/>
    <w:basedOn w:val="DefaultParagraphFont"/>
    <w:rsid w:val="006F290E"/>
    <w:rPr>
      <w:rFonts w:ascii="Symbol" w:hAnsi="Symbol"/>
    </w:rPr>
  </w:style>
  <w:style w:type="character" w:customStyle="1" w:styleId="MenuOptions">
    <w:name w:val="Menu Options"/>
    <w:basedOn w:val="DefaultParagraphFont"/>
    <w:rsid w:val="006F290E"/>
    <w:rPr>
      <w:rFonts w:ascii="Arial Narrow" w:hAnsi="Arial Narrow"/>
      <w:smallCaps/>
    </w:rPr>
  </w:style>
  <w:style w:type="character" w:customStyle="1" w:styleId="Buttons">
    <w:name w:val="Buttons"/>
    <w:basedOn w:val="DefaultParagraphFont"/>
    <w:rsid w:val="006F290E"/>
    <w:rPr>
      <w:b/>
    </w:rPr>
  </w:style>
  <w:style w:type="character" w:customStyle="1" w:styleId="Underlined">
    <w:name w:val="Underlined"/>
    <w:basedOn w:val="DefaultParagraphFont"/>
    <w:rsid w:val="006F290E"/>
    <w:rPr>
      <w:u w:val="single"/>
    </w:rPr>
  </w:style>
  <w:style w:type="paragraph" w:customStyle="1" w:styleId="TableBodyTextRight">
    <w:name w:val="Table Body Text Right"/>
    <w:basedOn w:val="TableBodyText"/>
    <w:rsid w:val="006F290E"/>
    <w:pPr>
      <w:widowControl w:val="0"/>
      <w:autoSpaceDE w:val="0"/>
      <w:autoSpaceDN w:val="0"/>
      <w:adjustRightInd w:val="0"/>
      <w:jc w:val="right"/>
    </w:pPr>
    <w:rPr>
      <w:rFonts w:cs="Arial"/>
      <w:szCs w:val="18"/>
    </w:rPr>
  </w:style>
  <w:style w:type="paragraph" w:customStyle="1" w:styleId="CopyrightText">
    <w:name w:val="Copyright Text"/>
    <w:basedOn w:val="BodyText"/>
    <w:rsid w:val="006F290E"/>
    <w:rPr>
      <w:sz w:val="18"/>
    </w:rPr>
  </w:style>
  <w:style w:type="paragraph" w:customStyle="1" w:styleId="BodySmallRight">
    <w:name w:val="Body Small Right"/>
    <w:basedOn w:val="BodyTextRight"/>
    <w:rsid w:val="006F290E"/>
    <w:rPr>
      <w:sz w:val="18"/>
      <w:szCs w:val="18"/>
    </w:rPr>
  </w:style>
  <w:style w:type="paragraph" w:customStyle="1" w:styleId="MarginEdition">
    <w:name w:val="Margin Edition"/>
    <w:basedOn w:val="MarginNote"/>
    <w:rsid w:val="006F290E"/>
    <w:pPr>
      <w:spacing w:before="0" w:after="0"/>
    </w:pPr>
    <w:rPr>
      <w:rFonts w:ascii="Times New Roman" w:hAnsi="Times New Roman"/>
      <w:color w:val="999999"/>
    </w:rPr>
  </w:style>
  <w:style w:type="paragraph" w:customStyle="1" w:styleId="Spacer">
    <w:name w:val="Spacer"/>
    <w:basedOn w:val="Normal"/>
    <w:rsid w:val="006F290E"/>
    <w:rPr>
      <w:sz w:val="2"/>
      <w:szCs w:val="2"/>
    </w:rPr>
  </w:style>
  <w:style w:type="character" w:customStyle="1" w:styleId="Small">
    <w:name w:val="Small"/>
    <w:basedOn w:val="DefaultParagraphFont"/>
    <w:rsid w:val="006F290E"/>
    <w:rPr>
      <w:sz w:val="16"/>
    </w:rPr>
  </w:style>
  <w:style w:type="paragraph" w:customStyle="1" w:styleId="WideTable">
    <w:name w:val="Wide Table"/>
    <w:basedOn w:val="Normal"/>
    <w:rsid w:val="006F290E"/>
    <w:pPr>
      <w:ind w:left="-1418"/>
    </w:pPr>
    <w:rPr>
      <w:sz w:val="2"/>
      <w:szCs w:val="2"/>
    </w:rPr>
  </w:style>
  <w:style w:type="character" w:styleId="PageNumber">
    <w:name w:val="page number"/>
    <w:basedOn w:val="DefaultParagraphFont"/>
    <w:rsid w:val="006F290E"/>
  </w:style>
  <w:style w:type="paragraph" w:styleId="Quote">
    <w:name w:val="Quote"/>
    <w:basedOn w:val="Heading1"/>
    <w:link w:val="QuoteChar"/>
    <w:qFormat/>
    <w:rsid w:val="006F290E"/>
    <w:rPr>
      <w:b w:val="0"/>
      <w:sz w:val="72"/>
      <w:szCs w:val="72"/>
      <w:lang w:val="en-NZ"/>
    </w:rPr>
  </w:style>
  <w:style w:type="character" w:customStyle="1" w:styleId="QuoteChar">
    <w:name w:val="Quote Char"/>
    <w:basedOn w:val="DefaultParagraphFont"/>
    <w:link w:val="Quote"/>
    <w:rsid w:val="006F29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90E"/>
    <w:pPr>
      <w:pageBreakBefore/>
    </w:pPr>
  </w:style>
  <w:style w:type="paragraph" w:customStyle="1" w:styleId="Border">
    <w:name w:val="Border"/>
    <w:basedOn w:val="Normal"/>
    <w:qFormat/>
    <w:rsid w:val="006F29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90E"/>
    <w:rPr>
      <w:b/>
      <w:bCs/>
      <w:i/>
      <w:iCs/>
      <w:color w:val="auto"/>
    </w:rPr>
  </w:style>
  <w:style w:type="paragraph" w:styleId="IntenseQuote">
    <w:name w:val="Intense Quote"/>
    <w:basedOn w:val="Normal"/>
    <w:next w:val="Normal"/>
    <w:link w:val="IntenseQuoteChar"/>
    <w:uiPriority w:val="30"/>
    <w:qFormat/>
    <w:rsid w:val="006F29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9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90E"/>
    <w:rPr>
      <w:smallCaps/>
      <w:color w:val="auto"/>
      <w:u w:val="single"/>
    </w:rPr>
  </w:style>
  <w:style w:type="character" w:styleId="IntenseReference">
    <w:name w:val="Intense Reference"/>
    <w:basedOn w:val="DefaultParagraphFont"/>
    <w:uiPriority w:val="32"/>
    <w:qFormat/>
    <w:rsid w:val="006F290E"/>
    <w:rPr>
      <w:b/>
      <w:bCs/>
      <w:smallCaps/>
      <w:color w:val="auto"/>
      <w:spacing w:val="5"/>
      <w:u w:val="single"/>
    </w:rPr>
  </w:style>
  <w:style w:type="paragraph" w:customStyle="1" w:styleId="2ColumnHeading">
    <w:name w:val="2Column Heading"/>
    <w:basedOn w:val="BodyText"/>
    <w:qFormat/>
    <w:rsid w:val="006F290E"/>
    <w:pPr>
      <w:spacing w:after="60"/>
      <w:ind w:left="-2268"/>
    </w:pPr>
    <w:rPr>
      <w:b/>
    </w:rPr>
  </w:style>
  <w:style w:type="paragraph" w:customStyle="1" w:styleId="Heading1TOC">
    <w:name w:val="Heading1 TOC"/>
    <w:basedOn w:val="Normal"/>
    <w:qFormat/>
    <w:rsid w:val="006F290E"/>
    <w:pPr>
      <w:spacing w:before="240" w:after="120"/>
    </w:pPr>
    <w:rPr>
      <w:rFonts w:ascii="Times New Roman" w:hAnsi="Times New Roman"/>
      <w:b/>
      <w:sz w:val="32"/>
    </w:rPr>
  </w:style>
  <w:style w:type="paragraph" w:customStyle="1" w:styleId="Heading2TOC">
    <w:name w:val="Heading2 TOC"/>
    <w:basedOn w:val="Normal"/>
    <w:qFormat/>
    <w:rsid w:val="006F290E"/>
    <w:pPr>
      <w:spacing w:before="240" w:after="60"/>
    </w:pPr>
    <w:rPr>
      <w:rFonts w:ascii="Times New Roman" w:hAnsi="Times New Roman"/>
      <w:b/>
      <w:sz w:val="28"/>
    </w:rPr>
  </w:style>
  <w:style w:type="character" w:customStyle="1" w:styleId="Underline">
    <w:name w:val="Underline"/>
    <w:basedOn w:val="DefaultParagraphFont"/>
    <w:qFormat/>
    <w:rsid w:val="006F290E"/>
    <w:rPr>
      <w:u w:val="single"/>
    </w:rPr>
  </w:style>
  <w:style w:type="character" w:customStyle="1" w:styleId="BoldandItalics">
    <w:name w:val="Bold and Italics"/>
    <w:qFormat/>
    <w:rsid w:val="006F290E"/>
    <w:rPr>
      <w:b/>
      <w:i/>
      <w:u w:val="none"/>
    </w:rPr>
  </w:style>
  <w:style w:type="paragraph" w:styleId="BalloonText">
    <w:name w:val="Balloon Text"/>
    <w:basedOn w:val="Normal"/>
    <w:link w:val="BalloonTextChar"/>
    <w:rsid w:val="006F290E"/>
    <w:rPr>
      <w:rFonts w:ascii="Tahoma" w:hAnsi="Tahoma" w:cs="Tahoma"/>
      <w:sz w:val="16"/>
      <w:szCs w:val="16"/>
    </w:rPr>
  </w:style>
  <w:style w:type="character" w:customStyle="1" w:styleId="BalloonTextChar">
    <w:name w:val="Balloon Text Char"/>
    <w:basedOn w:val="DefaultParagraphFont"/>
    <w:link w:val="BalloonText"/>
    <w:rsid w:val="006F29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9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9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90E"/>
    <w:rPr>
      <w:b/>
      <w:color w:val="660033"/>
      <w:spacing w:val="0"/>
    </w:rPr>
  </w:style>
  <w:style w:type="paragraph" w:customStyle="1" w:styleId="Nameditemlist">
    <w:name w:val="Named item list"/>
    <w:basedOn w:val="BodyText"/>
    <w:qFormat/>
    <w:rsid w:val="006F290E"/>
    <w:pPr>
      <w:tabs>
        <w:tab w:val="left" w:pos="2835"/>
      </w:tabs>
      <w:ind w:left="2835" w:hanging="2835"/>
    </w:pPr>
  </w:style>
  <w:style w:type="paragraph" w:customStyle="1" w:styleId="BodyTextnopadding">
    <w:name w:val="Body Text no padding"/>
    <w:basedOn w:val="BodyText"/>
    <w:qFormat/>
    <w:rsid w:val="006F290E"/>
    <w:pPr>
      <w:spacing w:before="0" w:after="0"/>
    </w:pPr>
  </w:style>
  <w:style w:type="paragraph" w:customStyle="1" w:styleId="BodyTextBold">
    <w:name w:val="Body Text Bold"/>
    <w:basedOn w:val="BodyText"/>
    <w:qFormat/>
    <w:rsid w:val="006F290E"/>
    <w:rPr>
      <w:b/>
    </w:rPr>
  </w:style>
  <w:style w:type="character" w:styleId="Hyperlink">
    <w:name w:val="Hyperlink"/>
    <w:basedOn w:val="DefaultParagraphFont"/>
    <w:uiPriority w:val="99"/>
    <w:unhideWhenUsed/>
    <w:rsid w:val="00F81C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5854</Characters>
  <Application>Microsoft Office Word</Application>
  <DocSecurity>0</DocSecurity>
  <Lines>195</Lines>
  <Paragraphs>116</Paragraphs>
  <ScaleCrop>false</ScaleCrop>
  <Company>Author-it Software Corporation Ltd.</Company>
  <LinksUpToDate>false</LinksUpToDate>
  <CharactersWithSpaces>6756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AHCLSK337 Train, care for and ride horses for stock work</dc:title>
  <dc:subject>Approved</dc:subject>
  <dc:creator>Skills Insight</dc:creator>
  <cp:keywords>Release: 1</cp:keywords>
  <dc:description>Review Date: 12 April 2008</dc:description>
  <cp:lastModifiedBy>HSD_TPCMSd.prod</cp:lastModifiedBy>
  <cp:revision>3</cp:revision>
  <dcterms:created xsi:type="dcterms:W3CDTF">2024-05-01T10:27:00Z</dcterms:created>
  <dcterms:modified xsi:type="dcterms:W3CDTF">2024-05-01T10:27:00Z</dcterms:modified>
</cp:coreProperties>
</file>