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C82" w:rsidP="00CE4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AHCLSK336 Educate, care for, and ride horses for stock work</w:t>
      </w:r>
      <w:r>
        <w:fldChar w:fldCharType="end"/>
      </w:r>
    </w:p>
    <w:p w:rsidR="00CE4C82" w:rsidP="00CE4C82">
      <w:pPr>
        <w:pStyle w:val="Version"/>
        <w:sectPr w:rsidSect="00995C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CCB" w:rsidP="00995CCB">
      <w:pPr>
        <w:pStyle w:val="SuperHeading"/>
      </w:pPr>
      <w:r w:rsidRPr="00995CCB">
        <w:t>Assessment Requirements for AHCLSK336 Educate, care for, and ride horses for stock work</w:t>
      </w:r>
    </w:p>
    <w:p w:rsidR="00000000" w:rsidRPr="00995CCB" w:rsidP="00995CCB">
      <w:pPr>
        <w:pStyle w:val="Heading1"/>
      </w:pPr>
      <w:bookmarkStart w:id="1" w:name="O_889100"/>
      <w:bookmarkEnd w:id="1"/>
      <w:r w:rsidRPr="00995CC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95CC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CCB">
            <w:pPr>
              <w:pStyle w:val="TableHeading"/>
              <w:rPr>
                <w:lang w:val="en-NZ"/>
              </w:rPr>
            </w:pPr>
            <w:r w:rsidRPr="00995CC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CCB">
            <w:pPr>
              <w:pStyle w:val="TableHeading"/>
              <w:rPr>
                <w:lang w:val="en-NZ"/>
              </w:rPr>
            </w:pPr>
            <w:r w:rsidRPr="00995CC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CCB">
            <w:pPr>
              <w:pStyle w:val="TableHeading"/>
              <w:rPr>
                <w:lang w:val="en-NZ"/>
              </w:rPr>
            </w:pPr>
            <w:r w:rsidRPr="00995CCB">
              <w:t>Comments</w:t>
            </w:r>
          </w:p>
        </w:tc>
      </w:tr>
      <w:tr w:rsidTr="00995CC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CCB">
            <w:pPr>
              <w:pStyle w:val="BodyText"/>
              <w:rPr>
                <w:lang w:val="en-NZ"/>
              </w:rPr>
            </w:pPr>
            <w:r w:rsidRPr="00995CC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CCB">
            <w:pPr>
              <w:pStyle w:val="BodyText"/>
              <w:rPr>
                <w:lang w:val="en-NZ"/>
              </w:rPr>
            </w:pPr>
            <w:r w:rsidRPr="00995CC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CCB" w:rsidP="00995CCB">
            <w:pPr>
              <w:pStyle w:val="BodyText"/>
            </w:pPr>
            <w:r w:rsidRPr="00995CCB">
              <w:t>Initial release</w:t>
            </w:r>
          </w:p>
        </w:tc>
      </w:tr>
    </w:tbl>
    <w:p w:rsidR="00000000" w:rsidRPr="00995CCB" w:rsidP="00995CCB">
      <w:pPr>
        <w:pStyle w:val="BodyText"/>
      </w:pPr>
    </w:p>
    <w:p w:rsidR="00000000" w:rsidRPr="00995CCB" w:rsidP="00995CCB">
      <w:pPr>
        <w:pStyle w:val="AllowPageBreak"/>
      </w:pPr>
    </w:p>
    <w:p w:rsidR="00000000" w:rsidRPr="00995CCB" w:rsidP="00995CCB">
      <w:pPr>
        <w:pStyle w:val="Heading1"/>
      </w:pPr>
      <w:bookmarkStart w:id="2" w:name="O_889101"/>
      <w:bookmarkEnd w:id="2"/>
      <w:r w:rsidRPr="00995CCB">
        <w:t>Performance Evidence</w:t>
      </w:r>
    </w:p>
    <w:p w:rsidR="00000000" w:rsidRPr="00995CCB" w:rsidP="00995CCB">
      <w:pPr>
        <w:pStyle w:val="BodyText"/>
      </w:pPr>
      <w:r w:rsidRPr="00995CC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95CCB" w:rsidP="00995CCB">
      <w:pPr>
        <w:pStyle w:val="BodyText"/>
      </w:pPr>
    </w:p>
    <w:p w:rsidR="00000000" w:rsidRPr="00995CCB" w:rsidP="00995CCB">
      <w:pPr>
        <w:pStyle w:val="BodyText"/>
      </w:pPr>
      <w:r w:rsidRPr="00995CCB">
        <w:t>The candidate must provid</w:t>
      </w:r>
      <w:r w:rsidRPr="00995CCB">
        <w:t>e evidence that they can:</w:t>
      </w:r>
    </w:p>
    <w:p w:rsidR="00000000" w:rsidRPr="00995CCB" w:rsidP="00995CCB">
      <w:pPr>
        <w:pStyle w:val="ListBullet"/>
      </w:pPr>
      <w:r w:rsidRPr="00995CCB">
        <w:t>identify work health and safety hazards and implement safe work procedures</w:t>
      </w:r>
    </w:p>
    <w:p w:rsidR="00000000" w:rsidRPr="00995CCB" w:rsidP="00995CCB">
      <w:pPr>
        <w:pStyle w:val="ListBullet"/>
      </w:pPr>
      <w:r w:rsidRPr="00995CCB">
        <w:t>use calm and humane methods to minimise undue stress and risk to horses, handlers, and livestock</w:t>
      </w:r>
    </w:p>
    <w:p w:rsidR="00000000" w:rsidRPr="00995CCB" w:rsidP="00995CCB">
      <w:pPr>
        <w:pStyle w:val="ListBullet"/>
      </w:pPr>
      <w:r w:rsidRPr="00995CCB">
        <w:t>handle and prepare horses for riding</w:t>
      </w:r>
    </w:p>
    <w:p w:rsidR="00000000" w:rsidRPr="00995CCB" w:rsidP="00995CCB">
      <w:pPr>
        <w:pStyle w:val="ListBullet"/>
      </w:pPr>
      <w:r w:rsidRPr="00995CCB">
        <w:t>monitor health and condition of horses</w:t>
      </w:r>
    </w:p>
    <w:p w:rsidR="00000000" w:rsidRPr="00995CCB" w:rsidP="00995CCB">
      <w:pPr>
        <w:pStyle w:val="ListBullet"/>
      </w:pPr>
      <w:r w:rsidRPr="00995CCB">
        <w:t>identify signs of ill health, injury, or poor condition and administer basic treatments</w:t>
      </w:r>
    </w:p>
    <w:p w:rsidR="00000000" w:rsidRPr="00995CCB" w:rsidP="00995CCB">
      <w:pPr>
        <w:pStyle w:val="ListBullet"/>
      </w:pPr>
      <w:r w:rsidRPr="00995CCB">
        <w:t>handle horse safely and humanely</w:t>
      </w:r>
    </w:p>
    <w:p w:rsidR="00000000" w:rsidRPr="00995CCB" w:rsidP="00995CCB">
      <w:pPr>
        <w:pStyle w:val="ListBullet"/>
      </w:pPr>
      <w:r w:rsidRPr="00995CCB">
        <w:t>ride educated and green horses</w:t>
      </w:r>
    </w:p>
    <w:p w:rsidR="00000000" w:rsidRPr="00995CCB" w:rsidP="00995CCB">
      <w:pPr>
        <w:pStyle w:val="ListBullet"/>
      </w:pPr>
      <w:r w:rsidRPr="00995CCB">
        <w:t>utilise agreed emergency procedures when riding</w:t>
      </w:r>
    </w:p>
    <w:p w:rsidR="00000000" w:rsidRPr="00995CCB" w:rsidP="00995CCB">
      <w:pPr>
        <w:pStyle w:val="ListBullet"/>
      </w:pPr>
      <w:r w:rsidRPr="00995CCB">
        <w:t>educate green une</w:t>
      </w:r>
      <w:r w:rsidRPr="00995CCB">
        <w:t>ducated horses in required safety movements? (i.e. one rein stops)</w:t>
      </w:r>
    </w:p>
    <w:p w:rsidR="00000000" w:rsidRPr="00995CCB" w:rsidP="00995CCB">
      <w:pPr>
        <w:pStyle w:val="ListBullet"/>
      </w:pPr>
      <w:r w:rsidRPr="00995CCB">
        <w:t>educate horses to:</w:t>
      </w:r>
    </w:p>
    <w:p w:rsidR="00000000" w:rsidRPr="00995CCB" w:rsidP="00995CCB">
      <w:pPr>
        <w:pStyle w:val="ListBullet"/>
      </w:pPr>
      <w:r w:rsidRPr="00995CCB">
        <w:t>calmly carry out required movements for working stock, including stops, turns, and rollbacks</w:t>
      </w:r>
    </w:p>
    <w:p w:rsidR="00000000" w:rsidRPr="00995CCB" w:rsidP="00995CCB">
      <w:pPr>
        <w:pStyle w:val="ListBullet"/>
      </w:pPr>
      <w:r w:rsidRPr="00995CCB">
        <w:t>work and control a mob of livestock as a whole</w:t>
      </w:r>
    </w:p>
    <w:p w:rsidR="00000000" w:rsidRPr="00995CCB" w:rsidP="00995CCB">
      <w:pPr>
        <w:pStyle w:val="ListBullet"/>
      </w:pPr>
      <w:r w:rsidRPr="00995CCB">
        <w:t>safely handle a single beast a</w:t>
      </w:r>
      <w:r w:rsidRPr="00995CCB">
        <w:t>nd to return it to the mob safely</w:t>
      </w:r>
    </w:p>
    <w:p w:rsidR="00000000" w:rsidRPr="00995CCB" w:rsidP="00995CCB">
      <w:pPr>
        <w:pStyle w:val="ListBullet"/>
      </w:pPr>
      <w:r w:rsidRPr="00995CCB">
        <w:t>separate a beast from a mob, as required</w:t>
      </w:r>
    </w:p>
    <w:p w:rsidR="00000000" w:rsidRPr="00995CCB" w:rsidP="00995CCB">
      <w:pPr>
        <w:pStyle w:val="ListBullet"/>
      </w:pPr>
      <w:r w:rsidRPr="00995CCB">
        <w:t>calmly accept a stockwhip being used by the rider as required by workplace</w:t>
      </w:r>
    </w:p>
    <w:p w:rsidR="00000000" w:rsidRPr="00995CCB" w:rsidP="00995CCB">
      <w:pPr>
        <w:pStyle w:val="ListBullet"/>
      </w:pPr>
      <w:r w:rsidRPr="00995CCB">
        <w:t>work with working dogs where required by enterprise</w:t>
      </w:r>
    </w:p>
    <w:p w:rsidR="00000000" w:rsidRPr="00995CCB" w:rsidP="00995CCB">
      <w:pPr>
        <w:pStyle w:val="ListBullet"/>
      </w:pPr>
      <w:r w:rsidRPr="00995CCB">
        <w:t>prepare the horse for work</w:t>
      </w:r>
    </w:p>
    <w:p w:rsidR="00000000" w:rsidRPr="00995CCB" w:rsidP="00995CCB">
      <w:pPr>
        <w:pStyle w:val="ListBullet"/>
      </w:pPr>
      <w:r w:rsidRPr="00995CCB">
        <w:t xml:space="preserve">ride and control the horse </w:t>
      </w:r>
      <w:r w:rsidRPr="00995CCB">
        <w:t>to check, muster, and move livestock as part of property operations while not compromising animal welfare</w:t>
      </w:r>
    </w:p>
    <w:p w:rsidR="00000000" w:rsidRPr="00995CCB" w:rsidP="00995CCB">
      <w:pPr>
        <w:pStyle w:val="ListBullet"/>
      </w:pPr>
      <w:r w:rsidRPr="00995CCB">
        <w:t>minimise stress on horses and livestock when checking, mustering and moving livestock</w:t>
      </w:r>
    </w:p>
    <w:p w:rsidR="00000000" w:rsidRPr="00995CCB" w:rsidP="00995CCB">
      <w:pPr>
        <w:pStyle w:val="ListBullet"/>
      </w:pPr>
      <w:r w:rsidRPr="00995CCB">
        <w:t>assess and monitor horse behaviour and take corrective action if</w:t>
      </w:r>
      <w:r w:rsidRPr="00995CCB">
        <w:t xml:space="preserve"> required</w:t>
      </w:r>
    </w:p>
    <w:p w:rsidR="00000000" w:rsidRPr="00995CCB" w:rsidP="00995CCB">
      <w:pPr>
        <w:pStyle w:val="ListBullet"/>
      </w:pPr>
      <w:r w:rsidRPr="00995CCB">
        <w:t>carry out basic hoof care and cleaning</w:t>
      </w:r>
    </w:p>
    <w:p w:rsidR="00000000" w:rsidRPr="00995CCB" w:rsidP="00995CCB">
      <w:pPr>
        <w:pStyle w:val="ListBullet"/>
      </w:pPr>
      <w:r w:rsidRPr="00995CCB">
        <w:t>select and maintain saddlery and equipment</w:t>
      </w:r>
    </w:p>
    <w:p w:rsidR="00000000" w:rsidRPr="00995CCB" w:rsidP="00995CCB">
      <w:pPr>
        <w:pStyle w:val="ListBullet"/>
      </w:pPr>
      <w:r w:rsidRPr="00995CCB">
        <w:t>identify common horse ailments</w:t>
      </w:r>
    </w:p>
    <w:p w:rsidR="00000000" w:rsidRPr="00995CCB" w:rsidP="00995CCB">
      <w:pPr>
        <w:pStyle w:val="ListBullet"/>
      </w:pPr>
      <w:r w:rsidRPr="00995CCB">
        <w:t>develop a working relationship with the horse or horses in their care relevant to animal welfare requirements</w:t>
      </w:r>
    </w:p>
    <w:p w:rsidR="00000000" w:rsidRPr="00995CCB" w:rsidP="00995CCB">
      <w:pPr>
        <w:pStyle w:val="ListBullet"/>
      </w:pPr>
      <w:r w:rsidRPr="00995CCB">
        <w:t>handle horses for routine procedures</w:t>
      </w:r>
    </w:p>
    <w:p w:rsidR="00000000" w:rsidRPr="00995CCB" w:rsidP="00995CCB">
      <w:pPr>
        <w:pStyle w:val="ListBullet"/>
      </w:pPr>
      <w:r w:rsidRPr="00995CCB">
        <w:t>maintain saddlery and horse equipment</w:t>
      </w:r>
    </w:p>
    <w:p w:rsidR="00000000" w:rsidRPr="00995CCB" w:rsidP="00995CCB">
      <w:pPr>
        <w:pStyle w:val="AllowPageBreak"/>
      </w:pPr>
    </w:p>
    <w:p w:rsidR="00000000" w:rsidRPr="00995CCB" w:rsidP="00995CCB">
      <w:pPr>
        <w:pStyle w:val="Heading1"/>
      </w:pPr>
      <w:bookmarkStart w:id="3" w:name="O_889102"/>
      <w:bookmarkEnd w:id="3"/>
      <w:r w:rsidRPr="00995CCB">
        <w:t>Knowledge Evidence</w:t>
      </w:r>
    </w:p>
    <w:p w:rsidR="00000000" w:rsidRPr="00995CCB" w:rsidP="00995CCB">
      <w:pPr>
        <w:pStyle w:val="BodyText"/>
      </w:pPr>
      <w:r w:rsidRPr="00995CCB">
        <w:t>The candidate must demonstrate knowledge of:</w:t>
      </w:r>
    </w:p>
    <w:p w:rsidR="00000000" w:rsidRPr="00995CCB" w:rsidP="00995CCB">
      <w:pPr>
        <w:pStyle w:val="ListBullet"/>
      </w:pPr>
      <w:r w:rsidRPr="00995CCB">
        <w:t>common horse genders, colours, markings, and other identifying features</w:t>
      </w:r>
    </w:p>
    <w:p w:rsidR="00000000" w:rsidRPr="00995CCB" w:rsidP="00995CCB">
      <w:pPr>
        <w:pStyle w:val="ListBullet"/>
      </w:pPr>
      <w:r w:rsidRPr="00995CCB">
        <w:t>horse movement and behaviou</w:t>
      </w:r>
      <w:r w:rsidRPr="00995CCB">
        <w:t>ral characteristics, and learning theories</w:t>
      </w:r>
    </w:p>
    <w:p w:rsidR="00000000" w:rsidRPr="00995CCB" w:rsidP="00995CCB">
      <w:pPr>
        <w:pStyle w:val="ListBullet"/>
      </w:pPr>
      <w:r w:rsidRPr="00995CCB">
        <w:t>livestock behaviour and how this is utilised to minimise stress for horse and livestock</w:t>
      </w:r>
    </w:p>
    <w:p w:rsidR="00000000" w:rsidRPr="00995CCB" w:rsidP="00995CCB">
      <w:pPr>
        <w:pStyle w:val="ListBullet"/>
      </w:pPr>
      <w:r w:rsidRPr="00995CCB">
        <w:t>relevant workplace procedures, industry standards, and guidelines for horse riding and riding safety (lunging riding in a yar</w:t>
      </w:r>
      <w:r w:rsidRPr="00995CCB">
        <w:t>d before outside, one rein stops)</w:t>
      </w:r>
    </w:p>
    <w:p w:rsidR="00000000" w:rsidRPr="00995CCB" w:rsidP="00995CCB">
      <w:pPr>
        <w:pStyle w:val="ListBullet"/>
      </w:pPr>
      <w:r w:rsidRPr="00995CCB">
        <w:t>approaches to horse education for stock work and associated learning theories</w:t>
      </w:r>
    </w:p>
    <w:p w:rsidR="00000000" w:rsidRPr="00995CCB" w:rsidP="00995CCB">
      <w:pPr>
        <w:pStyle w:val="ListBullet"/>
      </w:pPr>
      <w:r w:rsidRPr="00995CCB">
        <w:t>describe basic care husbandry and management procedures for horses</w:t>
      </w:r>
    </w:p>
    <w:p w:rsidR="00000000" w:rsidRPr="00995CCB" w:rsidP="00995CCB">
      <w:pPr>
        <w:pStyle w:val="ListBullet"/>
      </w:pPr>
      <w:r w:rsidRPr="00995CCB">
        <w:t xml:space="preserve">common signs of unsoundness, injury disease, work stress, or other disorders </w:t>
      </w:r>
      <w:r w:rsidRPr="00995CCB">
        <w:t xml:space="preserve">in horses </w:t>
      </w:r>
    </w:p>
    <w:p w:rsidR="00000000" w:rsidRPr="00995CCB" w:rsidP="00995CCB">
      <w:pPr>
        <w:pStyle w:val="ListBullet"/>
      </w:pPr>
      <w:r w:rsidRPr="00995CCB">
        <w:t>basic anatomy and physiology of the horse</w:t>
      </w:r>
    </w:p>
    <w:p w:rsidR="00000000" w:rsidRPr="00995CCB" w:rsidP="00995CCB">
      <w:pPr>
        <w:pStyle w:val="ListBullet"/>
      </w:pPr>
      <w:r w:rsidRPr="00995CCB">
        <w:t xml:space="preserve">use of horses for workplace operations </w:t>
      </w:r>
    </w:p>
    <w:p w:rsidR="00000000" w:rsidRPr="00995CCB" w:rsidP="00995CCB">
      <w:pPr>
        <w:pStyle w:val="ListBullet"/>
      </w:pPr>
      <w:r w:rsidRPr="00995CCB">
        <w:t>care and maintenance of working gear</w:t>
      </w:r>
    </w:p>
    <w:p w:rsidR="00000000" w:rsidRPr="00995CCB" w:rsidP="00995CCB">
      <w:pPr>
        <w:pStyle w:val="ListBullet"/>
      </w:pPr>
      <w:r w:rsidRPr="00995CCB">
        <w:t>horse conformation and work readiness or level of education</w:t>
      </w:r>
    </w:p>
    <w:p w:rsidR="00000000" w:rsidRPr="00995CCB" w:rsidP="00995CCB">
      <w:pPr>
        <w:pStyle w:val="ListBullet"/>
      </w:pPr>
      <w:r w:rsidRPr="00995CCB">
        <w:t>horse handling and riding techniques</w:t>
      </w:r>
    </w:p>
    <w:p w:rsidR="00000000" w:rsidRPr="00995CCB" w:rsidP="00995CCB">
      <w:pPr>
        <w:pStyle w:val="ListBullet"/>
      </w:pPr>
      <w:r w:rsidRPr="00995CCB">
        <w:t>relevant legislation and ente</w:t>
      </w:r>
      <w:r w:rsidRPr="00995CCB">
        <w:t>rprise procedures, animal health and welfare, and work health and safety</w:t>
      </w:r>
    </w:p>
    <w:p w:rsidR="00000000" w:rsidRPr="00995CCB" w:rsidP="00995CCB">
      <w:pPr>
        <w:pStyle w:val="AllowPageBreak"/>
      </w:pPr>
    </w:p>
    <w:p w:rsidR="00000000" w:rsidRPr="00995CCB" w:rsidP="00995CCB">
      <w:pPr>
        <w:pStyle w:val="Heading1"/>
      </w:pPr>
      <w:bookmarkStart w:id="4" w:name="O_889103"/>
      <w:bookmarkEnd w:id="4"/>
      <w:r w:rsidRPr="00995CCB">
        <w:t>Assessment Conditions</w:t>
      </w:r>
    </w:p>
    <w:p w:rsidR="00000000" w:rsidRPr="00995CCB" w:rsidP="00995CCB">
      <w:pPr>
        <w:pStyle w:val="BodyText"/>
      </w:pPr>
      <w:r w:rsidRPr="00995CCB">
        <w:t>Competency is to be assessed in the workplace, OR workplace and a simulated environment that accurately reflects performance in a real workplace setting.</w:t>
      </w:r>
    </w:p>
    <w:p w:rsidR="00000000" w:rsidRPr="00995CCB" w:rsidP="00995CCB">
      <w:pPr>
        <w:pStyle w:val="BodyText"/>
      </w:pPr>
    </w:p>
    <w:p w:rsidR="00000000" w:rsidRPr="00995CCB" w:rsidP="00995CCB">
      <w:pPr>
        <w:pStyle w:val="BodyText"/>
      </w:pPr>
      <w:r w:rsidRPr="00995CCB">
        <w:t>Assessments must be conducted using educated and green uneducated live horses and livestock in a safe</w:t>
      </w:r>
      <w:r w:rsidRPr="00995CCB">
        <w:t xml:space="preserve"> environment where evidence gathered demonstrates consistent performance of typical tasks experienced in the job role.</w:t>
      </w:r>
    </w:p>
    <w:p w:rsidR="00000000" w:rsidRPr="00995CCB" w:rsidP="00995CCB">
      <w:pPr>
        <w:pStyle w:val="BodyText"/>
      </w:pPr>
    </w:p>
    <w:p w:rsidR="00000000" w:rsidRPr="00995CCB" w:rsidP="00995CCB">
      <w:pPr>
        <w:pStyle w:val="BodyText"/>
      </w:pPr>
      <w:r w:rsidRPr="00995CCB">
        <w:t>Assessors must satisfy current standards for RTOs.</w:t>
      </w:r>
    </w:p>
    <w:p w:rsidR="00000000" w:rsidRPr="00995CCB" w:rsidP="00995CCB">
      <w:pPr>
        <w:pStyle w:val="AllowPageBreak"/>
      </w:pPr>
    </w:p>
    <w:p w:rsidR="00000000" w:rsidRPr="00995CCB" w:rsidP="00995CCB">
      <w:pPr>
        <w:pStyle w:val="Heading1"/>
      </w:pPr>
      <w:bookmarkStart w:id="5" w:name="O_889106"/>
      <w:bookmarkEnd w:id="5"/>
      <w:r w:rsidRPr="00995CCB">
        <w:t>Links</w:t>
      </w:r>
    </w:p>
    <w:p w:rsidR="00000000" w:rsidRPr="00995CCB" w:rsidP="00995CCB">
      <w:pPr>
        <w:pStyle w:val="BodyText"/>
      </w:pPr>
      <w:r w:rsidRPr="00995CCB">
        <w:t>Companion Volume implementation guides are found in VETNet - h</w:t>
      </w:r>
      <w:r w:rsidRPr="00995CCB">
        <w:t>ttps://vetnet.education.gov.au/Pages/TrainingDocs.aspx?q=c6399549-9c62-4a5e-bf1a-524b2322cf72</w:t>
      </w:r>
    </w:p>
    <w:p w:rsidR="00000000" w:rsidRPr="00995CCB" w:rsidP="00995CCB"/>
    <w:sectPr w:rsidSect="00995C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CB" w:rsidRPr="00CE4C82" w:rsidP="00CE4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C82" w:rsidP="00995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C82" w:rsidP="00995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E4C82" w:rsidP="00995C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CB" w:rsidRPr="00CE4C82" w:rsidP="00CE4C8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C82" w:rsidRPr="002D2AF8" w:rsidP="00995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AHCLSK336 Educate, care for, and ride horses for 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September 2016</w:t>
    </w:r>
    <w:r>
      <w:fldChar w:fldCharType="end"/>
    </w:r>
  </w:p>
  <w:p w:rsidR="00CE4C82" w:rsidP="00995C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726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6C7A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C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C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C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C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C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C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C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C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C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C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C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CCB"/>
  </w:style>
  <w:style w:type="character" w:customStyle="1" w:styleId="Heading1Char">
    <w:name w:val="Heading 1 Char"/>
    <w:basedOn w:val="DefaultParagraphFont"/>
    <w:link w:val="Heading1"/>
    <w:rsid w:val="00995C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C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C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CCB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95C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5C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5C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C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C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C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C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C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C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C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C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C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C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C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C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C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C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C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C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5CCB"/>
    <w:rPr>
      <w:b/>
      <w:spacing w:val="0"/>
    </w:rPr>
  </w:style>
  <w:style w:type="paragraph" w:customStyle="1" w:styleId="SuperTitle">
    <w:name w:val="SuperTitle"/>
    <w:basedOn w:val="Title"/>
    <w:rsid w:val="00995C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C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C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CC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C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C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C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C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C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C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C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C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C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CCB"/>
    <w:rPr>
      <w:i/>
    </w:rPr>
  </w:style>
  <w:style w:type="paragraph" w:styleId="Caption">
    <w:name w:val="caption"/>
    <w:basedOn w:val="BodyText"/>
    <w:next w:val="Normal"/>
    <w:qFormat/>
    <w:rsid w:val="00995C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C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C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CCB"/>
  </w:style>
  <w:style w:type="paragraph" w:styleId="TableofFigures">
    <w:name w:val="table of figures"/>
    <w:basedOn w:val="Normal"/>
    <w:next w:val="Normal"/>
    <w:semiHidden/>
    <w:rsid w:val="00995C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CCB"/>
    <w:pPr>
      <w:numPr>
        <w:numId w:val="10"/>
      </w:numPr>
    </w:pPr>
  </w:style>
  <w:style w:type="character" w:customStyle="1" w:styleId="WingdingSymbols">
    <w:name w:val="Wingding Symbols"/>
    <w:rsid w:val="00995CCB"/>
    <w:rPr>
      <w:rFonts w:ascii="Wingdings" w:hAnsi="Wingdings"/>
    </w:rPr>
  </w:style>
  <w:style w:type="character" w:customStyle="1" w:styleId="HotSpot">
    <w:name w:val="HotSpot"/>
    <w:rsid w:val="00995CCB"/>
    <w:rPr>
      <w:color w:val="0033CC"/>
      <w:u w:val="none"/>
    </w:rPr>
  </w:style>
  <w:style w:type="paragraph" w:customStyle="1" w:styleId="BodyTextRight">
    <w:name w:val="Body Text Right"/>
    <w:basedOn w:val="BodyText"/>
    <w:rsid w:val="00995C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C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C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C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C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C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CCB"/>
    <w:rPr>
      <w:sz w:val="32"/>
    </w:rPr>
  </w:style>
  <w:style w:type="paragraph" w:customStyle="1" w:styleId="HeadingProcedure">
    <w:name w:val="Heading Procedure"/>
    <w:basedOn w:val="HeadingBase"/>
    <w:next w:val="Normal"/>
    <w:rsid w:val="00995C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CCB"/>
    <w:pPr>
      <w:spacing w:before="60" w:after="60"/>
    </w:pPr>
  </w:style>
  <w:style w:type="paragraph" w:styleId="ListContinue">
    <w:name w:val="List Continue"/>
    <w:basedOn w:val="List"/>
    <w:rsid w:val="00995CCB"/>
    <w:pPr>
      <w:ind w:firstLine="0"/>
    </w:pPr>
  </w:style>
  <w:style w:type="paragraph" w:customStyle="1" w:styleId="ListNote">
    <w:name w:val="List Note"/>
    <w:basedOn w:val="List"/>
    <w:rsid w:val="00995C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C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C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CCB"/>
    <w:rPr>
      <w:rFonts w:ascii="Courier New" w:hAnsi="Courier New"/>
    </w:rPr>
  </w:style>
  <w:style w:type="paragraph" w:customStyle="1" w:styleId="NoteBullet">
    <w:name w:val="Note Bullet"/>
    <w:basedOn w:val="Note"/>
    <w:rsid w:val="00995C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C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C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C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C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5C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C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CCB"/>
    <w:rPr>
      <w:b/>
      <w:smallCaps/>
    </w:rPr>
  </w:style>
  <w:style w:type="paragraph" w:customStyle="1" w:styleId="TableListNumber">
    <w:name w:val="Table List Number"/>
    <w:basedOn w:val="ListNumber"/>
    <w:rsid w:val="00995C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C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CCB"/>
    <w:pPr>
      <w:numPr>
        <w:numId w:val="8"/>
      </w:numPr>
    </w:pPr>
  </w:style>
  <w:style w:type="paragraph" w:customStyle="1" w:styleId="ListAlpha2">
    <w:name w:val="List Alpha 2"/>
    <w:basedOn w:val="List2"/>
    <w:rsid w:val="00995CCB"/>
    <w:pPr>
      <w:numPr>
        <w:numId w:val="7"/>
      </w:numPr>
    </w:pPr>
  </w:style>
  <w:style w:type="paragraph" w:styleId="List2">
    <w:name w:val="List 2"/>
    <w:basedOn w:val="BodyText"/>
    <w:rsid w:val="00995C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C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C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C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C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C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5CCB"/>
    <w:pPr>
      <w:numPr>
        <w:numId w:val="3"/>
      </w:numPr>
    </w:pPr>
  </w:style>
  <w:style w:type="paragraph" w:styleId="ListContinue2">
    <w:name w:val="List Continue 2"/>
    <w:basedOn w:val="List2"/>
    <w:rsid w:val="00995CCB"/>
    <w:pPr>
      <w:ind w:firstLine="0"/>
    </w:pPr>
  </w:style>
  <w:style w:type="paragraph" w:styleId="ListContinue3">
    <w:name w:val="List Continue 3"/>
    <w:basedOn w:val="List3"/>
    <w:rsid w:val="00995CCB"/>
    <w:pPr>
      <w:ind w:left="1021" w:firstLine="0"/>
    </w:pPr>
  </w:style>
  <w:style w:type="paragraph" w:styleId="ListContinue4">
    <w:name w:val="List Continue 4"/>
    <w:basedOn w:val="List4"/>
    <w:rsid w:val="00995CCB"/>
    <w:pPr>
      <w:ind w:firstLine="0"/>
    </w:pPr>
  </w:style>
  <w:style w:type="paragraph" w:styleId="ListContinue5">
    <w:name w:val="List Continue 5"/>
    <w:basedOn w:val="List5"/>
    <w:rsid w:val="00995CCB"/>
    <w:pPr>
      <w:ind w:firstLine="0"/>
    </w:pPr>
  </w:style>
  <w:style w:type="paragraph" w:styleId="ListNumber3">
    <w:name w:val="List Number 3"/>
    <w:basedOn w:val="List3"/>
    <w:rsid w:val="00995CCB"/>
    <w:pPr>
      <w:numPr>
        <w:numId w:val="4"/>
      </w:numPr>
    </w:pPr>
  </w:style>
  <w:style w:type="paragraph" w:styleId="ListNumber4">
    <w:name w:val="List Number 4"/>
    <w:basedOn w:val="List4"/>
    <w:rsid w:val="00995CCB"/>
    <w:pPr>
      <w:numPr>
        <w:numId w:val="5"/>
      </w:numPr>
    </w:pPr>
  </w:style>
  <w:style w:type="paragraph" w:styleId="ListNumber5">
    <w:name w:val="List Number 5"/>
    <w:basedOn w:val="List5"/>
    <w:rsid w:val="00995CCB"/>
    <w:pPr>
      <w:numPr>
        <w:numId w:val="6"/>
      </w:numPr>
    </w:pPr>
  </w:style>
  <w:style w:type="paragraph" w:styleId="BlockText">
    <w:name w:val="Block Text"/>
    <w:basedOn w:val="Normal"/>
    <w:rsid w:val="00995C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C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CCB"/>
    <w:rPr>
      <w:sz w:val="16"/>
      <w:vertAlign w:val="superscript"/>
    </w:rPr>
  </w:style>
  <w:style w:type="character" w:customStyle="1" w:styleId="Symbols">
    <w:name w:val="Symbols"/>
    <w:basedOn w:val="DefaultParagraphFont"/>
    <w:rsid w:val="00995CCB"/>
    <w:rPr>
      <w:rFonts w:ascii="Symbol" w:hAnsi="Symbol"/>
    </w:rPr>
  </w:style>
  <w:style w:type="character" w:customStyle="1" w:styleId="MenuOptions">
    <w:name w:val="Menu Options"/>
    <w:basedOn w:val="DefaultParagraphFont"/>
    <w:rsid w:val="00995C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CCB"/>
    <w:rPr>
      <w:b/>
    </w:rPr>
  </w:style>
  <w:style w:type="character" w:customStyle="1" w:styleId="Underlined">
    <w:name w:val="Underlined"/>
    <w:basedOn w:val="DefaultParagraphFont"/>
    <w:rsid w:val="00995CCB"/>
    <w:rPr>
      <w:u w:val="single"/>
    </w:rPr>
  </w:style>
  <w:style w:type="paragraph" w:customStyle="1" w:styleId="TableBodyTextRight">
    <w:name w:val="Table Body Text Right"/>
    <w:basedOn w:val="TableBodyText"/>
    <w:rsid w:val="00995C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CCB"/>
    <w:rPr>
      <w:sz w:val="18"/>
    </w:rPr>
  </w:style>
  <w:style w:type="paragraph" w:customStyle="1" w:styleId="BodySmallRight">
    <w:name w:val="Body Small Right"/>
    <w:basedOn w:val="BodyTextRight"/>
    <w:rsid w:val="00995CCB"/>
    <w:rPr>
      <w:sz w:val="18"/>
      <w:szCs w:val="18"/>
    </w:rPr>
  </w:style>
  <w:style w:type="paragraph" w:customStyle="1" w:styleId="MarginEdition">
    <w:name w:val="Margin Edition"/>
    <w:basedOn w:val="MarginNote"/>
    <w:rsid w:val="00995C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CCB"/>
    <w:rPr>
      <w:sz w:val="2"/>
      <w:szCs w:val="2"/>
    </w:rPr>
  </w:style>
  <w:style w:type="character" w:customStyle="1" w:styleId="Small">
    <w:name w:val="Small"/>
    <w:basedOn w:val="DefaultParagraphFont"/>
    <w:rsid w:val="00995CCB"/>
    <w:rPr>
      <w:sz w:val="16"/>
    </w:rPr>
  </w:style>
  <w:style w:type="paragraph" w:customStyle="1" w:styleId="WideTable">
    <w:name w:val="Wide Table"/>
    <w:basedOn w:val="Normal"/>
    <w:rsid w:val="00995C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CCB"/>
  </w:style>
  <w:style w:type="paragraph" w:styleId="Quote">
    <w:name w:val="Quote"/>
    <w:basedOn w:val="Heading1"/>
    <w:link w:val="QuoteChar"/>
    <w:qFormat/>
    <w:rsid w:val="00995C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C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CCB"/>
    <w:pPr>
      <w:pageBreakBefore/>
    </w:pPr>
  </w:style>
  <w:style w:type="paragraph" w:customStyle="1" w:styleId="Border">
    <w:name w:val="Border"/>
    <w:basedOn w:val="Normal"/>
    <w:qFormat/>
    <w:rsid w:val="00995C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C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C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C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C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C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C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C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C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CCB"/>
    <w:rPr>
      <w:u w:val="single"/>
    </w:rPr>
  </w:style>
  <w:style w:type="character" w:customStyle="1" w:styleId="BoldandItalics">
    <w:name w:val="Bold and Italics"/>
    <w:qFormat/>
    <w:rsid w:val="00995CCB"/>
    <w:rPr>
      <w:b/>
      <w:i/>
      <w:u w:val="none"/>
    </w:rPr>
  </w:style>
  <w:style w:type="paragraph" w:styleId="BalloonText">
    <w:name w:val="Balloon Text"/>
    <w:basedOn w:val="Normal"/>
    <w:link w:val="BalloonTextChar"/>
    <w:rsid w:val="00995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C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C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C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C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C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3220</Characters>
  <Application>Microsoft Office Word</Application>
  <DocSecurity>0</DocSecurity>
  <Lines>85</Lines>
  <Paragraphs>60</Paragraphs>
  <ScaleCrop>false</ScaleCrop>
  <Company>Author-it Software Corporation Ltd.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AHCLSK336 Educate, care for, and ride horses for stock work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2016-09-14T05:55:00Z</dcterms:created>
  <dcterms:modified xsi:type="dcterms:W3CDTF">2016-09-14T05:55:00Z</dcterms:modified>
</cp:coreProperties>
</file>