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6732" w:rsidP="009A67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AHCLSK331 Comply with industry animal welfare requirements</w:t>
      </w:r>
      <w:r>
        <w:fldChar w:fldCharType="end"/>
      </w:r>
    </w:p>
    <w:p w:rsidR="009A6732" w:rsidP="009A6732">
      <w:pPr>
        <w:pStyle w:val="Version"/>
        <w:sectPr w:rsidSect="005631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115" w:rsidP="00563115">
      <w:pPr>
        <w:pStyle w:val="SuperHeading"/>
      </w:pPr>
      <w:r w:rsidRPr="00563115">
        <w:t>AHCLSK331 Comply with industry animal welfare requirements</w:t>
      </w:r>
    </w:p>
    <w:p w:rsidR="00000000" w:rsidRPr="00563115" w:rsidP="00563115">
      <w:pPr>
        <w:pStyle w:val="Heading1"/>
      </w:pPr>
      <w:bookmarkStart w:id="1" w:name="O_888292"/>
      <w:bookmarkEnd w:id="1"/>
      <w:r w:rsidRPr="00563115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631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TableHeading"/>
              <w:rPr>
                <w:lang w:val="en-NZ"/>
              </w:rPr>
            </w:pPr>
            <w:r w:rsidRPr="00563115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TableHeading"/>
              <w:rPr>
                <w:lang w:val="en-NZ"/>
              </w:rPr>
            </w:pPr>
            <w:r w:rsidRPr="00563115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TableHeading"/>
              <w:rPr>
                <w:lang w:val="en-NZ"/>
              </w:rPr>
            </w:pPr>
            <w:r w:rsidRPr="00563115">
              <w:t>Comments</w:t>
            </w:r>
          </w:p>
        </w:tc>
      </w:tr>
      <w:tr w:rsidTr="0056311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BodyText"/>
              <w:rPr>
                <w:lang w:val="en-NZ"/>
              </w:rPr>
            </w:pPr>
            <w:r w:rsidRPr="00563115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BodyText"/>
              <w:rPr>
                <w:lang w:val="en-NZ"/>
              </w:rPr>
            </w:pPr>
            <w:r w:rsidRPr="00563115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15" w:rsidP="00563115">
            <w:pPr>
              <w:pStyle w:val="BodyText"/>
            </w:pPr>
            <w:r w:rsidRPr="00563115">
              <w:t>Initial release</w:t>
            </w:r>
          </w:p>
        </w:tc>
      </w:tr>
    </w:tbl>
    <w:p w:rsidR="00000000" w:rsidRPr="00563115" w:rsidP="00563115">
      <w:pPr>
        <w:pStyle w:val="BodyText"/>
      </w:pPr>
    </w:p>
    <w:p w:rsidR="00000000" w:rsidRPr="00563115" w:rsidP="00563115">
      <w:pPr>
        <w:pStyle w:val="AllowPageBreak"/>
      </w:pPr>
    </w:p>
    <w:p w:rsidR="00000000" w:rsidRPr="00563115" w:rsidP="00563115">
      <w:pPr>
        <w:pStyle w:val="Heading1"/>
      </w:pPr>
      <w:bookmarkStart w:id="2" w:name="O_888293"/>
      <w:bookmarkEnd w:id="2"/>
      <w:r w:rsidRPr="00563115">
        <w:t>Application</w:t>
      </w:r>
    </w:p>
    <w:p w:rsidR="00000000" w:rsidRPr="00563115" w:rsidP="009A6732">
      <w:pPr>
        <w:pStyle w:val="BodyText"/>
      </w:pPr>
      <w:r w:rsidRPr="00563115">
        <w:t>This unit of competency describes the skills and knowledge required to comply with industry animal welfare requirements in the</w:t>
      </w:r>
      <w:r w:rsidRPr="00563115">
        <w:t xml:space="preserve"> production of livestock.</w:t>
      </w:r>
    </w:p>
    <w:p w:rsidR="00000000" w:rsidRPr="00563115" w:rsidP="009A6732">
      <w:pPr>
        <w:pStyle w:val="BodyText"/>
      </w:pPr>
      <w:r w:rsidRPr="00563115">
        <w:t>All work must be carried out to comply with workplace procedures, work health and safety, animal welfare and biosecurity legislation and codes of practice and sustainability practices.</w:t>
      </w:r>
    </w:p>
    <w:p w:rsidR="00000000" w:rsidRPr="00563115" w:rsidP="009A6732">
      <w:pPr>
        <w:pStyle w:val="BodyText"/>
      </w:pPr>
      <w:r w:rsidRPr="00563115">
        <w:t>This unit applies to individuals who work u</w:t>
      </w:r>
      <w:r w:rsidRPr="00563115">
        <w:t xml:space="preserve">nder broad direction and take responsibility for their own work.  They complete routine activities, work in a range of known contexts, and use discretion and judgement in the selection and use of available resources. They provide and communicate solutions </w:t>
      </w:r>
      <w:r w:rsidRPr="00563115">
        <w:t>to a range of predictable problems.</w:t>
      </w:r>
    </w:p>
    <w:p w:rsidR="00000000" w:rsidRPr="00563115" w:rsidP="009A6732">
      <w:pPr>
        <w:pStyle w:val="BodyText"/>
      </w:pPr>
      <w:r w:rsidRPr="00563115">
        <w:t>All units of competency dealing with animals in the AHC Training Package have the requirements for animals to be handled humanely to minimise stress and discomfort.</w:t>
      </w:r>
    </w:p>
    <w:p w:rsidR="00000000" w:rsidRPr="00563115" w:rsidP="009A6732">
      <w:pPr>
        <w:pStyle w:val="BodyText"/>
      </w:pPr>
      <w:r w:rsidRPr="00563115">
        <w:t>No occupational licensing, legislative or certification requirements are known to apply to this unit at the time of publication.</w:t>
      </w:r>
    </w:p>
    <w:p w:rsidR="00000000" w:rsidRPr="00563115" w:rsidP="00563115">
      <w:pPr>
        <w:pStyle w:val="Heading1"/>
      </w:pPr>
      <w:bookmarkStart w:id="3" w:name="O_888294"/>
      <w:bookmarkEnd w:id="3"/>
      <w:r w:rsidRPr="00563115">
        <w:t>Pre-requisite Unit</w:t>
      </w:r>
    </w:p>
    <w:p w:rsidR="00000000" w:rsidRPr="00563115" w:rsidP="009A6732">
      <w:pPr>
        <w:pStyle w:val="BodyText"/>
      </w:pPr>
      <w:r w:rsidRPr="00563115">
        <w:t>Nil.</w:t>
      </w:r>
    </w:p>
    <w:p w:rsidR="00000000" w:rsidRPr="00563115" w:rsidP="00563115">
      <w:pPr>
        <w:pStyle w:val="Heading1"/>
      </w:pPr>
      <w:bookmarkStart w:id="4" w:name="O_888296"/>
      <w:bookmarkEnd w:id="4"/>
      <w:r w:rsidRPr="00563115">
        <w:t>Unit Sector</w:t>
      </w:r>
    </w:p>
    <w:p w:rsidR="00000000" w:rsidRPr="00563115" w:rsidP="009A6732">
      <w:pPr>
        <w:pStyle w:val="BodyText"/>
      </w:pPr>
      <w:r w:rsidRPr="00563115">
        <w:t>Livestock (LSK)</w:t>
      </w:r>
    </w:p>
    <w:p w:rsidR="00000000" w:rsidRPr="00563115" w:rsidP="00563115">
      <w:pPr>
        <w:pStyle w:val="Heading1"/>
      </w:pPr>
      <w:bookmarkStart w:id="5" w:name="O_888297"/>
      <w:bookmarkEnd w:id="5"/>
      <w:r w:rsidRPr="00563115">
        <w:t>Elements and Performance</w:t>
      </w:r>
      <w:r w:rsidRPr="00563115">
        <w:t xml:space="preserve">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A67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TableHeading"/>
              <w:rPr>
                <w:lang w:val="en-NZ"/>
              </w:rPr>
            </w:pPr>
            <w:r w:rsidRPr="0056311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TableHeading"/>
              <w:rPr>
                <w:lang w:val="en-NZ"/>
              </w:rPr>
            </w:pPr>
            <w:r w:rsidRPr="00563115">
              <w:t>Performance criteria</w:t>
            </w:r>
          </w:p>
        </w:tc>
      </w:tr>
      <w:tr w:rsidTr="009A67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BodyText"/>
              <w:rPr>
                <w:lang w:val="en-NZ"/>
              </w:rPr>
            </w:pPr>
            <w:r w:rsidRPr="0056311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BodyText"/>
              <w:rPr>
                <w:lang w:val="en-NZ"/>
              </w:rPr>
            </w:pPr>
            <w:r w:rsidRPr="00563115">
              <w:t>Performance criteria describe the performance needed to demonstrate achievement of the element.</w:t>
            </w:r>
          </w:p>
        </w:tc>
      </w:tr>
      <w:tr w:rsidTr="009A67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List"/>
              <w:rPr>
                <w:lang w:val="en-NZ"/>
              </w:rPr>
            </w:pPr>
            <w:r w:rsidRPr="00563115">
              <w:t>1.</w:t>
            </w:r>
            <w:r w:rsidRPr="00563115">
              <w:tab/>
              <w:t>Determine and identify animal welfare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15" w:rsidP="00563115">
            <w:pPr>
              <w:pStyle w:val="List"/>
            </w:pPr>
            <w:r w:rsidRPr="00563115">
              <w:t>1.1</w:t>
            </w:r>
            <w:r w:rsidRPr="00563115">
              <w:tab/>
            </w:r>
            <w:r w:rsidRPr="00563115">
              <w:t>Determine legislative, regulatory and industry and enterprise animal welfare requirements</w:t>
            </w:r>
          </w:p>
          <w:p w:rsidR="00000000" w:rsidRPr="00563115" w:rsidP="00563115">
            <w:pPr>
              <w:pStyle w:val="List"/>
            </w:pPr>
            <w:r w:rsidRPr="00563115">
              <w:t>1.2</w:t>
            </w:r>
            <w:r w:rsidRPr="00563115">
              <w:tab/>
              <w:t>Identify workplace animal welfare concerns</w:t>
            </w:r>
          </w:p>
          <w:p w:rsidR="00000000" w:rsidP="00563115">
            <w:pPr>
              <w:pStyle w:val="List"/>
              <w:rPr>
                <w:lang w:val="en-NZ"/>
              </w:rPr>
            </w:pPr>
            <w:r w:rsidRPr="00563115">
              <w:t>1.3</w:t>
            </w:r>
            <w:r w:rsidRPr="00563115">
              <w:tab/>
              <w:t>Propose actions that can be taken to address identified workplace animal welfare concerns</w:t>
            </w:r>
          </w:p>
        </w:tc>
      </w:tr>
      <w:tr w:rsidTr="009A67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List"/>
              <w:rPr>
                <w:lang w:val="en-NZ"/>
              </w:rPr>
            </w:pPr>
            <w:r w:rsidRPr="00563115">
              <w:t>2.</w:t>
            </w:r>
            <w:r w:rsidRPr="00563115">
              <w:tab/>
              <w:t>Comply with animal we</w:t>
            </w:r>
            <w:r w:rsidRPr="00563115">
              <w:t>lfare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15" w:rsidP="00563115">
            <w:pPr>
              <w:pStyle w:val="List"/>
            </w:pPr>
            <w:r w:rsidRPr="00563115">
              <w:t>2.1</w:t>
            </w:r>
            <w:r w:rsidRPr="00563115">
              <w:tab/>
              <w:t>Carry out workplace animal welfare procedures and requirements consistently</w:t>
            </w:r>
          </w:p>
          <w:p w:rsidR="00000000" w:rsidRPr="00563115" w:rsidP="00563115">
            <w:pPr>
              <w:pStyle w:val="List"/>
            </w:pPr>
            <w:r w:rsidRPr="00563115">
              <w:t>2.2</w:t>
            </w:r>
            <w:r w:rsidRPr="00563115">
              <w:tab/>
              <w:t xml:space="preserve">Report non-conformance to supervisor </w:t>
            </w:r>
          </w:p>
          <w:p w:rsidR="00000000" w:rsidRPr="00563115" w:rsidP="00563115">
            <w:pPr>
              <w:pStyle w:val="List"/>
            </w:pPr>
            <w:r w:rsidRPr="00563115">
              <w:t>2.3</w:t>
            </w:r>
            <w:r w:rsidRPr="00563115">
              <w:tab/>
              <w:t>Take appropriate corrective action as advised by supervisor and in compliance with workplace procedures</w:t>
            </w:r>
          </w:p>
          <w:p w:rsidR="00000000" w:rsidP="00563115">
            <w:pPr>
              <w:pStyle w:val="List"/>
              <w:rPr>
                <w:lang w:val="en-NZ"/>
              </w:rPr>
            </w:pPr>
            <w:r w:rsidRPr="00563115">
              <w:t>2.4</w:t>
            </w:r>
            <w:r w:rsidRPr="00563115">
              <w:tab/>
              <w:t>Com</w:t>
            </w:r>
            <w:r w:rsidRPr="00563115">
              <w:t>plete appropriate record keeping of workplace animal welfare concerns and actions taken</w:t>
            </w:r>
          </w:p>
        </w:tc>
      </w:tr>
      <w:tr w:rsidTr="009A673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115">
            <w:pPr>
              <w:pStyle w:val="List"/>
              <w:rPr>
                <w:lang w:val="en-NZ"/>
              </w:rPr>
            </w:pPr>
            <w:r w:rsidRPr="00563115">
              <w:t>3.</w:t>
            </w:r>
            <w:r w:rsidRPr="00563115">
              <w:tab/>
              <w:t>Participate in animal welfare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115" w:rsidP="00563115">
            <w:pPr>
              <w:pStyle w:val="List"/>
            </w:pPr>
            <w:r w:rsidRPr="00563115">
              <w:t>3.1</w:t>
            </w:r>
            <w:r w:rsidRPr="00563115">
              <w:tab/>
              <w:t>Recognise animal welfare issues in the workplace, report to supervisor or management and take appropriate corrective actio</w:t>
            </w:r>
            <w:r w:rsidRPr="00563115">
              <w:t>n as required</w:t>
            </w:r>
          </w:p>
          <w:p w:rsidR="00000000" w:rsidRPr="00563115" w:rsidP="00563115">
            <w:pPr>
              <w:pStyle w:val="List"/>
            </w:pPr>
            <w:r w:rsidRPr="00563115">
              <w:t>3.2</w:t>
            </w:r>
            <w:r w:rsidRPr="00563115">
              <w:tab/>
              <w:t>Participate in workplace and/or industry animal welfare induction, training and programs</w:t>
            </w:r>
          </w:p>
          <w:p w:rsidR="00000000" w:rsidRPr="00563115" w:rsidP="00563115">
            <w:pPr>
              <w:pStyle w:val="List"/>
            </w:pPr>
            <w:r w:rsidRPr="00563115">
              <w:t>3.3</w:t>
            </w:r>
            <w:r w:rsidRPr="00563115">
              <w:tab/>
              <w:t>Participate in workplace and/or industry animal welfare emergency training</w:t>
            </w:r>
          </w:p>
        </w:tc>
      </w:tr>
    </w:tbl>
    <w:p w:rsidR="00000000" w:rsidRPr="00563115" w:rsidP="00563115">
      <w:pPr>
        <w:pStyle w:val="BodyText"/>
      </w:pPr>
    </w:p>
    <w:p w:rsidR="00000000" w:rsidRPr="00563115" w:rsidP="00563115">
      <w:pPr>
        <w:pStyle w:val="AllowPageBreak"/>
      </w:pPr>
    </w:p>
    <w:p w:rsidR="00000000" w:rsidRPr="00563115" w:rsidP="00563115">
      <w:pPr>
        <w:pStyle w:val="Heading1"/>
      </w:pPr>
      <w:bookmarkStart w:id="6" w:name="O_888298"/>
      <w:bookmarkEnd w:id="6"/>
      <w:r w:rsidRPr="00563115">
        <w:t>Foundation Skills</w:t>
      </w:r>
    </w:p>
    <w:p w:rsidR="00000000" w:rsidRPr="00563115" w:rsidP="009A6732">
      <w:pPr>
        <w:pStyle w:val="BodyText"/>
      </w:pPr>
      <w:r w:rsidRPr="00563115">
        <w:t>Foundation Skills essential to performance are explicit in the performance criteria of this unit of competency.</w:t>
      </w:r>
    </w:p>
    <w:p w:rsidR="00000000" w:rsidRPr="00563115" w:rsidP="00563115">
      <w:pPr>
        <w:pStyle w:val="Heading1"/>
      </w:pPr>
      <w:bookmarkStart w:id="7" w:name="O_888299"/>
      <w:bookmarkEnd w:id="7"/>
      <w:r w:rsidRPr="00563115">
        <w:t>Range of Conditions</w:t>
      </w:r>
    </w:p>
    <w:p w:rsidR="00000000" w:rsidRPr="00563115" w:rsidP="00563115">
      <w:pPr>
        <w:pStyle w:val="Heading1"/>
      </w:pPr>
      <w:bookmarkStart w:id="8" w:name="O_888300"/>
      <w:bookmarkEnd w:id="8"/>
      <w:r w:rsidRPr="00563115">
        <w:t>Unit Mapping Information</w:t>
      </w:r>
    </w:p>
    <w:p w:rsidR="00000000" w:rsidRPr="00563115" w:rsidP="009A6732">
      <w:pPr>
        <w:pStyle w:val="BodyText"/>
      </w:pPr>
      <w:r w:rsidRPr="00563115">
        <w:t xml:space="preserve">This unit is equivalent to AHCLSK331A Comply with industry animal </w:t>
      </w:r>
      <w:r w:rsidRPr="00563115">
        <w:t>welfare requirements</w:t>
      </w:r>
    </w:p>
    <w:p w:rsidR="00000000" w:rsidRPr="00563115" w:rsidP="00563115">
      <w:pPr>
        <w:pStyle w:val="Heading1"/>
      </w:pPr>
      <w:bookmarkStart w:id="9" w:name="O_888307"/>
      <w:bookmarkEnd w:id="9"/>
      <w:r w:rsidRPr="00563115">
        <w:t>Links</w:t>
      </w:r>
    </w:p>
    <w:p w:rsidR="00000000" w:rsidRPr="00563115" w:rsidP="009A6732">
      <w:pPr>
        <w:pStyle w:val="BodyText"/>
      </w:pPr>
      <w:r w:rsidRPr="005631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283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3115" w:rsidP="00563115"/>
    <w:sectPr w:rsidSect="005631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 w:rsidRPr="009A6732" w:rsidP="009A67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32" w:rsidP="005631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6732" w:rsidP="005631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6732" w:rsidP="005631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115" w:rsidRPr="009A6732" w:rsidP="009A67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1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732" w:rsidRPr="002D2AF8" w:rsidP="005631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AHCLSK331 Comply with industry animal welfare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6732" w:rsidP="005631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1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1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1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1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1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1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1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1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1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1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1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115"/>
  </w:style>
  <w:style w:type="character" w:customStyle="1" w:styleId="Heading1Char">
    <w:name w:val="Heading 1 Char"/>
    <w:basedOn w:val="DefaultParagraphFont"/>
    <w:link w:val="Heading1"/>
    <w:rsid w:val="005631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1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1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311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631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6311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631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1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1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1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1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1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1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1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1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1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1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1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1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1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1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1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11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631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31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3115"/>
    <w:rPr>
      <w:b/>
      <w:spacing w:val="0"/>
    </w:rPr>
  </w:style>
  <w:style w:type="paragraph" w:customStyle="1" w:styleId="SuperTitle">
    <w:name w:val="SuperTitle"/>
    <w:basedOn w:val="Title"/>
    <w:rsid w:val="005631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1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1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1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1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1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1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1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1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1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1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1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1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115"/>
    <w:rPr>
      <w:i/>
    </w:rPr>
  </w:style>
  <w:style w:type="paragraph" w:styleId="Caption">
    <w:name w:val="caption"/>
    <w:basedOn w:val="BodyText"/>
    <w:next w:val="Normal"/>
    <w:qFormat/>
    <w:rsid w:val="005631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1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1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115"/>
  </w:style>
  <w:style w:type="paragraph" w:styleId="TableofFigures">
    <w:name w:val="table of figures"/>
    <w:basedOn w:val="Normal"/>
    <w:next w:val="Normal"/>
    <w:semiHidden/>
    <w:rsid w:val="005631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1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3115"/>
    <w:rPr>
      <w:rFonts w:ascii="Wingdings" w:hAnsi="Wingdings"/>
    </w:rPr>
  </w:style>
  <w:style w:type="character" w:customStyle="1" w:styleId="HotSpot">
    <w:name w:val="HotSpot"/>
    <w:rsid w:val="00563115"/>
    <w:rPr>
      <w:color w:val="0033CC"/>
      <w:u w:val="none"/>
    </w:rPr>
  </w:style>
  <w:style w:type="paragraph" w:customStyle="1" w:styleId="BodyTextRight">
    <w:name w:val="Body Text Right"/>
    <w:basedOn w:val="BodyText"/>
    <w:rsid w:val="005631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1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1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1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1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1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115"/>
    <w:rPr>
      <w:sz w:val="32"/>
    </w:rPr>
  </w:style>
  <w:style w:type="paragraph" w:customStyle="1" w:styleId="HeadingProcedure">
    <w:name w:val="Heading Procedure"/>
    <w:basedOn w:val="HeadingBase"/>
    <w:next w:val="Normal"/>
    <w:rsid w:val="005631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115"/>
    <w:pPr>
      <w:spacing w:before="60" w:after="60"/>
    </w:pPr>
  </w:style>
  <w:style w:type="paragraph" w:styleId="ListContinue">
    <w:name w:val="List Continue"/>
    <w:basedOn w:val="List"/>
    <w:rsid w:val="00563115"/>
    <w:pPr>
      <w:ind w:firstLine="0"/>
    </w:pPr>
  </w:style>
  <w:style w:type="paragraph" w:customStyle="1" w:styleId="ListNote">
    <w:name w:val="List Note"/>
    <w:basedOn w:val="List"/>
    <w:rsid w:val="005631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1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1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115"/>
    <w:rPr>
      <w:rFonts w:ascii="Courier New" w:hAnsi="Courier New"/>
    </w:rPr>
  </w:style>
  <w:style w:type="paragraph" w:customStyle="1" w:styleId="NoteBullet">
    <w:name w:val="Note Bullet"/>
    <w:basedOn w:val="Note"/>
    <w:rsid w:val="005631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1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1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1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1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31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1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115"/>
    <w:rPr>
      <w:b/>
      <w:smallCaps/>
    </w:rPr>
  </w:style>
  <w:style w:type="paragraph" w:customStyle="1" w:styleId="TableListNumber">
    <w:name w:val="Table List Number"/>
    <w:basedOn w:val="ListNumber"/>
    <w:rsid w:val="005631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1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115"/>
    <w:pPr>
      <w:numPr>
        <w:numId w:val="7"/>
      </w:numPr>
    </w:pPr>
  </w:style>
  <w:style w:type="paragraph" w:customStyle="1" w:styleId="ListAlpha2">
    <w:name w:val="List Alpha 2"/>
    <w:basedOn w:val="List2"/>
    <w:rsid w:val="00563115"/>
    <w:pPr>
      <w:numPr>
        <w:numId w:val="6"/>
      </w:numPr>
    </w:pPr>
  </w:style>
  <w:style w:type="paragraph" w:styleId="List2">
    <w:name w:val="List 2"/>
    <w:basedOn w:val="BodyText"/>
    <w:rsid w:val="005631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1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1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1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1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1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3115"/>
    <w:pPr>
      <w:numPr>
        <w:numId w:val="2"/>
      </w:numPr>
    </w:pPr>
  </w:style>
  <w:style w:type="paragraph" w:styleId="ListContinue2">
    <w:name w:val="List Continue 2"/>
    <w:basedOn w:val="List2"/>
    <w:rsid w:val="00563115"/>
    <w:pPr>
      <w:ind w:firstLine="0"/>
    </w:pPr>
  </w:style>
  <w:style w:type="paragraph" w:styleId="ListContinue3">
    <w:name w:val="List Continue 3"/>
    <w:basedOn w:val="List3"/>
    <w:rsid w:val="00563115"/>
    <w:pPr>
      <w:ind w:left="1021" w:firstLine="0"/>
    </w:pPr>
  </w:style>
  <w:style w:type="paragraph" w:styleId="ListContinue4">
    <w:name w:val="List Continue 4"/>
    <w:basedOn w:val="List4"/>
    <w:rsid w:val="00563115"/>
    <w:pPr>
      <w:ind w:firstLine="0"/>
    </w:pPr>
  </w:style>
  <w:style w:type="paragraph" w:styleId="ListContinue5">
    <w:name w:val="List Continue 5"/>
    <w:basedOn w:val="List5"/>
    <w:rsid w:val="00563115"/>
    <w:pPr>
      <w:ind w:firstLine="0"/>
    </w:pPr>
  </w:style>
  <w:style w:type="paragraph" w:styleId="ListNumber3">
    <w:name w:val="List Number 3"/>
    <w:basedOn w:val="List3"/>
    <w:rsid w:val="00563115"/>
    <w:pPr>
      <w:numPr>
        <w:numId w:val="3"/>
      </w:numPr>
    </w:pPr>
  </w:style>
  <w:style w:type="paragraph" w:styleId="ListNumber4">
    <w:name w:val="List Number 4"/>
    <w:basedOn w:val="List4"/>
    <w:rsid w:val="00563115"/>
    <w:pPr>
      <w:numPr>
        <w:numId w:val="4"/>
      </w:numPr>
    </w:pPr>
  </w:style>
  <w:style w:type="paragraph" w:styleId="ListNumber5">
    <w:name w:val="List Number 5"/>
    <w:basedOn w:val="List5"/>
    <w:rsid w:val="00563115"/>
    <w:pPr>
      <w:numPr>
        <w:numId w:val="5"/>
      </w:numPr>
    </w:pPr>
  </w:style>
  <w:style w:type="paragraph" w:styleId="BlockText">
    <w:name w:val="Block Text"/>
    <w:basedOn w:val="Normal"/>
    <w:rsid w:val="005631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1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115"/>
    <w:rPr>
      <w:sz w:val="16"/>
      <w:vertAlign w:val="superscript"/>
    </w:rPr>
  </w:style>
  <w:style w:type="character" w:customStyle="1" w:styleId="Symbols">
    <w:name w:val="Symbols"/>
    <w:basedOn w:val="DefaultParagraphFont"/>
    <w:rsid w:val="00563115"/>
    <w:rPr>
      <w:rFonts w:ascii="Symbol" w:hAnsi="Symbol"/>
    </w:rPr>
  </w:style>
  <w:style w:type="character" w:customStyle="1" w:styleId="MenuOptions">
    <w:name w:val="Menu Options"/>
    <w:basedOn w:val="DefaultParagraphFont"/>
    <w:rsid w:val="005631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115"/>
    <w:rPr>
      <w:b/>
    </w:rPr>
  </w:style>
  <w:style w:type="character" w:customStyle="1" w:styleId="Underlined">
    <w:name w:val="Underlined"/>
    <w:basedOn w:val="DefaultParagraphFont"/>
    <w:rsid w:val="00563115"/>
    <w:rPr>
      <w:u w:val="single"/>
    </w:rPr>
  </w:style>
  <w:style w:type="paragraph" w:customStyle="1" w:styleId="TableBodyTextRight">
    <w:name w:val="Table Body Text Right"/>
    <w:basedOn w:val="TableBodyText"/>
    <w:rsid w:val="005631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115"/>
    <w:rPr>
      <w:sz w:val="18"/>
    </w:rPr>
  </w:style>
  <w:style w:type="paragraph" w:customStyle="1" w:styleId="BodySmallRight">
    <w:name w:val="Body Small Right"/>
    <w:basedOn w:val="BodyTextRight"/>
    <w:rsid w:val="00563115"/>
    <w:rPr>
      <w:sz w:val="18"/>
      <w:szCs w:val="18"/>
    </w:rPr>
  </w:style>
  <w:style w:type="paragraph" w:customStyle="1" w:styleId="MarginEdition">
    <w:name w:val="Margin Edition"/>
    <w:basedOn w:val="MarginNote"/>
    <w:rsid w:val="005631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115"/>
    <w:rPr>
      <w:sz w:val="2"/>
      <w:szCs w:val="2"/>
    </w:rPr>
  </w:style>
  <w:style w:type="character" w:customStyle="1" w:styleId="Small">
    <w:name w:val="Small"/>
    <w:basedOn w:val="DefaultParagraphFont"/>
    <w:rsid w:val="00563115"/>
    <w:rPr>
      <w:sz w:val="16"/>
    </w:rPr>
  </w:style>
  <w:style w:type="paragraph" w:customStyle="1" w:styleId="WideTable">
    <w:name w:val="Wide Table"/>
    <w:basedOn w:val="Normal"/>
    <w:rsid w:val="005631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115"/>
  </w:style>
  <w:style w:type="paragraph" w:styleId="Quote">
    <w:name w:val="Quote"/>
    <w:basedOn w:val="Heading1"/>
    <w:link w:val="QuoteChar"/>
    <w:qFormat/>
    <w:rsid w:val="005631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1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115"/>
    <w:pPr>
      <w:pageBreakBefore/>
    </w:pPr>
  </w:style>
  <w:style w:type="paragraph" w:customStyle="1" w:styleId="Border">
    <w:name w:val="Border"/>
    <w:basedOn w:val="Normal"/>
    <w:qFormat/>
    <w:rsid w:val="005631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1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1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1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1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1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1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1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1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115"/>
    <w:rPr>
      <w:u w:val="single"/>
    </w:rPr>
  </w:style>
  <w:style w:type="character" w:customStyle="1" w:styleId="BoldandItalics">
    <w:name w:val="Bold and Italics"/>
    <w:qFormat/>
    <w:rsid w:val="00563115"/>
    <w:rPr>
      <w:b/>
      <w:i/>
      <w:u w:val="none"/>
    </w:rPr>
  </w:style>
  <w:style w:type="paragraph" w:styleId="BalloonText">
    <w:name w:val="Balloon Text"/>
    <w:basedOn w:val="Normal"/>
    <w:link w:val="BalloonTextChar"/>
    <w:rsid w:val="005631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1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1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1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1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1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115"/>
    <w:pPr>
      <w:spacing w:before="0" w:after="0"/>
    </w:pPr>
  </w:style>
  <w:style w:type="paragraph" w:customStyle="1" w:styleId="BodyTextBold">
    <w:name w:val="Body Text Bold"/>
    <w:basedOn w:val="BodyText"/>
    <w:qFormat/>
    <w:rsid w:val="00563115"/>
    <w:rPr>
      <w:b/>
    </w:rPr>
  </w:style>
  <w:style w:type="character" w:styleId="Hyperlink">
    <w:name w:val="Hyperlink"/>
    <w:basedOn w:val="DefaultParagraphFont"/>
    <w:uiPriority w:val="99"/>
    <w:unhideWhenUsed/>
    <w:rsid w:val="009A67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2637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AHCLSK331 Comply with industry animal welfare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2025-02-11T06:17:00Z</dcterms:created>
  <dcterms:modified xsi:type="dcterms:W3CDTF">2025-02-11T06:17:00Z</dcterms:modified>
</cp:coreProperties>
</file>