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1487" w:rsidP="008F1487">
      <w:pPr>
        <w:pStyle w:val="Title"/>
      </w:pPr>
      <w:r>
        <w:fldChar w:fldCharType="begin"/>
      </w:r>
      <w:r>
        <w:instrText xml:space="preserve"> TITLE   \* MERGEFORMAT </w:instrText>
      </w:r>
      <w:r>
        <w:fldChar w:fldCharType="separate"/>
      </w:r>
      <w:r>
        <w:t>AHCLSK330 Implement procedures for calving</w:t>
      </w:r>
      <w:r>
        <w:fldChar w:fldCharType="end"/>
      </w:r>
    </w:p>
    <w:p w:rsidR="008F1487" w:rsidP="008F1487">
      <w:pPr>
        <w:pStyle w:val="Version"/>
        <w:sectPr w:rsidSect="00A73E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EED" w:rsidP="00A73EED">
      <w:pPr>
        <w:pStyle w:val="SuperHeading"/>
      </w:pPr>
      <w:r w:rsidRPr="00A73EED">
        <w:t>AHCLSK330 Implement procedures for calving</w:t>
      </w:r>
    </w:p>
    <w:p w:rsidR="00000000" w:rsidRPr="00A73EED" w:rsidP="00A73EED">
      <w:pPr>
        <w:pStyle w:val="Heading1"/>
      </w:pPr>
      <w:bookmarkStart w:id="1" w:name="O_1212130"/>
      <w:bookmarkEnd w:id="1"/>
      <w:r w:rsidRPr="00A73EED">
        <w:t>Modification History</w:t>
      </w:r>
    </w:p>
    <w:tbl>
      <w:tblPr>
        <w:tblW w:w="9520" w:type="dxa"/>
        <w:tblLayout w:type="fixed"/>
        <w:tblCellMar>
          <w:left w:w="62" w:type="dxa"/>
          <w:right w:w="62" w:type="dxa"/>
        </w:tblCellMar>
        <w:tblLook w:val="0000"/>
      </w:tblPr>
      <w:tblGrid>
        <w:gridCol w:w="2581"/>
        <w:gridCol w:w="6939"/>
      </w:tblGrid>
      <w:tr w:rsidTr="00A73E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Comments</w:t>
            </w:r>
          </w:p>
        </w:tc>
      </w:tr>
      <w:tr w:rsidTr="00A73E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This version released with AHC Agriculture, Horticulture and Conservation and Land Management Training Package Version 7.0.</w:t>
            </w:r>
          </w:p>
        </w:tc>
      </w:tr>
    </w:tbl>
    <w:p w:rsidR="00000000" w:rsidRPr="00A73EED" w:rsidP="00A73EED">
      <w:pPr>
        <w:pStyle w:val="BodyText"/>
      </w:pPr>
    </w:p>
    <w:p w:rsidR="00000000" w:rsidRPr="00A73EED" w:rsidP="00A73EED">
      <w:pPr>
        <w:pStyle w:val="AllowPageBreak"/>
      </w:pPr>
    </w:p>
    <w:p w:rsidR="00000000" w:rsidRPr="00A73EED" w:rsidP="00A73EED">
      <w:pPr>
        <w:pStyle w:val="Heading1"/>
      </w:pPr>
      <w:bookmarkStart w:id="2" w:name="O_1212131"/>
      <w:bookmarkEnd w:id="2"/>
      <w:r w:rsidRPr="00A73EED">
        <w:t>Application</w:t>
      </w:r>
    </w:p>
    <w:p w:rsidR="00000000" w:rsidRPr="00A73EED" w:rsidP="008F1487">
      <w:pPr>
        <w:pStyle w:val="BodyText"/>
      </w:pPr>
      <w:r w:rsidRPr="00A73EED">
        <w:t>This unit of competency describes the skills and k</w:t>
      </w:r>
      <w:r w:rsidRPr="00A73EED">
        <w:t>nowledge required to prepare for calving, observe and support cows at calving and monitor after calf is born.</w:t>
      </w:r>
    </w:p>
    <w:p w:rsidR="00000000" w:rsidRPr="00A73EED" w:rsidP="008F1487">
      <w:pPr>
        <w:pStyle w:val="BodyText"/>
      </w:pPr>
      <w:r w:rsidRPr="00A73EED">
        <w:t>The unit applies to individuals who implement procedures for calving under broad direction, and take responsibility for their own work.</w:t>
      </w:r>
    </w:p>
    <w:p w:rsidR="00000000" w:rsidRPr="00A73EED" w:rsidP="008F1487">
      <w:pPr>
        <w:pStyle w:val="BodyText"/>
      </w:pPr>
      <w:r w:rsidRPr="00A73EED">
        <w:t>All work m</w:t>
      </w:r>
      <w:r w:rsidRPr="00A73EED">
        <w:t>ust be carried out to comply with workplace procedures, health and safety in the workplace requirements, animal welfare legislative, regulatory and codes of practice requirements in particular the risks associated with Q fever, and sustainability and biose</w:t>
      </w:r>
      <w:r w:rsidRPr="00A73EED">
        <w:t>curity practices.</w:t>
      </w:r>
    </w:p>
    <w:p w:rsidR="00000000" w:rsidRPr="00A73EED" w:rsidP="008F1487">
      <w:pPr>
        <w:pStyle w:val="BodyText"/>
      </w:pPr>
      <w:r w:rsidRPr="00A73EED">
        <w:t>In addition to legal responsibilities, all units of competency dealing with animals in the AHC Training Package have the requirements for animals to be handled humanely to minimise stress and discomfort.</w:t>
      </w:r>
    </w:p>
    <w:p w:rsidR="00000000" w:rsidRPr="00A73EED" w:rsidP="008F1487">
      <w:pPr>
        <w:pStyle w:val="BodyText"/>
      </w:pPr>
      <w:r w:rsidRPr="00A73EED">
        <w:t>No licensing, legislative or certi</w:t>
      </w:r>
      <w:r w:rsidRPr="00A73EED">
        <w:t>fication requirements apply to this unit at the time of publication.</w:t>
      </w:r>
    </w:p>
    <w:p w:rsidR="00000000" w:rsidRPr="00A73EED" w:rsidP="00A73EED">
      <w:pPr>
        <w:pStyle w:val="Heading1"/>
      </w:pPr>
      <w:bookmarkStart w:id="3" w:name="O_1212132"/>
      <w:bookmarkEnd w:id="3"/>
      <w:r w:rsidRPr="00A73EED">
        <w:t>Pre-requisite Unit</w:t>
      </w:r>
    </w:p>
    <w:p w:rsidR="00000000" w:rsidRPr="00A73EED" w:rsidP="008F1487">
      <w:pPr>
        <w:pStyle w:val="BodyText"/>
      </w:pPr>
      <w:r w:rsidRPr="00A73EED">
        <w:t>Nil</w:t>
      </w:r>
    </w:p>
    <w:p w:rsidR="00000000" w:rsidRPr="00A73EED" w:rsidP="00A73EED">
      <w:pPr>
        <w:pStyle w:val="Heading1"/>
      </w:pPr>
      <w:bookmarkStart w:id="4" w:name="O_1212134"/>
      <w:bookmarkEnd w:id="4"/>
      <w:r w:rsidRPr="00A73EED">
        <w:t>Unit Sector</w:t>
      </w:r>
    </w:p>
    <w:p w:rsidR="00000000" w:rsidRPr="00A73EED" w:rsidP="008F1487">
      <w:pPr>
        <w:pStyle w:val="BodyText"/>
      </w:pPr>
      <w:r w:rsidRPr="00A73EED">
        <w:t>Livestock (LSK)</w:t>
      </w:r>
    </w:p>
    <w:p w:rsidR="00000000" w:rsidRPr="00A73EED" w:rsidP="00A73EED">
      <w:pPr>
        <w:pStyle w:val="Heading1"/>
      </w:pPr>
      <w:bookmarkStart w:id="5" w:name="O_1212135"/>
      <w:bookmarkEnd w:id="5"/>
      <w:r w:rsidRPr="00A73EED">
        <w:t>Elements and Performance Criteria</w:t>
      </w:r>
    </w:p>
    <w:tbl>
      <w:tblPr>
        <w:tblW w:w="9520" w:type="dxa"/>
        <w:tblLayout w:type="fixed"/>
        <w:tblCellMar>
          <w:left w:w="62" w:type="dxa"/>
          <w:right w:w="62" w:type="dxa"/>
        </w:tblCellMar>
        <w:tblLook w:val="0000"/>
      </w:tblPr>
      <w:tblGrid>
        <w:gridCol w:w="2580"/>
        <w:gridCol w:w="6940"/>
      </w:tblGrid>
      <w:tr w:rsidTr="008F148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3EED">
            <w:pPr>
              <w:pStyle w:val="BodyTextBold"/>
              <w:rPr>
                <w:lang w:val="en-NZ"/>
              </w:rPr>
            </w:pPr>
            <w:r w:rsidRPr="00A73EE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73EED">
            <w:pPr>
              <w:pStyle w:val="BodyTextBold"/>
              <w:rPr>
                <w:lang w:val="en-NZ"/>
              </w:rPr>
            </w:pPr>
            <w:r w:rsidRPr="00A73EED">
              <w:t>Performance Criteria</w:t>
            </w:r>
          </w:p>
        </w:tc>
      </w:tr>
      <w:tr w:rsidTr="008F148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rPr>
                <w:rStyle w:val="Emphasis"/>
              </w:rPr>
              <w:t>Performance criteria describe the performance needed to demonstrate achievement of the element.</w:t>
            </w:r>
          </w:p>
        </w:tc>
      </w:tr>
      <w:tr w:rsidTr="008F14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1. Prepare for calving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1.1 Identify potential hazards and risks, and implement safe working practices to address risk</w:t>
            </w:r>
            <w:r w:rsidRPr="00A73EED">
              <w:t>s and biosecurity hazards</w:t>
            </w:r>
          </w:p>
          <w:p w:rsidR="00000000" w:rsidRPr="00A73EED" w:rsidP="00A73EED">
            <w:pPr>
              <w:pStyle w:val="BodyText"/>
            </w:pPr>
            <w:r w:rsidRPr="00A73EED">
              <w:t>1.2 Assess and monitor condition and health status of cow prior to calving</w:t>
            </w:r>
          </w:p>
          <w:p w:rsidR="00000000" w:rsidRPr="00A73EED" w:rsidP="00A73EED">
            <w:pPr>
              <w:pStyle w:val="BodyText"/>
            </w:pPr>
            <w:r w:rsidRPr="00A73EED">
              <w:t>1.3 Select required calving equipment, resources and materials and check for safe operation</w:t>
            </w:r>
          </w:p>
          <w:p w:rsidR="00000000" w:rsidRPr="00A73EED" w:rsidP="00A73EED">
            <w:pPr>
              <w:pStyle w:val="BodyText"/>
            </w:pPr>
            <w:r w:rsidRPr="00A73EED">
              <w:t>1.4 Select, fit, use and maintain personal protective equipment applicable to task</w:t>
            </w:r>
          </w:p>
          <w:p w:rsidR="00000000" w:rsidRPr="00A73EED" w:rsidP="00A73EED">
            <w:pPr>
              <w:pStyle w:val="BodyText"/>
            </w:pPr>
            <w:r w:rsidRPr="00A73EED">
              <w:t>1.5 Graze cows at risk of calving difficulty in an area where intervention can be carried out with as little disruption as possible</w:t>
            </w:r>
          </w:p>
          <w:p w:rsidR="00000000" w:rsidP="00A73EED">
            <w:pPr>
              <w:pStyle w:val="BodyText"/>
              <w:rPr>
                <w:lang w:val="en-NZ"/>
              </w:rPr>
            </w:pPr>
            <w:r w:rsidRPr="00A73EED">
              <w:t>1.6 Check mating records and confirm anti</w:t>
            </w:r>
            <w:r w:rsidRPr="00A73EED">
              <w:t>cipated calving date</w:t>
            </w:r>
          </w:p>
        </w:tc>
      </w:tr>
      <w:tr w:rsidTr="008F14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2. Observe the calving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2.1 Monitor cows for signs of approaching parturition and throughout calving</w:t>
            </w:r>
          </w:p>
          <w:p w:rsidR="00000000" w:rsidP="00A73EED">
            <w:pPr>
              <w:pStyle w:val="BodyText"/>
              <w:rPr>
                <w:lang w:val="en-NZ"/>
              </w:rPr>
            </w:pPr>
            <w:r w:rsidRPr="00A73EED">
              <w:t>2.2 Note signs of calf malpresentation or dystocia from the rate of progress in giving birth and initial orientation of the feet and h</w:t>
            </w:r>
            <w:r w:rsidRPr="00A73EED">
              <w:t>ead</w:t>
            </w:r>
          </w:p>
        </w:tc>
      </w:tr>
      <w:tr w:rsidTr="008F14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3. Support calving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3.1 Handle calving cows calmly and put in a secure environment according to workplace animal welfare practices</w:t>
            </w:r>
          </w:p>
          <w:p w:rsidR="00000000" w:rsidRPr="00A73EED" w:rsidP="00A73EED">
            <w:pPr>
              <w:pStyle w:val="BodyText"/>
            </w:pPr>
            <w:r w:rsidRPr="00A73EED">
              <w:t>3.2 Clean calving equipment according to workplace hygiene procedures</w:t>
            </w:r>
          </w:p>
          <w:p w:rsidR="00000000" w:rsidRPr="00A73EED" w:rsidP="00A73EED">
            <w:pPr>
              <w:pStyle w:val="BodyText"/>
            </w:pPr>
            <w:r w:rsidRPr="00A73EED">
              <w:t>3.3 Use calving ropes and calf pulling equipment wh</w:t>
            </w:r>
            <w:r w:rsidRPr="00A73EED">
              <w:t>ere required, without causing undue harm to female and unborn calf</w:t>
            </w:r>
          </w:p>
          <w:p w:rsidR="00000000" w:rsidP="00A73EED">
            <w:pPr>
              <w:pStyle w:val="BodyText"/>
              <w:rPr>
                <w:lang w:val="en-NZ"/>
              </w:rPr>
            </w:pPr>
            <w:r w:rsidRPr="00A73EED">
              <w:t>3.4 Seek specialist veterinary support where normal assistance procedures are not adequate to assist the calving</w:t>
            </w:r>
          </w:p>
        </w:tc>
      </w:tr>
      <w:tr w:rsidTr="008F148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4. Carry out monitoring after calf has been born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4.1 Check that calves have</w:t>
            </w:r>
            <w:r w:rsidRPr="00A73EED">
              <w:t xml:space="preserve"> clear airways and commence breathing, and clear airways where required</w:t>
            </w:r>
          </w:p>
          <w:p w:rsidR="00000000" w:rsidRPr="00A73EED" w:rsidP="00A73EED">
            <w:pPr>
              <w:pStyle w:val="BodyText"/>
            </w:pPr>
            <w:r w:rsidRPr="00A73EED">
              <w:t>4.2 Allow cow to rest and encourage cow to lick the calf as an initial bonding</w:t>
            </w:r>
          </w:p>
          <w:p w:rsidR="00000000" w:rsidRPr="00A73EED" w:rsidP="00A73EED">
            <w:pPr>
              <w:pStyle w:val="BodyText"/>
            </w:pPr>
            <w:r w:rsidRPr="00A73EED">
              <w:t>4.3 Leave the placenta for cow to ingest after calving</w:t>
            </w:r>
          </w:p>
          <w:p w:rsidR="00000000" w:rsidRPr="00A73EED" w:rsidP="00A73EED">
            <w:pPr>
              <w:pStyle w:val="BodyText"/>
            </w:pPr>
            <w:r w:rsidRPr="00A73EED">
              <w:t>4.4 Maintain personal safety when monitoring calve</w:t>
            </w:r>
            <w:r w:rsidRPr="00A73EED">
              <w:t>s and cows</w:t>
            </w:r>
          </w:p>
          <w:p w:rsidR="00000000" w:rsidRPr="00A73EED" w:rsidP="00A73EED">
            <w:pPr>
              <w:pStyle w:val="BodyText"/>
            </w:pPr>
            <w:r w:rsidRPr="00A73EED">
              <w:t>4.5 Clean and maintain the calving environment and facilities using appropriate hygiene procedures</w:t>
            </w:r>
          </w:p>
          <w:p w:rsidR="00000000" w:rsidRPr="00A73EED" w:rsidP="00A73EED">
            <w:pPr>
              <w:pStyle w:val="BodyText"/>
            </w:pPr>
            <w:r w:rsidRPr="00A73EED">
              <w:t>4.6 Clean and return equipment, resources and materials to required location</w:t>
            </w:r>
          </w:p>
          <w:p w:rsidR="00000000" w:rsidRPr="00A73EED" w:rsidP="00A73EED">
            <w:pPr>
              <w:pStyle w:val="BodyText"/>
            </w:pPr>
            <w:r w:rsidRPr="00A73EED">
              <w:t xml:space="preserve">4.7 Identify and report unserviceable equipment and resources </w:t>
            </w:r>
            <w:r w:rsidRPr="00A73EED">
              <w:t>according to workplace procedures</w:t>
            </w:r>
          </w:p>
          <w:p w:rsidR="00000000" w:rsidRPr="00A73EED" w:rsidP="00A73EED">
            <w:pPr>
              <w:pStyle w:val="BodyText"/>
            </w:pPr>
            <w:r w:rsidRPr="00A73EED">
              <w:t>4.8 Complete calving records according to workplace procedures</w:t>
            </w:r>
          </w:p>
        </w:tc>
      </w:tr>
    </w:tbl>
    <w:p w:rsidR="00000000" w:rsidRPr="00A73EED" w:rsidP="00A73EED">
      <w:pPr>
        <w:pStyle w:val="BodyText"/>
      </w:pPr>
    </w:p>
    <w:p w:rsidR="00000000" w:rsidRPr="00A73EED" w:rsidP="00A73EED">
      <w:pPr>
        <w:pStyle w:val="AllowPageBreak"/>
      </w:pPr>
    </w:p>
    <w:p w:rsidR="00000000" w:rsidRPr="00A73EED" w:rsidP="00A73EED">
      <w:pPr>
        <w:pStyle w:val="Heading1"/>
      </w:pPr>
      <w:bookmarkStart w:id="6" w:name="O_1212136"/>
      <w:bookmarkEnd w:id="6"/>
      <w:r w:rsidRPr="00A73EED">
        <w:t>Foundation Skills</w:t>
      </w:r>
    </w:p>
    <w:p w:rsidR="00000000" w:rsidRPr="008F1487" w:rsidP="008F1487">
      <w:pPr>
        <w:pStyle w:val="BodyText"/>
        <w:rPr>
          <w:i/>
        </w:rPr>
      </w:pPr>
      <w:r w:rsidRPr="008F1487">
        <w:rPr>
          <w:rStyle w:val="Emphasis"/>
        </w:rPr>
        <w:t xml:space="preserve">This section describes those language, literacy, numeracy </w:t>
      </w:r>
      <w:r w:rsidRPr="008F1487">
        <w:rPr>
          <w:rStyle w:val="Emphasis"/>
        </w:rPr>
        <w:t>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73EE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Description</w:t>
            </w:r>
          </w:p>
        </w:tc>
      </w:tr>
      <w:tr w:rsidTr="00A73E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ListBullet"/>
              <w:rPr>
                <w:lang w:val="en-NZ"/>
              </w:rPr>
            </w:pPr>
            <w:r w:rsidRPr="00A73EED">
              <w:t>Identify and interpret textual information from a range of sources to identify relevant and ke</w:t>
            </w:r>
            <w:r w:rsidRPr="00A73EED">
              <w:t>y information about calving activities</w:t>
            </w:r>
          </w:p>
        </w:tc>
      </w:tr>
      <w:tr w:rsidTr="00A73E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ListBullet"/>
              <w:rPr>
                <w:lang w:val="en-NZ"/>
              </w:rPr>
            </w:pPr>
            <w:r w:rsidRPr="00A73EED">
              <w:t>Use clear language, accurate industry terminology and logical structure to prepare calving records</w:t>
            </w:r>
          </w:p>
        </w:tc>
      </w:tr>
      <w:tr w:rsidTr="00A73EE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ListBullet"/>
            </w:pPr>
            <w:r w:rsidRPr="00A73EED">
              <w:t>Use clear language with specialist veterinary support to provide information on calving assistance requirements</w:t>
            </w:r>
          </w:p>
          <w:p w:rsidR="00000000" w:rsidRPr="00A73EED" w:rsidP="00A73EED">
            <w:pPr>
              <w:pStyle w:val="ListBullet"/>
            </w:pPr>
            <w:r w:rsidRPr="00A73EED">
              <w:t>Use clear language to report equipment and resources unserviceability</w:t>
            </w:r>
          </w:p>
        </w:tc>
      </w:tr>
    </w:tbl>
    <w:p w:rsidR="00000000" w:rsidRPr="00A73EED" w:rsidP="00A73EED">
      <w:pPr>
        <w:pStyle w:val="BodyText"/>
      </w:pPr>
    </w:p>
    <w:p w:rsidR="00000000" w:rsidRPr="00A73EED" w:rsidP="00A73EED">
      <w:pPr>
        <w:pStyle w:val="AllowPageBreak"/>
      </w:pPr>
    </w:p>
    <w:p w:rsidR="00000000" w:rsidRPr="00A73EED" w:rsidP="00A73EED">
      <w:pPr>
        <w:pStyle w:val="Heading1"/>
      </w:pPr>
      <w:bookmarkStart w:id="7" w:name="O_1212138"/>
      <w:bookmarkEnd w:id="7"/>
      <w:r w:rsidRPr="00A73EED">
        <w:t>Unit Mapping Information</w:t>
      </w:r>
    </w:p>
    <w:tbl>
      <w:tblPr>
        <w:tblW w:w="9520" w:type="dxa"/>
        <w:tblLayout w:type="fixed"/>
        <w:tblCellMar>
          <w:left w:w="62" w:type="dxa"/>
          <w:right w:w="62" w:type="dxa"/>
        </w:tblCellMar>
        <w:tblLook w:val="0000"/>
      </w:tblPr>
      <w:tblGrid>
        <w:gridCol w:w="2268"/>
        <w:gridCol w:w="2268"/>
        <w:gridCol w:w="2716"/>
        <w:gridCol w:w="2268"/>
      </w:tblGrid>
      <w:tr w:rsidTr="00A73EE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Code and title current versi</w:t>
            </w:r>
            <w:r w:rsidRPr="00A73EED">
              <w:t>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Equivalence status</w:t>
            </w:r>
          </w:p>
        </w:tc>
      </w:tr>
      <w:tr w:rsidTr="00A73EE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AHCLSK330 Implement procedures for calving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AHCLSK329 Implement procedures for calving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Minor changes to application</w:t>
            </w:r>
          </w:p>
          <w:p w:rsidR="00000000" w:rsidRPr="00A73EED" w:rsidP="00A73EED">
            <w:pPr>
              <w:pStyle w:val="BodyText"/>
            </w:pPr>
            <w:r w:rsidRPr="00A73EED">
              <w:t>Major changes to performance criteria</w:t>
            </w:r>
          </w:p>
          <w:p w:rsidR="00000000" w:rsidRPr="00A73EED" w:rsidP="00A73EED">
            <w:pPr>
              <w:pStyle w:val="BodyText"/>
            </w:pPr>
            <w:r w:rsidRPr="00A73EED">
              <w:t>Foundation skills added</w:t>
            </w:r>
          </w:p>
          <w:p w:rsidR="00000000" w:rsidP="00A73EED">
            <w:pPr>
              <w:pStyle w:val="BodyText"/>
              <w:rPr>
                <w:lang w:val="en-NZ"/>
              </w:rPr>
            </w:pPr>
            <w:r w:rsidRPr="00A73EED">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Not equivalent</w:t>
            </w:r>
          </w:p>
        </w:tc>
      </w:tr>
    </w:tbl>
    <w:p w:rsidR="00000000" w:rsidRPr="00A73EED" w:rsidP="00A73EED">
      <w:pPr>
        <w:pStyle w:val="BodyText"/>
      </w:pPr>
    </w:p>
    <w:p w:rsidR="00000000" w:rsidRPr="00A73EED" w:rsidP="00A73EED">
      <w:pPr>
        <w:pStyle w:val="AllowPageBreak"/>
      </w:pPr>
    </w:p>
    <w:p w:rsidR="00000000" w:rsidRPr="00A73EED" w:rsidP="00A73EED">
      <w:pPr>
        <w:pStyle w:val="Heading1"/>
      </w:pPr>
      <w:bookmarkStart w:id="8" w:name="O_1212145"/>
      <w:bookmarkEnd w:id="8"/>
      <w:r w:rsidRPr="00A73EED">
        <w:t>Links</w:t>
      </w:r>
    </w:p>
    <w:p w:rsidR="00000000" w:rsidRPr="00A73EED" w:rsidP="008F1487">
      <w:pPr>
        <w:pStyle w:val="BodyText"/>
      </w:pPr>
      <w:r w:rsidRPr="00A73EE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25CF7">
        <w:rPr>
          <w:rStyle w:val="Hyperlink"/>
        </w:rPr>
        <w:t>https://vetnet.gov.au/Pages/TrainingDocs.aspx?q=c6399549-9c62-4a5e-bf1a-524b2322cf72</w:t>
      </w:r>
      <w:r>
        <w:fldChar w:fldCharType="end"/>
      </w:r>
    </w:p>
    <w:p w:rsidR="00000000" w:rsidRPr="00A73EED" w:rsidP="008F1487">
      <w:pPr>
        <w:pStyle w:val="BodyText"/>
        <w:sectPr w:rsidSect="00A73EED">
          <w:headerReference w:type="default" r:id="rId10"/>
          <w:footerReference w:type="default" r:id="rId11"/>
          <w:pgSz w:w="11908" w:h="16833"/>
          <w:pgMar w:top="1702" w:right="1418" w:bottom="1702" w:left="1418" w:header="992" w:footer="992" w:gutter="0"/>
          <w:cols w:space="720"/>
          <w:noEndnote/>
          <w:docGrid w:linePitch="299"/>
        </w:sectPr>
      </w:pPr>
    </w:p>
    <w:p w:rsidR="00000000" w:rsidRPr="00A73EED" w:rsidP="00A73EED">
      <w:pPr>
        <w:pStyle w:val="SuperHeading"/>
      </w:pPr>
      <w:r w:rsidRPr="00A73EED">
        <w:t>Assessment Requirements for AHCLSK330 Implement procedures for calving</w:t>
      </w:r>
    </w:p>
    <w:p w:rsidR="00000000" w:rsidRPr="00A73EED" w:rsidP="00A73EED">
      <w:pPr>
        <w:pStyle w:val="Heading1"/>
      </w:pPr>
      <w:bookmarkStart w:id="9" w:name="O_1212140"/>
      <w:bookmarkEnd w:id="9"/>
      <w:r w:rsidRPr="00A73EED">
        <w:t>Modification History</w:t>
      </w:r>
    </w:p>
    <w:tbl>
      <w:tblPr>
        <w:tblW w:w="9520" w:type="dxa"/>
        <w:tblLayout w:type="fixed"/>
        <w:tblCellMar>
          <w:left w:w="62" w:type="dxa"/>
          <w:right w:w="62" w:type="dxa"/>
        </w:tblCellMar>
        <w:tblLook w:val="0000"/>
      </w:tblPr>
      <w:tblGrid>
        <w:gridCol w:w="2581"/>
        <w:gridCol w:w="6939"/>
      </w:tblGrid>
      <w:tr w:rsidTr="00A73E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Bold"/>
              <w:rPr>
                <w:lang w:val="en-NZ"/>
              </w:rPr>
            </w:pPr>
            <w:r w:rsidRPr="00A73EED">
              <w:t>Comments</w:t>
            </w:r>
          </w:p>
        </w:tc>
      </w:tr>
      <w:tr w:rsidTr="00A73EE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EED">
            <w:pPr>
              <w:pStyle w:val="BodyText"/>
              <w:rPr>
                <w:lang w:val="en-NZ"/>
              </w:rPr>
            </w:pPr>
            <w:r w:rsidRPr="00A73EE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EED" w:rsidP="00A73EED">
            <w:pPr>
              <w:pStyle w:val="BodyText"/>
            </w:pPr>
            <w:r w:rsidRPr="00A73EED">
              <w:t>This version released with AHC Agriculture, Horticulture and Conservatio</w:t>
            </w:r>
            <w:r w:rsidRPr="00A73EED">
              <w:t>n and Land Management Training Package Version 7.0.</w:t>
            </w:r>
          </w:p>
        </w:tc>
      </w:tr>
    </w:tbl>
    <w:p w:rsidR="00000000" w:rsidRPr="00A73EED" w:rsidP="00A73EED">
      <w:pPr>
        <w:pStyle w:val="BodyText"/>
      </w:pPr>
    </w:p>
    <w:p w:rsidR="00000000" w:rsidRPr="00A73EED" w:rsidP="00A73EED">
      <w:pPr>
        <w:pStyle w:val="AllowPageBreak"/>
      </w:pPr>
    </w:p>
    <w:p w:rsidR="00000000" w:rsidRPr="00A73EED" w:rsidP="00A73EED">
      <w:pPr>
        <w:pStyle w:val="Heading1"/>
      </w:pPr>
      <w:bookmarkStart w:id="10" w:name="O_1212141"/>
      <w:bookmarkEnd w:id="10"/>
      <w:r w:rsidRPr="00A73EED">
        <w:t>Performance Evidence</w:t>
      </w:r>
    </w:p>
    <w:p w:rsidR="00000000" w:rsidRPr="00A73EED" w:rsidP="008F1487">
      <w:pPr>
        <w:pStyle w:val="BodyText"/>
      </w:pPr>
      <w:r w:rsidRPr="00A73EED">
        <w:t>An individual demonstrating competency must satisfy all of the elements and performance criteria in this unit.</w:t>
      </w:r>
    </w:p>
    <w:p w:rsidR="00000000" w:rsidRPr="00A73EED" w:rsidP="008F1487">
      <w:pPr>
        <w:pStyle w:val="BodyText"/>
      </w:pPr>
      <w:r w:rsidRPr="00A73EED">
        <w:t>There must be evidence that the individual has succ</w:t>
      </w:r>
      <w:r w:rsidRPr="00A73EED">
        <w:t>essfully implemented procedures for calving on at least two occasions and has:</w:t>
      </w:r>
    </w:p>
    <w:p w:rsidR="00000000" w:rsidRPr="00A73EED" w:rsidP="00A73EED">
      <w:pPr>
        <w:pStyle w:val="ListBullet"/>
      </w:pPr>
      <w:r w:rsidRPr="00A73EED">
        <w:t>prepared calving environment, materials and resources to industry standards</w:t>
      </w:r>
    </w:p>
    <w:p w:rsidR="00000000" w:rsidRPr="00A73EED" w:rsidP="00A73EED">
      <w:pPr>
        <w:pStyle w:val="ListBullet"/>
      </w:pPr>
      <w:r w:rsidRPr="00A73EED">
        <w:t>identified risks and applied relevant workplace health and safety and environmental and biosecurity legislation, regulations and workplace procedures, including Q fever</w:t>
      </w:r>
    </w:p>
    <w:p w:rsidR="00000000" w:rsidRPr="00A73EED" w:rsidP="00A73EED">
      <w:pPr>
        <w:pStyle w:val="ListBullet"/>
      </w:pPr>
      <w:r w:rsidRPr="00A73EED">
        <w:t>carried out cow husbandry procedures and recognised signs of imminent calving</w:t>
      </w:r>
    </w:p>
    <w:p w:rsidR="00000000" w:rsidRPr="00A73EED" w:rsidP="00A73EED">
      <w:pPr>
        <w:pStyle w:val="ListBullet"/>
      </w:pPr>
      <w:r w:rsidRPr="00A73EED">
        <w:t>monitored</w:t>
      </w:r>
      <w:r w:rsidRPr="00A73EED">
        <w:t xml:space="preserve"> cow condition and recognised abnormal behaviour and presentations</w:t>
      </w:r>
    </w:p>
    <w:p w:rsidR="00000000" w:rsidRPr="00A73EED" w:rsidP="00A73EED">
      <w:pPr>
        <w:pStyle w:val="ListBullet"/>
      </w:pPr>
      <w:r w:rsidRPr="00A73EED">
        <w:t>applied workplace animal welfare practices</w:t>
      </w:r>
    </w:p>
    <w:p w:rsidR="00000000" w:rsidRPr="00A73EED" w:rsidP="00A73EED">
      <w:pPr>
        <w:pStyle w:val="ListBullet"/>
      </w:pPr>
      <w:r w:rsidRPr="00A73EED">
        <w:t>applied contingency measures for calving in the event of difficulties</w:t>
      </w:r>
    </w:p>
    <w:p w:rsidR="00000000" w:rsidRPr="00A73EED" w:rsidP="00A73EED">
      <w:pPr>
        <w:pStyle w:val="ListBullet"/>
      </w:pPr>
      <w:r w:rsidRPr="00A73EED">
        <w:t>applied calving ropes and chains and used suitable calf pulling equipment</w:t>
      </w:r>
    </w:p>
    <w:p w:rsidR="00000000" w:rsidRPr="00A73EED" w:rsidP="00A73EED">
      <w:pPr>
        <w:pStyle w:val="ListBullet"/>
      </w:pPr>
      <w:r w:rsidRPr="00A73EED">
        <w:t>re</w:t>
      </w:r>
      <w:r w:rsidRPr="00A73EED">
        <w:t>cognised when normal assistance procedures are not adequate to assist the calving and sought specialist veterinary support is required</w:t>
      </w:r>
    </w:p>
    <w:p w:rsidR="00000000" w:rsidRPr="00A73EED" w:rsidP="00A73EED">
      <w:pPr>
        <w:pStyle w:val="ListBullet"/>
      </w:pPr>
      <w:r w:rsidRPr="00A73EED">
        <w:t>recognised abnormalities and progress of calf immediately after birth</w:t>
      </w:r>
    </w:p>
    <w:p w:rsidR="00000000" w:rsidRPr="00A73EED" w:rsidP="00A73EED">
      <w:pPr>
        <w:pStyle w:val="ListBullet"/>
      </w:pPr>
      <w:r w:rsidRPr="00A73EED">
        <w:t>maintained a safe and secure post calving environme</w:t>
      </w:r>
      <w:r w:rsidRPr="00A73EED">
        <w:t>nt.</w:t>
      </w:r>
    </w:p>
    <w:p w:rsidR="00000000" w:rsidRPr="00A73EED" w:rsidP="00A73EED">
      <w:pPr>
        <w:pStyle w:val="AllowPageBreak"/>
      </w:pPr>
    </w:p>
    <w:p w:rsidR="00000000" w:rsidRPr="00A73EED" w:rsidP="00A73EED">
      <w:pPr>
        <w:pStyle w:val="Heading1"/>
      </w:pPr>
      <w:bookmarkStart w:id="11" w:name="O_1212142"/>
      <w:bookmarkEnd w:id="11"/>
      <w:r w:rsidRPr="00A73EED">
        <w:t>Knowledge Evidence</w:t>
      </w:r>
    </w:p>
    <w:p w:rsidR="00000000" w:rsidRPr="00A73EED" w:rsidP="008F1487">
      <w:pPr>
        <w:pStyle w:val="BodyText"/>
      </w:pPr>
      <w:r w:rsidRPr="00A73EED">
        <w:t>An individual must be able to demonstrate the knowledge required to perform the tasks outlined in the elements and performance criteria of this unit. This includes knowledge of:</w:t>
      </w:r>
    </w:p>
    <w:p w:rsidR="00000000" w:rsidRPr="00A73EED" w:rsidP="00A73EED">
      <w:pPr>
        <w:pStyle w:val="ListBullet"/>
      </w:pPr>
      <w:r w:rsidRPr="00A73EED">
        <w:t>workplace requirements applicable to health and safety in the workplace for implementing procedures for calving, including Q fever and appropriate use of personal protective equipment (PPE)</w:t>
      </w:r>
    </w:p>
    <w:p w:rsidR="00000000" w:rsidRPr="00A73EED" w:rsidP="00A73EED">
      <w:pPr>
        <w:pStyle w:val="ListBullet"/>
      </w:pPr>
      <w:r w:rsidRPr="00A73EED">
        <w:t>environment and biosecurity legislation and regulations and workpl</w:t>
      </w:r>
      <w:r w:rsidRPr="00A73EED">
        <w:t>ace practices relevant to implementing procedures for calving</w:t>
      </w:r>
    </w:p>
    <w:p w:rsidR="00000000" w:rsidRPr="00A73EED" w:rsidP="00A73EED">
      <w:pPr>
        <w:pStyle w:val="ListBullet"/>
      </w:pPr>
      <w:r w:rsidRPr="00A73EED">
        <w:t>principles and practices of implementing procedures for calving, including:</w:t>
      </w:r>
    </w:p>
    <w:p w:rsidR="00000000" w:rsidRPr="00A73EED" w:rsidP="00A73EED">
      <w:pPr>
        <w:pStyle w:val="ListBullet2"/>
      </w:pPr>
      <w:r w:rsidRPr="00A73EED">
        <w:t>pre and post calving health of cow, including clinical and sub-clinical health</w:t>
      </w:r>
    </w:p>
    <w:p w:rsidR="00000000" w:rsidRPr="00A73EED" w:rsidP="00A73EED">
      <w:pPr>
        <w:pStyle w:val="ListBullet2"/>
      </w:pPr>
      <w:r w:rsidRPr="00A73EED">
        <w:t xml:space="preserve">calving behaviour and basic </w:t>
      </w:r>
      <w:r w:rsidRPr="00A73EED">
        <w:t>health and nutritional requirements as directed</w:t>
      </w:r>
    </w:p>
    <w:p w:rsidR="00000000" w:rsidRPr="00A73EED" w:rsidP="00A73EED">
      <w:pPr>
        <w:pStyle w:val="ListBullet2"/>
      </w:pPr>
      <w:r w:rsidRPr="00A73EED">
        <w:t>calving equipment and materials, their components and functions</w:t>
      </w:r>
    </w:p>
    <w:p w:rsidR="00000000" w:rsidRPr="00A73EED" w:rsidP="00A73EED">
      <w:pPr>
        <w:pStyle w:val="ListBullet2"/>
      </w:pPr>
      <w:r w:rsidRPr="00A73EED">
        <w:t>calving intervention and non-intervention strategies</w:t>
      </w:r>
    </w:p>
    <w:p w:rsidR="00000000" w:rsidRPr="00A73EED" w:rsidP="00A73EED">
      <w:pPr>
        <w:pStyle w:val="ListBullet2"/>
      </w:pPr>
      <w:r w:rsidRPr="00A73EED">
        <w:t>normal calf presentation, and abnormal presentation that may need assistance</w:t>
      </w:r>
    </w:p>
    <w:p w:rsidR="00000000" w:rsidRPr="00A73EED" w:rsidP="00A73EED">
      <w:pPr>
        <w:pStyle w:val="ListBullet2"/>
      </w:pPr>
      <w:r w:rsidRPr="00A73EED">
        <w:t>problems assoc</w:t>
      </w:r>
      <w:r w:rsidRPr="00A73EED">
        <w:t>iated with calving and intervention</w:t>
      </w:r>
    </w:p>
    <w:p w:rsidR="00000000" w:rsidRPr="00A73EED" w:rsidP="00A73EED">
      <w:pPr>
        <w:pStyle w:val="ListBullet2"/>
      </w:pPr>
      <w:r w:rsidRPr="00A73EED">
        <w:t>workplace policies with regard to calving down, recording and reporting routines</w:t>
      </w:r>
    </w:p>
    <w:p w:rsidR="00000000" w:rsidRPr="00A73EED" w:rsidP="00A73EED">
      <w:pPr>
        <w:pStyle w:val="ListBullet2"/>
      </w:pPr>
      <w:r w:rsidRPr="00A73EED">
        <w:t>procedures for cleaning and maintaining treatment equipment and materials</w:t>
      </w:r>
    </w:p>
    <w:p w:rsidR="00000000" w:rsidRPr="00A73EED" w:rsidP="00A73EED">
      <w:pPr>
        <w:pStyle w:val="ListBullet2"/>
      </w:pPr>
      <w:r w:rsidRPr="00A73EED">
        <w:t>animal welfare legislation, codes of practice and procedures rele</w:t>
      </w:r>
      <w:r w:rsidRPr="00A73EED">
        <w:t>vant to calving.</w:t>
      </w:r>
    </w:p>
    <w:p w:rsidR="00000000" w:rsidRPr="00A73EED" w:rsidP="00A73EED">
      <w:pPr>
        <w:pStyle w:val="AllowPageBreak"/>
      </w:pPr>
    </w:p>
    <w:p w:rsidR="00000000" w:rsidRPr="00A73EED" w:rsidP="00A73EED">
      <w:pPr>
        <w:pStyle w:val="Heading1"/>
      </w:pPr>
      <w:bookmarkStart w:id="12" w:name="O_1212143"/>
      <w:bookmarkEnd w:id="12"/>
      <w:r w:rsidRPr="00A73EED">
        <w:t>Assessment Conditions</w:t>
      </w:r>
    </w:p>
    <w:p w:rsidR="00000000" w:rsidRPr="00A73EED" w:rsidP="008F1487">
      <w:pPr>
        <w:pStyle w:val="BodyText"/>
      </w:pPr>
      <w:r w:rsidRPr="00A73EED">
        <w:t xml:space="preserve">Assessment of the skills in this unit of competency must take place under the following conditions: </w:t>
      </w:r>
    </w:p>
    <w:p w:rsidR="00000000" w:rsidRPr="00A73EED" w:rsidP="00A73EED">
      <w:pPr>
        <w:pStyle w:val="ListBullet"/>
      </w:pPr>
      <w:r w:rsidRPr="00A73EED">
        <w:t>physical conditions:</w:t>
      </w:r>
    </w:p>
    <w:p w:rsidR="00000000" w:rsidRPr="00A73EED" w:rsidP="00A73EED">
      <w:pPr>
        <w:pStyle w:val="ListBullet2"/>
      </w:pPr>
      <w:r w:rsidRPr="00A73EED">
        <w:t>a workplace setting or an environment that accurately represents workplace conditions</w:t>
      </w:r>
    </w:p>
    <w:p w:rsidR="00000000" w:rsidRPr="00A73EED" w:rsidP="00A73EED">
      <w:pPr>
        <w:pStyle w:val="ListBullet"/>
      </w:pPr>
      <w:r w:rsidRPr="00A73EED">
        <w:t>resources, equipment and materials:</w:t>
      </w:r>
    </w:p>
    <w:p w:rsidR="00000000" w:rsidRPr="00A73EED" w:rsidP="00A73EED">
      <w:pPr>
        <w:pStyle w:val="ListBullet2"/>
      </w:pPr>
      <w:r w:rsidRPr="00A73EED">
        <w:t>work instructions and workplace procedures applicable to implementing procedures for calving</w:t>
      </w:r>
    </w:p>
    <w:p w:rsidR="00000000" w:rsidRPr="00A73EED" w:rsidP="00A73EED">
      <w:pPr>
        <w:pStyle w:val="ListBullet2"/>
      </w:pPr>
      <w:r w:rsidRPr="00A73EED">
        <w:t>pregnant cows</w:t>
      </w:r>
    </w:p>
    <w:p w:rsidR="00000000" w:rsidRPr="00A73EED" w:rsidP="00A73EED">
      <w:pPr>
        <w:pStyle w:val="ListBullet2"/>
      </w:pPr>
      <w:r w:rsidRPr="00A73EED">
        <w:t>materials, tools and equi</w:t>
      </w:r>
      <w:r w:rsidRPr="00A73EED">
        <w:t>pment applicable to implementing procedures for calving</w:t>
      </w:r>
    </w:p>
    <w:p w:rsidR="00000000" w:rsidRPr="00A73EED" w:rsidP="00A73EED">
      <w:pPr>
        <w:pStyle w:val="ListBullet2"/>
      </w:pPr>
      <w:r w:rsidRPr="00A73EED">
        <w:t>PPE applicable to implementing procedures for calving</w:t>
      </w:r>
    </w:p>
    <w:p w:rsidR="00000000" w:rsidRPr="00A73EED" w:rsidP="00A73EED">
      <w:pPr>
        <w:pStyle w:val="ListBullet"/>
      </w:pPr>
      <w:r w:rsidRPr="00A73EED">
        <w:t>specifications:</w:t>
      </w:r>
    </w:p>
    <w:p w:rsidR="00000000" w:rsidRPr="00A73EED" w:rsidP="00A73EED">
      <w:pPr>
        <w:pStyle w:val="ListBullet2"/>
      </w:pPr>
      <w:r w:rsidRPr="00A73EED">
        <w:t>workplace requirements applicable to health and safety in the workplace for implementing procedures for calving, including Q fev</w:t>
      </w:r>
      <w:r w:rsidRPr="00A73EED">
        <w:t>er</w:t>
      </w:r>
    </w:p>
    <w:p w:rsidR="00000000" w:rsidRPr="00A73EED" w:rsidP="00A73EED">
      <w:pPr>
        <w:pStyle w:val="ListBullet2"/>
      </w:pPr>
      <w:r w:rsidRPr="00A73EED">
        <w:t>environment and biosecurity legislation and regulations and workplace practices applicable to implementing procedures for calving</w:t>
      </w:r>
    </w:p>
    <w:p w:rsidR="00000000" w:rsidRPr="00A73EED" w:rsidP="00A73EED">
      <w:pPr>
        <w:pStyle w:val="ListBullet2"/>
      </w:pPr>
      <w:r w:rsidRPr="00A73EED">
        <w:t>industry standards, legislation and codes of practice and procedures for animal welfare applicable to implementing procedur</w:t>
      </w:r>
      <w:r w:rsidRPr="00A73EED">
        <w:t>es for calving</w:t>
      </w:r>
    </w:p>
    <w:p w:rsidR="00000000" w:rsidRPr="00A73EED" w:rsidP="00A73EED">
      <w:pPr>
        <w:pStyle w:val="ListBullet"/>
      </w:pPr>
      <w:r w:rsidRPr="00A73EED">
        <w:t>relationships:</w:t>
      </w:r>
    </w:p>
    <w:p w:rsidR="00000000" w:rsidRPr="00A73EED" w:rsidP="00A73EED">
      <w:pPr>
        <w:pStyle w:val="ListBullet2"/>
      </w:pPr>
      <w:r w:rsidRPr="00A73EED">
        <w:t>specialist veterinary support</w:t>
      </w:r>
    </w:p>
    <w:p w:rsidR="00000000" w:rsidRPr="00A73EED" w:rsidP="00A73EED">
      <w:pPr>
        <w:pStyle w:val="ListBullet"/>
      </w:pPr>
      <w:r w:rsidRPr="00A73EED">
        <w:t>timeframes:</w:t>
      </w:r>
    </w:p>
    <w:p w:rsidR="00000000" w:rsidRPr="00A73EED" w:rsidP="00A73EED">
      <w:pPr>
        <w:pStyle w:val="ListBullet2"/>
      </w:pPr>
      <w:r w:rsidRPr="00A73EED">
        <w:t>according to job requirements.</w:t>
      </w:r>
    </w:p>
    <w:p w:rsidR="00000000" w:rsidRPr="00A73EED" w:rsidP="008F1487">
      <w:pPr>
        <w:pStyle w:val="BodyText"/>
      </w:pPr>
      <w:r w:rsidRPr="00A73EED">
        <w:t>Assessors of this unit must satisfy the requirements for assessors in applicable vocational education and training legislation, frameworks and/or standards.</w:t>
      </w:r>
    </w:p>
    <w:p w:rsidR="00000000" w:rsidRPr="00A73EED" w:rsidP="00A73EED">
      <w:pPr>
        <w:pStyle w:val="Heading1"/>
      </w:pPr>
      <w:bookmarkStart w:id="13" w:name="O_1212146"/>
      <w:bookmarkEnd w:id="13"/>
      <w:r w:rsidRPr="00A73EED">
        <w:t>Links</w:t>
      </w:r>
    </w:p>
    <w:p w:rsidR="00000000" w:rsidRPr="00A73EED" w:rsidP="008F1487">
      <w:pPr>
        <w:pStyle w:val="BodyText"/>
      </w:pPr>
      <w:r w:rsidRPr="00A73EED">
        <w:t>Companion Volumes, including Implementation Guides, are available at VETNe</w:t>
      </w:r>
      <w:r w:rsidRPr="00A73EED">
        <w:t xml:space="preserve">t: - </w:t>
      </w:r>
      <w:r>
        <w:fldChar w:fldCharType="begin"/>
      </w:r>
      <w:r>
        <w:instrText xml:space="preserve"> HYPERLINK "https://vetnet.gov.au/Pages/TrainingDocs.aspx?q=c6399549-9c62-4a5e-bf1a-524b2322cf72" </w:instrText>
      </w:r>
      <w:r>
        <w:fldChar w:fldCharType="separate"/>
      </w:r>
      <w:r w:rsidRPr="00B25CF7">
        <w:rPr>
          <w:rStyle w:val="Hyperlink"/>
        </w:rPr>
        <w:t>https://vetnet.gov.au/Pages/TrainingDocs.aspx?q=c6399549-9c62-4a5e-bf1a-524b2322cf72</w:t>
      </w:r>
      <w:r>
        <w:fldChar w:fldCharType="end"/>
      </w:r>
    </w:p>
    <w:p w:rsidR="00000000" w:rsidRPr="00A73EED" w:rsidP="00A73EED"/>
    <w:sectPr w:rsidSect="00A73E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EED" w:rsidRPr="008F1487" w:rsidP="008F1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487" w:rsidP="00A73E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1487" w:rsidP="00A73E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1487" w:rsidP="00A73E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EED" w:rsidP="00A73EED">
    <w:pPr>
      <w:pStyle w:val="Footer"/>
      <w:framePr w:wrap="around"/>
    </w:pPr>
    <w:r>
      <w:fldChar w:fldCharType="begin"/>
    </w:r>
    <w:r>
      <w:instrText xml:space="preserve"> DOCPROPERTY  Subject  \* MERGEFORMAT </w:instrText>
    </w:r>
    <w:r>
      <w:fldChar w:fldCharType="separate"/>
    </w:r>
    <w:r w:rsidR="008F1487">
      <w:t>Approved</w:t>
    </w:r>
    <w:r w:rsidR="008F1487">
      <w:fldChar w:fldCharType="end"/>
    </w:r>
    <w:r>
      <w:tab/>
      <w:t xml:space="preserve">Page </w:t>
    </w:r>
    <w:r>
      <w:fldChar w:fldCharType="begin"/>
    </w:r>
    <w:r>
      <w:instrText xml:space="preserve"> PAGE  \* Arabic  \* MERGEFORMAT </w:instrText>
    </w:r>
    <w:r>
      <w:fldChar w:fldCharType="separate"/>
    </w:r>
    <w:r w:rsidR="008F14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1487">
      <w:rPr>
        <w:noProof/>
      </w:rPr>
      <w:t>5</w:t>
    </w:r>
    <w:r>
      <w:rPr>
        <w:noProof/>
      </w:rPr>
      <w:fldChar w:fldCharType="end"/>
    </w:r>
  </w:p>
  <w:p w:rsidR="00A73EED" w:rsidP="00A73EED">
    <w:pPr>
      <w:pStyle w:val="Footer"/>
      <w:framePr w:wrap="around"/>
    </w:pPr>
    <w:r>
      <w:t xml:space="preserve">© Commonwealth of Australia, </w:t>
    </w:r>
    <w:r>
      <w:fldChar w:fldCharType="begin"/>
    </w:r>
    <w:r>
      <w:instrText xml:space="preserve"> DATE  \@ "yyyy"  \* MERGEFORMAT </w:instrText>
    </w:r>
    <w:r>
      <w:fldChar w:fldCharType="separate"/>
    </w:r>
    <w:r w:rsidR="008F1487">
      <w:rPr>
        <w:noProof/>
      </w:rPr>
      <w:t>2025</w:t>
    </w:r>
    <w:r>
      <w:fldChar w:fldCharType="end"/>
    </w:r>
    <w:r>
      <w:tab/>
    </w:r>
    <w:r>
      <w:fldChar w:fldCharType="begin"/>
    </w:r>
    <w:r>
      <w:instrText xml:space="preserve"> DOCPROPERTY  Author  \* MERGEFORMAT </w:instrText>
    </w:r>
    <w:r>
      <w:fldChar w:fldCharType="separate"/>
    </w:r>
    <w:r w:rsidR="008F1487">
      <w:t>Skills Insight</w:t>
    </w:r>
    <w:r w:rsidR="008F1487">
      <w:fldChar w:fldCharType="end"/>
    </w:r>
  </w:p>
  <w:p w:rsidR="00A73EED" w:rsidP="00A73E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4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3EED" w:rsidRPr="008F1487" w:rsidP="008F14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487" w:rsidRPr="002D2AF8" w:rsidP="00A73EED">
    <w:pPr>
      <w:pStyle w:val="Header"/>
      <w:framePr w:wrap="around"/>
    </w:pPr>
    <w:r>
      <w:fldChar w:fldCharType="begin"/>
    </w:r>
    <w:r>
      <w:instrText xml:space="preserve"> TITLE   \* MERGEFORMAT </w:instrText>
    </w:r>
    <w:r>
      <w:fldChar w:fldCharType="separate"/>
    </w:r>
    <w:r>
      <w:t>AHCLSK330 Implement procedures for calving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1487" w:rsidP="00A73E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EED" w:rsidRPr="002D2AF8" w:rsidP="00A73EED">
    <w:pPr>
      <w:pStyle w:val="Header"/>
      <w:framePr w:wrap="around"/>
    </w:pPr>
    <w:r>
      <w:fldChar w:fldCharType="begin"/>
    </w:r>
    <w:r>
      <w:instrText xml:space="preserve"> TITLE   \* MERGEFORMAT </w:instrText>
    </w:r>
    <w:r>
      <w:fldChar w:fldCharType="separate"/>
    </w:r>
    <w:r w:rsidR="008F1487">
      <w:t>AHCLSK330 Implement procedures for calving</w:t>
    </w:r>
    <w:r w:rsidR="008F1487">
      <w:fldChar w:fldCharType="end"/>
    </w:r>
    <w:r>
      <w:tab/>
      <w:t xml:space="preserve">Date this document was generated: </w:t>
    </w:r>
    <w:r>
      <w:fldChar w:fldCharType="begin"/>
    </w:r>
    <w:r>
      <w:instrText xml:space="preserve"> CREATEDATE  \@ "d MMMM yyyy"  \* MERGEFORMAT </w:instrText>
    </w:r>
    <w:r>
      <w:fldChar w:fldCharType="separate"/>
    </w:r>
    <w:r w:rsidR="008F1487">
      <w:rPr>
        <w:noProof/>
      </w:rPr>
      <w:t>2 March 2025</w:t>
    </w:r>
    <w:r>
      <w:fldChar w:fldCharType="end"/>
    </w:r>
  </w:p>
  <w:p w:rsidR="00A73EED" w:rsidP="00A73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B4C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2A6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CF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EED"/>
    <w:pPr>
      <w:spacing w:before="360" w:after="60"/>
      <w:outlineLvl w:val="0"/>
    </w:pPr>
    <w:rPr>
      <w:sz w:val="32"/>
    </w:rPr>
  </w:style>
  <w:style w:type="paragraph" w:styleId="Heading2">
    <w:name w:val="heading 2"/>
    <w:basedOn w:val="HeadingBase"/>
    <w:next w:val="BodyText"/>
    <w:link w:val="Heading2Char"/>
    <w:qFormat/>
    <w:rsid w:val="00A73EED"/>
    <w:pPr>
      <w:keepLines/>
      <w:spacing w:before="240" w:after="120"/>
      <w:outlineLvl w:val="1"/>
    </w:pPr>
    <w:rPr>
      <w:sz w:val="28"/>
      <w:szCs w:val="40"/>
    </w:rPr>
  </w:style>
  <w:style w:type="paragraph" w:styleId="Heading3">
    <w:name w:val="heading 3"/>
    <w:basedOn w:val="HeadingBase"/>
    <w:next w:val="BodyText"/>
    <w:link w:val="Heading3Char"/>
    <w:qFormat/>
    <w:rsid w:val="00A73EED"/>
    <w:pPr>
      <w:spacing w:before="180" w:after="120"/>
      <w:outlineLvl w:val="2"/>
    </w:pPr>
    <w:rPr>
      <w:spacing w:val="-10"/>
      <w:kern w:val="32"/>
    </w:rPr>
  </w:style>
  <w:style w:type="paragraph" w:styleId="Heading4">
    <w:name w:val="heading 4"/>
    <w:basedOn w:val="HeadingBase"/>
    <w:next w:val="BodyText"/>
    <w:link w:val="Heading4Char"/>
    <w:qFormat/>
    <w:rsid w:val="00A73EED"/>
    <w:pPr>
      <w:spacing w:before="160" w:after="120"/>
      <w:outlineLvl w:val="3"/>
    </w:pPr>
    <w:rPr>
      <w:sz w:val="22"/>
    </w:rPr>
  </w:style>
  <w:style w:type="paragraph" w:styleId="Heading5">
    <w:name w:val="heading 5"/>
    <w:basedOn w:val="HeadingBase"/>
    <w:next w:val="Normal"/>
    <w:link w:val="Heading5Char"/>
    <w:qFormat/>
    <w:rsid w:val="00A73EED"/>
    <w:pPr>
      <w:spacing w:before="80"/>
      <w:outlineLvl w:val="4"/>
    </w:pPr>
    <w:rPr>
      <w:color w:val="918585"/>
      <w:sz w:val="20"/>
    </w:rPr>
  </w:style>
  <w:style w:type="paragraph" w:styleId="Heading6">
    <w:name w:val="heading 6"/>
    <w:basedOn w:val="HeadingBase"/>
    <w:next w:val="Normal"/>
    <w:link w:val="Heading6Char"/>
    <w:qFormat/>
    <w:rsid w:val="00A73EED"/>
    <w:pPr>
      <w:spacing w:before="60"/>
      <w:outlineLvl w:val="5"/>
    </w:pPr>
    <w:rPr>
      <w:color w:val="918585"/>
      <w:sz w:val="20"/>
    </w:rPr>
  </w:style>
  <w:style w:type="paragraph" w:styleId="Heading7">
    <w:name w:val="heading 7"/>
    <w:basedOn w:val="Normal"/>
    <w:next w:val="Normal"/>
    <w:link w:val="Heading7Char"/>
    <w:qFormat/>
    <w:rsid w:val="00A73EED"/>
    <w:pPr>
      <w:ind w:left="720"/>
      <w:outlineLvl w:val="6"/>
    </w:pPr>
    <w:rPr>
      <w:i/>
    </w:rPr>
  </w:style>
  <w:style w:type="paragraph" w:styleId="Heading8">
    <w:name w:val="heading 8"/>
    <w:basedOn w:val="Normal"/>
    <w:next w:val="Normal"/>
    <w:link w:val="Heading8Char"/>
    <w:qFormat/>
    <w:rsid w:val="00A73EED"/>
    <w:pPr>
      <w:ind w:left="720"/>
      <w:outlineLvl w:val="7"/>
    </w:pPr>
    <w:rPr>
      <w:i/>
    </w:rPr>
  </w:style>
  <w:style w:type="paragraph" w:styleId="Heading9">
    <w:name w:val="heading 9"/>
    <w:basedOn w:val="Normal"/>
    <w:next w:val="Normal"/>
    <w:link w:val="Heading9Char"/>
    <w:qFormat/>
    <w:rsid w:val="00A73EED"/>
    <w:pPr>
      <w:ind w:left="720"/>
      <w:outlineLvl w:val="8"/>
    </w:pPr>
    <w:rPr>
      <w:i/>
    </w:rPr>
  </w:style>
  <w:style w:type="character" w:default="1" w:styleId="DefaultParagraphFont">
    <w:name w:val="Default Paragraph Font"/>
    <w:uiPriority w:val="1"/>
    <w:unhideWhenUsed/>
    <w:rsid w:val="00A73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EED"/>
  </w:style>
  <w:style w:type="character" w:customStyle="1" w:styleId="Heading1Char">
    <w:name w:val="Heading 1 Char"/>
    <w:basedOn w:val="DefaultParagraphFont"/>
    <w:link w:val="Heading1"/>
    <w:rsid w:val="00A73EED"/>
    <w:rPr>
      <w:rFonts w:ascii="Times New Roman" w:eastAsia="Times New Roman" w:hAnsi="Times New Roman" w:cs="Times New Roman"/>
      <w:b/>
      <w:sz w:val="32"/>
      <w:szCs w:val="20"/>
      <w:lang w:eastAsia="en-US"/>
    </w:rPr>
  </w:style>
  <w:style w:type="paragraph" w:styleId="BodyText">
    <w:name w:val="Body Text"/>
    <w:basedOn w:val="Normal"/>
    <w:link w:val="BodyTextChar"/>
    <w:rsid w:val="00A73E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3EED"/>
    <w:rPr>
      <w:rFonts w:ascii="Times New Roman" w:eastAsia="Times New Roman" w:hAnsi="Times New Roman" w:cs="Times New Roman"/>
      <w:sz w:val="24"/>
      <w:lang w:eastAsia="en-US"/>
    </w:rPr>
  </w:style>
  <w:style w:type="paragraph" w:styleId="ListBullet">
    <w:name w:val="List Bullet"/>
    <w:basedOn w:val="List"/>
    <w:rsid w:val="00A73EED"/>
    <w:pPr>
      <w:numPr>
        <w:numId w:val="12"/>
      </w:numPr>
      <w:tabs>
        <w:tab w:val="clear" w:pos="340"/>
      </w:tabs>
      <w:spacing w:before="40" w:after="40"/>
    </w:pPr>
  </w:style>
  <w:style w:type="paragraph" w:styleId="ListBullet2">
    <w:name w:val="List Bullet 2"/>
    <w:basedOn w:val="List2"/>
    <w:rsid w:val="00A73EED"/>
    <w:pPr>
      <w:numPr>
        <w:numId w:val="13"/>
      </w:numPr>
      <w:tabs>
        <w:tab w:val="clear" w:pos="680"/>
      </w:tabs>
    </w:pPr>
  </w:style>
  <w:style w:type="character" w:styleId="Emphasis">
    <w:name w:val="Emphasis"/>
    <w:basedOn w:val="DefaultParagraphFont"/>
    <w:qFormat/>
    <w:rsid w:val="00A73EED"/>
    <w:rPr>
      <w:i/>
    </w:rPr>
  </w:style>
  <w:style w:type="paragraph" w:customStyle="1" w:styleId="SuperHeading">
    <w:name w:val="SuperHeading"/>
    <w:basedOn w:val="Normal"/>
    <w:rsid w:val="00A73EED"/>
    <w:pPr>
      <w:spacing w:before="240" w:after="120"/>
      <w:outlineLvl w:val="0"/>
    </w:pPr>
    <w:rPr>
      <w:rFonts w:ascii="Times New Roman" w:hAnsi="Times New Roman"/>
      <w:b/>
      <w:sz w:val="32"/>
    </w:rPr>
  </w:style>
  <w:style w:type="paragraph" w:customStyle="1" w:styleId="AllowPageBreak">
    <w:name w:val="AllowPageBreak"/>
    <w:rsid w:val="00A73E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73EED"/>
    <w:rPr>
      <w:b/>
    </w:rPr>
  </w:style>
  <w:style w:type="character" w:customStyle="1" w:styleId="Heading2Char">
    <w:name w:val="Heading 2 Char"/>
    <w:basedOn w:val="DefaultParagraphFont"/>
    <w:link w:val="Heading2"/>
    <w:rsid w:val="00A73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EED"/>
    <w:rPr>
      <w:rFonts w:ascii="Courier New" w:eastAsia="Times New Roman" w:hAnsi="Courier New" w:cs="Times New Roman"/>
      <w:i/>
      <w:szCs w:val="20"/>
      <w:lang w:eastAsia="en-US"/>
    </w:rPr>
  </w:style>
  <w:style w:type="paragraph" w:customStyle="1" w:styleId="HeadingBase">
    <w:name w:val="Heading Base"/>
    <w:rsid w:val="00A73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EED"/>
    <w:pPr>
      <w:tabs>
        <w:tab w:val="right" w:leader="dot" w:pos="9072"/>
      </w:tabs>
      <w:ind w:left="567"/>
    </w:pPr>
    <w:rPr>
      <w:szCs w:val="22"/>
    </w:rPr>
  </w:style>
  <w:style w:type="paragraph" w:customStyle="1" w:styleId="TOCBase">
    <w:name w:val="TOC Base"/>
    <w:rsid w:val="00A73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EED"/>
    <w:pPr>
      <w:tabs>
        <w:tab w:val="right" w:leader="dot" w:pos="9072"/>
      </w:tabs>
      <w:spacing w:before="40" w:after="40"/>
      <w:ind w:left="284"/>
    </w:pPr>
    <w:rPr>
      <w:rFonts w:ascii="Times New Roman" w:hAnsi="Times New Roman"/>
    </w:rPr>
  </w:style>
  <w:style w:type="paragraph" w:styleId="TOC1">
    <w:name w:val="toc 1"/>
    <w:basedOn w:val="TOCBase"/>
    <w:next w:val="Normal"/>
    <w:rsid w:val="00A73E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3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EED"/>
    <w:rPr>
      <w:rFonts w:ascii="Times New Roman" w:eastAsia="Times New Roman" w:hAnsi="Times New Roman" w:cs="Times New Roman"/>
      <w:sz w:val="16"/>
      <w:lang w:eastAsia="en-US"/>
    </w:rPr>
  </w:style>
  <w:style w:type="paragraph" w:styleId="Title">
    <w:name w:val="Title"/>
    <w:basedOn w:val="HeadingBase"/>
    <w:link w:val="TitleChar"/>
    <w:qFormat/>
    <w:rsid w:val="00A73EED"/>
    <w:pPr>
      <w:spacing w:before="5040"/>
      <w:jc w:val="center"/>
    </w:pPr>
    <w:rPr>
      <w:sz w:val="48"/>
      <w:szCs w:val="72"/>
      <w:lang w:val="en-US"/>
    </w:rPr>
  </w:style>
  <w:style w:type="character" w:customStyle="1" w:styleId="TitleChar">
    <w:name w:val="Title Char"/>
    <w:basedOn w:val="DefaultParagraphFont"/>
    <w:link w:val="Title"/>
    <w:rsid w:val="00A73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EED"/>
    <w:pPr>
      <w:tabs>
        <w:tab w:val="left" w:pos="3600"/>
        <w:tab w:val="left" w:pos="3958"/>
      </w:tabs>
    </w:pPr>
  </w:style>
  <w:style w:type="paragraph" w:styleId="List">
    <w:name w:val="List"/>
    <w:basedOn w:val="BodyText"/>
    <w:next w:val="BodyText"/>
    <w:rsid w:val="00A73EED"/>
    <w:pPr>
      <w:tabs>
        <w:tab w:val="left" w:pos="340"/>
      </w:tabs>
      <w:spacing w:before="60" w:after="60"/>
      <w:ind w:left="340" w:hanging="340"/>
    </w:pPr>
  </w:style>
  <w:style w:type="paragraph" w:customStyle="1" w:styleId="Note">
    <w:name w:val="Note"/>
    <w:basedOn w:val="BodyText"/>
    <w:rsid w:val="00A73E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3EED"/>
    <w:rPr>
      <w:b/>
      <w:spacing w:val="0"/>
    </w:rPr>
  </w:style>
  <w:style w:type="paragraph" w:customStyle="1" w:styleId="SuperTitle">
    <w:name w:val="SuperTitle"/>
    <w:basedOn w:val="Title"/>
    <w:rsid w:val="00A73EED"/>
    <w:pPr>
      <w:framePr w:wrap="auto" w:hAnchor="text" w:y="6049"/>
    </w:pPr>
    <w:rPr>
      <w:color w:val="000000"/>
      <w:sz w:val="40"/>
    </w:rPr>
  </w:style>
  <w:style w:type="paragraph" w:customStyle="1" w:styleId="TOCTitle">
    <w:name w:val="TOCTitle"/>
    <w:basedOn w:val="Heading1"/>
    <w:rsid w:val="00A73EED"/>
    <w:pPr>
      <w:spacing w:after="240"/>
      <w:jc w:val="center"/>
      <w:outlineLvl w:val="9"/>
    </w:pPr>
    <w:rPr>
      <w:caps/>
    </w:rPr>
  </w:style>
  <w:style w:type="paragraph" w:customStyle="1" w:styleId="Version">
    <w:name w:val="Version"/>
    <w:rsid w:val="00A73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EED"/>
    <w:pPr>
      <w:keepNext w:val="0"/>
      <w:tabs>
        <w:tab w:val="right" w:pos="4176"/>
      </w:tabs>
      <w:ind w:left="198" w:hanging="198"/>
    </w:pPr>
    <w:rPr>
      <w:rFonts w:ascii="Garamond" w:hAnsi="Garamond"/>
    </w:rPr>
  </w:style>
  <w:style w:type="paragraph" w:styleId="IndexHeading">
    <w:name w:val="index heading"/>
    <w:basedOn w:val="Normal"/>
    <w:next w:val="Index1"/>
    <w:semiHidden/>
    <w:rsid w:val="00A73EED"/>
    <w:pPr>
      <w:spacing w:before="120" w:after="120"/>
    </w:pPr>
    <w:rPr>
      <w:rFonts w:ascii="Arial" w:hAnsi="Arial"/>
      <w:b/>
      <w:color w:val="918585"/>
      <w:sz w:val="24"/>
    </w:rPr>
  </w:style>
  <w:style w:type="paragraph" w:styleId="Header">
    <w:name w:val="header"/>
    <w:basedOn w:val="Normal"/>
    <w:link w:val="HeaderChar"/>
    <w:rsid w:val="00A73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EED"/>
    <w:rPr>
      <w:rFonts w:ascii="Times New Roman" w:eastAsia="Times New Roman" w:hAnsi="Times New Roman" w:cs="Times New Roman"/>
      <w:sz w:val="16"/>
      <w:szCs w:val="20"/>
      <w:lang w:val="en-GB" w:eastAsia="en-US"/>
    </w:rPr>
  </w:style>
  <w:style w:type="paragraph" w:customStyle="1" w:styleId="Chapter">
    <w:name w:val="Chapter"/>
    <w:basedOn w:val="Normal"/>
    <w:rsid w:val="00A73EED"/>
    <w:pPr>
      <w:spacing w:before="240"/>
    </w:pPr>
    <w:rPr>
      <w:rFonts w:ascii="Times New Roman" w:hAnsi="Times New Roman"/>
      <w:smallCaps/>
      <w:spacing w:val="80"/>
      <w:sz w:val="28"/>
    </w:rPr>
  </w:style>
  <w:style w:type="paragraph" w:customStyle="1" w:styleId="InChapter">
    <w:name w:val="InChapter"/>
    <w:basedOn w:val="Heading3"/>
    <w:rsid w:val="00A73EED"/>
    <w:pPr>
      <w:spacing w:after="240"/>
      <w:outlineLvl w:val="9"/>
    </w:pPr>
    <w:rPr>
      <w:noProof/>
    </w:rPr>
  </w:style>
  <w:style w:type="paragraph" w:styleId="Index2">
    <w:name w:val="index 2"/>
    <w:basedOn w:val="Normal"/>
    <w:next w:val="Normal"/>
    <w:semiHidden/>
    <w:rsid w:val="00A73EED"/>
    <w:pPr>
      <w:tabs>
        <w:tab w:val="right" w:pos="4176"/>
      </w:tabs>
      <w:ind w:left="568" w:hanging="284"/>
    </w:pPr>
    <w:rPr>
      <w:rFonts w:ascii="Garamond" w:hAnsi="Garamond"/>
    </w:rPr>
  </w:style>
  <w:style w:type="paragraph" w:customStyle="1" w:styleId="Byline">
    <w:name w:val="Byline"/>
    <w:rsid w:val="00A73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EED"/>
    <w:pPr>
      <w:tabs>
        <w:tab w:val="clear" w:pos="3600"/>
        <w:tab w:val="clear" w:pos="3958"/>
      </w:tabs>
      <w:jc w:val="right"/>
    </w:pPr>
  </w:style>
  <w:style w:type="paragraph" w:styleId="Caption">
    <w:name w:val="caption"/>
    <w:basedOn w:val="BodyText"/>
    <w:next w:val="Normal"/>
    <w:qFormat/>
    <w:rsid w:val="00A73EED"/>
    <w:pPr>
      <w:framePr w:w="2268" w:hSpace="181" w:vSpace="181" w:wrap="around" w:vAnchor="text" w:hAnchor="page" w:x="1135" w:y="285" w:anchorLock="1"/>
    </w:pPr>
    <w:rPr>
      <w:i/>
    </w:rPr>
  </w:style>
  <w:style w:type="paragraph" w:customStyle="1" w:styleId="MiniTOCTitle">
    <w:name w:val="MiniTOCTitle"/>
    <w:basedOn w:val="Heading4"/>
    <w:rsid w:val="00A73EED"/>
    <w:pPr>
      <w:spacing w:before="240"/>
      <w:outlineLvl w:val="9"/>
    </w:pPr>
    <w:rPr>
      <w:noProof/>
      <w:sz w:val="24"/>
    </w:rPr>
  </w:style>
  <w:style w:type="paragraph" w:customStyle="1" w:styleId="MiniTOCItem">
    <w:name w:val="MiniTOCItem"/>
    <w:basedOn w:val="ListBullet"/>
    <w:rsid w:val="00A73EED"/>
    <w:pPr>
      <w:numPr>
        <w:numId w:val="0"/>
      </w:numPr>
      <w:tabs>
        <w:tab w:val="right" w:leader="dot" w:pos="6521"/>
      </w:tabs>
      <w:spacing w:before="0" w:after="0"/>
    </w:pPr>
  </w:style>
  <w:style w:type="paragraph" w:customStyle="1" w:styleId="TOFTitle">
    <w:name w:val="TOFTitle"/>
    <w:basedOn w:val="TOCTitle"/>
    <w:rsid w:val="00A73EED"/>
  </w:style>
  <w:style w:type="paragraph" w:styleId="TableofFigures">
    <w:name w:val="table of figures"/>
    <w:basedOn w:val="Normal"/>
    <w:next w:val="Normal"/>
    <w:semiHidden/>
    <w:rsid w:val="00A73EED"/>
    <w:pPr>
      <w:tabs>
        <w:tab w:val="right" w:leader="dot" w:pos="9072"/>
      </w:tabs>
      <w:ind w:left="970" w:hanging="403"/>
    </w:pPr>
    <w:rPr>
      <w:rFonts w:ascii="Times New Roman" w:hAnsi="Times New Roman"/>
      <w:b/>
    </w:rPr>
  </w:style>
  <w:style w:type="paragraph" w:styleId="ListNumber">
    <w:name w:val="List Number"/>
    <w:basedOn w:val="List"/>
    <w:rsid w:val="00A73EED"/>
    <w:pPr>
      <w:numPr>
        <w:numId w:val="15"/>
      </w:numPr>
      <w:tabs>
        <w:tab w:val="clear" w:pos="340"/>
      </w:tabs>
    </w:pPr>
  </w:style>
  <w:style w:type="character" w:customStyle="1" w:styleId="WingdingSymbols">
    <w:name w:val="Wingding Symbols"/>
    <w:rsid w:val="00A73EED"/>
    <w:rPr>
      <w:rFonts w:ascii="Wingdings" w:hAnsi="Wingdings"/>
    </w:rPr>
  </w:style>
  <w:style w:type="paragraph" w:customStyle="1" w:styleId="TableHeading">
    <w:name w:val="Table Heading"/>
    <w:basedOn w:val="HeadingBase"/>
    <w:rsid w:val="00A73EED"/>
    <w:pPr>
      <w:keepLines/>
      <w:pBdr>
        <w:bottom w:val="single" w:sz="6" w:space="1" w:color="918585"/>
      </w:pBdr>
      <w:spacing w:before="240"/>
    </w:pPr>
  </w:style>
  <w:style w:type="character" w:customStyle="1" w:styleId="HotSpot">
    <w:name w:val="HotSpot"/>
    <w:rsid w:val="00A73EED"/>
    <w:rPr>
      <w:color w:val="0033CC"/>
      <w:u w:val="none"/>
    </w:rPr>
  </w:style>
  <w:style w:type="paragraph" w:customStyle="1" w:styleId="BodyTextRight">
    <w:name w:val="Body Text Right"/>
    <w:basedOn w:val="BodyText"/>
    <w:rsid w:val="00A73EED"/>
    <w:pPr>
      <w:spacing w:before="0" w:after="0"/>
      <w:jc w:val="right"/>
    </w:pPr>
  </w:style>
  <w:style w:type="paragraph" w:styleId="Index3">
    <w:name w:val="index 3"/>
    <w:basedOn w:val="ListNumber2"/>
    <w:next w:val="Normal"/>
    <w:semiHidden/>
    <w:rsid w:val="00A73EED"/>
    <w:pPr>
      <w:numPr>
        <w:numId w:val="0"/>
      </w:numPr>
      <w:tabs>
        <w:tab w:val="right" w:leader="dot" w:pos="4176"/>
      </w:tabs>
    </w:pPr>
  </w:style>
  <w:style w:type="paragraph" w:styleId="ListNumber2">
    <w:name w:val="List Number 2"/>
    <w:basedOn w:val="List2"/>
    <w:rsid w:val="00A73EED"/>
    <w:pPr>
      <w:numPr>
        <w:numId w:val="10"/>
      </w:numPr>
      <w:tabs>
        <w:tab w:val="clear" w:pos="1060"/>
      </w:tabs>
    </w:pPr>
  </w:style>
  <w:style w:type="paragraph" w:customStyle="1" w:styleId="MarginNote">
    <w:name w:val="Margin Note"/>
    <w:basedOn w:val="BodyText"/>
    <w:rsid w:val="00A73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EED"/>
    <w:rPr>
      <w:sz w:val="32"/>
    </w:rPr>
  </w:style>
  <w:style w:type="paragraph" w:customStyle="1" w:styleId="HeadingProcedure">
    <w:name w:val="Heading Procedure"/>
    <w:basedOn w:val="HeadingBase"/>
    <w:next w:val="Normal"/>
    <w:rsid w:val="00A73EED"/>
    <w:pPr>
      <w:tabs>
        <w:tab w:val="left" w:pos="0"/>
      </w:tabs>
      <w:spacing w:before="120" w:after="60"/>
    </w:pPr>
    <w:rPr>
      <w:i/>
      <w:color w:val="918585"/>
      <w:sz w:val="22"/>
    </w:rPr>
  </w:style>
  <w:style w:type="paragraph" w:customStyle="1" w:styleId="TableBodyText">
    <w:name w:val="Table Body Text"/>
    <w:basedOn w:val="BodyText"/>
    <w:rsid w:val="00A73EED"/>
    <w:pPr>
      <w:spacing w:before="60" w:after="60"/>
    </w:pPr>
  </w:style>
  <w:style w:type="paragraph" w:styleId="ListContinue">
    <w:name w:val="List Continue"/>
    <w:basedOn w:val="List"/>
    <w:rsid w:val="00A73EED"/>
    <w:pPr>
      <w:ind w:firstLine="0"/>
    </w:pPr>
  </w:style>
  <w:style w:type="paragraph" w:customStyle="1" w:styleId="ListNote">
    <w:name w:val="List Note"/>
    <w:basedOn w:val="List"/>
    <w:rsid w:val="00A73EED"/>
    <w:pPr>
      <w:pBdr>
        <w:top w:val="single" w:sz="6" w:space="2" w:color="918585"/>
        <w:bottom w:val="single" w:sz="6" w:space="2" w:color="918585"/>
      </w:pBdr>
      <w:tabs>
        <w:tab w:val="left" w:pos="1021"/>
      </w:tabs>
      <w:ind w:firstLine="0"/>
    </w:pPr>
  </w:style>
  <w:style w:type="paragraph" w:customStyle="1" w:styleId="Warning">
    <w:name w:val="Warning"/>
    <w:basedOn w:val="BodyText"/>
    <w:rsid w:val="00A73EED"/>
    <w:pPr>
      <w:shd w:val="clear" w:color="auto" w:fill="D9D9D9"/>
      <w:tabs>
        <w:tab w:val="left" w:pos="992"/>
      </w:tabs>
      <w:ind w:left="119" w:right="119"/>
    </w:pPr>
    <w:rPr>
      <w:sz w:val="20"/>
    </w:rPr>
  </w:style>
  <w:style w:type="paragraph" w:customStyle="1" w:styleId="MarginIcons">
    <w:name w:val="Margin Icons"/>
    <w:basedOn w:val="BodyText"/>
    <w:rsid w:val="00A73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EED"/>
    <w:rPr>
      <w:rFonts w:ascii="Courier New" w:hAnsi="Courier New"/>
    </w:rPr>
  </w:style>
  <w:style w:type="paragraph" w:customStyle="1" w:styleId="NoteBullet">
    <w:name w:val="Note Bullet"/>
    <w:basedOn w:val="Note"/>
    <w:rsid w:val="00A73EED"/>
    <w:pPr>
      <w:tabs>
        <w:tab w:val="clear" w:pos="680"/>
      </w:tabs>
      <w:spacing w:before="60" w:after="60"/>
    </w:pPr>
  </w:style>
  <w:style w:type="paragraph" w:customStyle="1" w:styleId="SubHeading2">
    <w:name w:val="SubHeading2"/>
    <w:basedOn w:val="HeadingBase"/>
    <w:rsid w:val="00A73EED"/>
    <w:pPr>
      <w:spacing w:before="240" w:after="60"/>
    </w:pPr>
    <w:rPr>
      <w:sz w:val="20"/>
    </w:rPr>
  </w:style>
  <w:style w:type="paragraph" w:customStyle="1" w:styleId="SubHeading1">
    <w:name w:val="SubHeading1"/>
    <w:basedOn w:val="HeadingBase"/>
    <w:rsid w:val="00A73EED"/>
    <w:pPr>
      <w:spacing w:before="240" w:after="60"/>
    </w:pPr>
    <w:rPr>
      <w:color w:val="918585"/>
      <w:sz w:val="22"/>
    </w:rPr>
  </w:style>
  <w:style w:type="paragraph" w:customStyle="1" w:styleId="SideHeading">
    <w:name w:val="Side Heading"/>
    <w:basedOn w:val="HeadingBase"/>
    <w:rsid w:val="00A73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EED"/>
    <w:pPr>
      <w:tabs>
        <w:tab w:val="num" w:pos="360"/>
      </w:tabs>
    </w:pPr>
  </w:style>
  <w:style w:type="paragraph" w:styleId="PlainText">
    <w:name w:val="Plain Text"/>
    <w:basedOn w:val="Normal"/>
    <w:link w:val="PlainTextChar"/>
    <w:rsid w:val="00A73EED"/>
    <w:rPr>
      <w:sz w:val="20"/>
    </w:rPr>
  </w:style>
  <w:style w:type="character" w:customStyle="1" w:styleId="PlainTextChar">
    <w:name w:val="Plain Text Char"/>
    <w:basedOn w:val="DefaultParagraphFont"/>
    <w:link w:val="PlainText"/>
    <w:rsid w:val="00A73EED"/>
    <w:rPr>
      <w:rFonts w:ascii="Courier New" w:eastAsia="Times New Roman" w:hAnsi="Courier New" w:cs="Times New Roman"/>
      <w:sz w:val="20"/>
      <w:szCs w:val="20"/>
      <w:lang w:eastAsia="en-US"/>
    </w:rPr>
  </w:style>
  <w:style w:type="character" w:customStyle="1" w:styleId="MenuOption">
    <w:name w:val="Menu Option"/>
    <w:basedOn w:val="DefaultParagraphFont"/>
    <w:rsid w:val="00A73EED"/>
    <w:rPr>
      <w:b/>
      <w:smallCaps/>
    </w:rPr>
  </w:style>
  <w:style w:type="paragraph" w:customStyle="1" w:styleId="TableListNumber">
    <w:name w:val="Table List Number"/>
    <w:basedOn w:val="ListNumber"/>
    <w:rsid w:val="00A73EED"/>
    <w:pPr>
      <w:numPr>
        <w:numId w:val="0"/>
      </w:numPr>
    </w:pPr>
  </w:style>
  <w:style w:type="paragraph" w:styleId="TOC4">
    <w:name w:val="toc 4"/>
    <w:basedOn w:val="TOCBase"/>
    <w:next w:val="Normal"/>
    <w:semiHidden/>
    <w:rsid w:val="00A73EED"/>
    <w:pPr>
      <w:tabs>
        <w:tab w:val="right" w:leader="dot" w:pos="9071"/>
      </w:tabs>
      <w:ind w:left="1701"/>
    </w:pPr>
  </w:style>
  <w:style w:type="paragraph" w:customStyle="1" w:styleId="ListAlpha">
    <w:name w:val="List Alpha"/>
    <w:basedOn w:val="List"/>
    <w:rsid w:val="00A73EED"/>
    <w:pPr>
      <w:numPr>
        <w:numId w:val="9"/>
      </w:numPr>
    </w:pPr>
  </w:style>
  <w:style w:type="paragraph" w:customStyle="1" w:styleId="ListAlpha2">
    <w:name w:val="List Alpha 2"/>
    <w:basedOn w:val="List2"/>
    <w:rsid w:val="00A73EED"/>
    <w:pPr>
      <w:numPr>
        <w:numId w:val="8"/>
      </w:numPr>
    </w:pPr>
  </w:style>
  <w:style w:type="paragraph" w:styleId="List2">
    <w:name w:val="List 2"/>
    <w:basedOn w:val="BodyText"/>
    <w:rsid w:val="00A73EED"/>
    <w:pPr>
      <w:tabs>
        <w:tab w:val="left" w:pos="680"/>
      </w:tabs>
      <w:spacing w:before="60" w:after="60"/>
      <w:ind w:left="680" w:hanging="340"/>
    </w:pPr>
  </w:style>
  <w:style w:type="paragraph" w:styleId="List3">
    <w:name w:val="List 3"/>
    <w:basedOn w:val="BodyText"/>
    <w:rsid w:val="00A73EED"/>
    <w:pPr>
      <w:tabs>
        <w:tab w:val="left" w:pos="1021"/>
      </w:tabs>
      <w:spacing w:before="60" w:after="60"/>
      <w:ind w:left="1020" w:hanging="340"/>
    </w:pPr>
  </w:style>
  <w:style w:type="paragraph" w:styleId="List4">
    <w:name w:val="List 4"/>
    <w:basedOn w:val="BodyText"/>
    <w:rsid w:val="00A73EED"/>
    <w:pPr>
      <w:tabs>
        <w:tab w:val="left" w:pos="1361"/>
      </w:tabs>
      <w:spacing w:before="60" w:after="60"/>
      <w:ind w:left="1361" w:hanging="340"/>
    </w:pPr>
  </w:style>
  <w:style w:type="paragraph" w:styleId="List5">
    <w:name w:val="List 5"/>
    <w:basedOn w:val="BodyText"/>
    <w:rsid w:val="00A73EED"/>
    <w:pPr>
      <w:tabs>
        <w:tab w:val="left" w:pos="1701"/>
      </w:tabs>
      <w:spacing w:before="60" w:after="60"/>
      <w:ind w:left="1701" w:hanging="340"/>
    </w:pPr>
  </w:style>
  <w:style w:type="paragraph" w:styleId="ListBullet3">
    <w:name w:val="List Bullet 3"/>
    <w:basedOn w:val="List3"/>
    <w:rsid w:val="00A73EED"/>
    <w:pPr>
      <w:numPr>
        <w:numId w:val="14"/>
      </w:numPr>
      <w:tabs>
        <w:tab w:val="clear" w:pos="1021"/>
      </w:tabs>
      <w:ind w:left="1037" w:hanging="357"/>
    </w:pPr>
  </w:style>
  <w:style w:type="paragraph" w:styleId="ListBullet4">
    <w:name w:val="List Bullet 4"/>
    <w:basedOn w:val="List4"/>
    <w:rsid w:val="00A73EED"/>
    <w:pPr>
      <w:numPr>
        <w:numId w:val="3"/>
      </w:numPr>
      <w:tabs>
        <w:tab w:val="clear" w:pos="1361"/>
      </w:tabs>
    </w:pPr>
  </w:style>
  <w:style w:type="paragraph" w:styleId="ListBullet5">
    <w:name w:val="List Bullet 5"/>
    <w:basedOn w:val="List5"/>
    <w:rsid w:val="00A73EED"/>
    <w:pPr>
      <w:numPr>
        <w:numId w:val="4"/>
      </w:numPr>
    </w:pPr>
  </w:style>
  <w:style w:type="paragraph" w:styleId="ListContinue2">
    <w:name w:val="List Continue 2"/>
    <w:basedOn w:val="List2"/>
    <w:rsid w:val="00A73EED"/>
    <w:pPr>
      <w:ind w:firstLine="0"/>
    </w:pPr>
  </w:style>
  <w:style w:type="paragraph" w:styleId="ListContinue3">
    <w:name w:val="List Continue 3"/>
    <w:basedOn w:val="List3"/>
    <w:rsid w:val="00A73EED"/>
    <w:pPr>
      <w:ind w:left="1021" w:firstLine="0"/>
    </w:pPr>
  </w:style>
  <w:style w:type="paragraph" w:styleId="ListContinue4">
    <w:name w:val="List Continue 4"/>
    <w:basedOn w:val="List4"/>
    <w:rsid w:val="00A73EED"/>
    <w:pPr>
      <w:ind w:firstLine="0"/>
    </w:pPr>
  </w:style>
  <w:style w:type="paragraph" w:styleId="ListContinue5">
    <w:name w:val="List Continue 5"/>
    <w:basedOn w:val="List5"/>
    <w:rsid w:val="00A73EED"/>
    <w:pPr>
      <w:ind w:firstLine="0"/>
    </w:pPr>
  </w:style>
  <w:style w:type="paragraph" w:styleId="ListNumber3">
    <w:name w:val="List Number 3"/>
    <w:basedOn w:val="List3"/>
    <w:rsid w:val="00A73EED"/>
    <w:pPr>
      <w:numPr>
        <w:numId w:val="5"/>
      </w:numPr>
    </w:pPr>
  </w:style>
  <w:style w:type="paragraph" w:styleId="ListNumber4">
    <w:name w:val="List Number 4"/>
    <w:basedOn w:val="List4"/>
    <w:rsid w:val="00A73EED"/>
    <w:pPr>
      <w:numPr>
        <w:numId w:val="6"/>
      </w:numPr>
    </w:pPr>
  </w:style>
  <w:style w:type="paragraph" w:styleId="ListNumber5">
    <w:name w:val="List Number 5"/>
    <w:basedOn w:val="List5"/>
    <w:rsid w:val="00A73EED"/>
    <w:pPr>
      <w:numPr>
        <w:numId w:val="7"/>
      </w:numPr>
    </w:pPr>
  </w:style>
  <w:style w:type="paragraph" w:styleId="BlockText">
    <w:name w:val="Block Text"/>
    <w:basedOn w:val="Normal"/>
    <w:rsid w:val="00A73EED"/>
    <w:pPr>
      <w:spacing w:after="120"/>
      <w:ind w:left="1440" w:right="1440"/>
    </w:pPr>
  </w:style>
  <w:style w:type="character" w:customStyle="1" w:styleId="Subscript">
    <w:name w:val="Subscript"/>
    <w:basedOn w:val="DefaultParagraphFont"/>
    <w:rsid w:val="00A73EED"/>
    <w:rPr>
      <w:sz w:val="16"/>
      <w:vertAlign w:val="subscript"/>
    </w:rPr>
  </w:style>
  <w:style w:type="character" w:customStyle="1" w:styleId="Superscript">
    <w:name w:val="Superscript"/>
    <w:basedOn w:val="DefaultParagraphFont"/>
    <w:rsid w:val="00A73EED"/>
    <w:rPr>
      <w:sz w:val="16"/>
      <w:vertAlign w:val="superscript"/>
    </w:rPr>
  </w:style>
  <w:style w:type="character" w:customStyle="1" w:styleId="Symbols">
    <w:name w:val="Symbols"/>
    <w:basedOn w:val="DefaultParagraphFont"/>
    <w:rsid w:val="00A73EED"/>
    <w:rPr>
      <w:rFonts w:ascii="Symbol" w:hAnsi="Symbol"/>
    </w:rPr>
  </w:style>
  <w:style w:type="character" w:customStyle="1" w:styleId="MenuOptions">
    <w:name w:val="Menu Options"/>
    <w:basedOn w:val="DefaultParagraphFont"/>
    <w:rsid w:val="00A73EED"/>
    <w:rPr>
      <w:rFonts w:ascii="Arial Narrow" w:hAnsi="Arial Narrow"/>
      <w:smallCaps/>
    </w:rPr>
  </w:style>
  <w:style w:type="character" w:customStyle="1" w:styleId="Buttons">
    <w:name w:val="Buttons"/>
    <w:basedOn w:val="DefaultParagraphFont"/>
    <w:rsid w:val="00A73EED"/>
    <w:rPr>
      <w:b/>
    </w:rPr>
  </w:style>
  <w:style w:type="character" w:customStyle="1" w:styleId="Underlined">
    <w:name w:val="Underlined"/>
    <w:basedOn w:val="DefaultParagraphFont"/>
    <w:rsid w:val="00A73EED"/>
    <w:rPr>
      <w:u w:val="single"/>
    </w:rPr>
  </w:style>
  <w:style w:type="paragraph" w:customStyle="1" w:styleId="TableBodyTextRight">
    <w:name w:val="Table Body Text Right"/>
    <w:basedOn w:val="TableBodyText"/>
    <w:rsid w:val="00A73EED"/>
    <w:pPr>
      <w:widowControl w:val="0"/>
      <w:autoSpaceDE w:val="0"/>
      <w:autoSpaceDN w:val="0"/>
      <w:adjustRightInd w:val="0"/>
      <w:jc w:val="right"/>
    </w:pPr>
    <w:rPr>
      <w:rFonts w:cs="Arial"/>
      <w:szCs w:val="18"/>
    </w:rPr>
  </w:style>
  <w:style w:type="paragraph" w:customStyle="1" w:styleId="CopyrightText">
    <w:name w:val="Copyright Text"/>
    <w:basedOn w:val="BodyText"/>
    <w:rsid w:val="00A73EED"/>
    <w:rPr>
      <w:sz w:val="18"/>
    </w:rPr>
  </w:style>
  <w:style w:type="paragraph" w:customStyle="1" w:styleId="BodySmallRight">
    <w:name w:val="Body Small Right"/>
    <w:basedOn w:val="BodyTextRight"/>
    <w:rsid w:val="00A73EED"/>
    <w:rPr>
      <w:sz w:val="18"/>
      <w:szCs w:val="18"/>
    </w:rPr>
  </w:style>
  <w:style w:type="paragraph" w:customStyle="1" w:styleId="MarginEdition">
    <w:name w:val="Margin Edition"/>
    <w:basedOn w:val="MarginNote"/>
    <w:rsid w:val="00A73EED"/>
    <w:pPr>
      <w:spacing w:before="0" w:after="0"/>
    </w:pPr>
    <w:rPr>
      <w:rFonts w:ascii="Times New Roman" w:hAnsi="Times New Roman"/>
      <w:color w:val="999999"/>
    </w:rPr>
  </w:style>
  <w:style w:type="paragraph" w:customStyle="1" w:styleId="Spacer">
    <w:name w:val="Spacer"/>
    <w:basedOn w:val="Normal"/>
    <w:rsid w:val="00A73EED"/>
    <w:rPr>
      <w:sz w:val="2"/>
      <w:szCs w:val="2"/>
    </w:rPr>
  </w:style>
  <w:style w:type="character" w:customStyle="1" w:styleId="Small">
    <w:name w:val="Small"/>
    <w:basedOn w:val="DefaultParagraphFont"/>
    <w:rsid w:val="00A73EED"/>
    <w:rPr>
      <w:sz w:val="16"/>
    </w:rPr>
  </w:style>
  <w:style w:type="paragraph" w:customStyle="1" w:styleId="WideTable">
    <w:name w:val="Wide Table"/>
    <w:basedOn w:val="Normal"/>
    <w:rsid w:val="00A73EED"/>
    <w:pPr>
      <w:ind w:left="-1418"/>
    </w:pPr>
    <w:rPr>
      <w:sz w:val="2"/>
      <w:szCs w:val="2"/>
    </w:rPr>
  </w:style>
  <w:style w:type="character" w:styleId="PageNumber">
    <w:name w:val="page number"/>
    <w:basedOn w:val="DefaultParagraphFont"/>
    <w:rsid w:val="00A73EED"/>
  </w:style>
  <w:style w:type="paragraph" w:styleId="Quote">
    <w:name w:val="Quote"/>
    <w:basedOn w:val="Heading1"/>
    <w:link w:val="QuoteChar"/>
    <w:qFormat/>
    <w:rsid w:val="00A73EED"/>
    <w:rPr>
      <w:b w:val="0"/>
      <w:sz w:val="72"/>
      <w:szCs w:val="72"/>
      <w:lang w:val="en-NZ"/>
    </w:rPr>
  </w:style>
  <w:style w:type="character" w:customStyle="1" w:styleId="QuoteChar">
    <w:name w:val="Quote Char"/>
    <w:basedOn w:val="DefaultParagraphFont"/>
    <w:link w:val="Quote"/>
    <w:rsid w:val="00A73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EED"/>
    <w:pPr>
      <w:pageBreakBefore/>
    </w:pPr>
  </w:style>
  <w:style w:type="paragraph" w:customStyle="1" w:styleId="Border">
    <w:name w:val="Border"/>
    <w:basedOn w:val="Normal"/>
    <w:qFormat/>
    <w:rsid w:val="00A73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EED"/>
    <w:rPr>
      <w:b/>
      <w:bCs/>
      <w:i/>
      <w:iCs/>
      <w:color w:val="auto"/>
    </w:rPr>
  </w:style>
  <w:style w:type="paragraph" w:styleId="IntenseQuote">
    <w:name w:val="Intense Quote"/>
    <w:basedOn w:val="Normal"/>
    <w:next w:val="Normal"/>
    <w:link w:val="IntenseQuoteChar"/>
    <w:uiPriority w:val="30"/>
    <w:qFormat/>
    <w:rsid w:val="00A73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EED"/>
    <w:rPr>
      <w:smallCaps/>
      <w:color w:val="auto"/>
      <w:u w:val="single"/>
    </w:rPr>
  </w:style>
  <w:style w:type="character" w:styleId="IntenseReference">
    <w:name w:val="Intense Reference"/>
    <w:basedOn w:val="DefaultParagraphFont"/>
    <w:uiPriority w:val="32"/>
    <w:qFormat/>
    <w:rsid w:val="00A73EED"/>
    <w:rPr>
      <w:b/>
      <w:bCs/>
      <w:smallCaps/>
      <w:color w:val="auto"/>
      <w:spacing w:val="5"/>
      <w:u w:val="single"/>
    </w:rPr>
  </w:style>
  <w:style w:type="paragraph" w:customStyle="1" w:styleId="2ColumnHeading">
    <w:name w:val="2Column Heading"/>
    <w:basedOn w:val="BodyText"/>
    <w:qFormat/>
    <w:rsid w:val="00A73EED"/>
    <w:pPr>
      <w:spacing w:after="60"/>
      <w:ind w:left="-2268"/>
    </w:pPr>
    <w:rPr>
      <w:b/>
    </w:rPr>
  </w:style>
  <w:style w:type="paragraph" w:customStyle="1" w:styleId="Heading1TOC">
    <w:name w:val="Heading1 TOC"/>
    <w:basedOn w:val="Normal"/>
    <w:qFormat/>
    <w:rsid w:val="00A73EED"/>
    <w:pPr>
      <w:spacing w:before="240" w:after="120"/>
    </w:pPr>
    <w:rPr>
      <w:rFonts w:ascii="Times New Roman" w:hAnsi="Times New Roman"/>
      <w:b/>
      <w:sz w:val="32"/>
    </w:rPr>
  </w:style>
  <w:style w:type="paragraph" w:customStyle="1" w:styleId="Heading2TOC">
    <w:name w:val="Heading2 TOC"/>
    <w:basedOn w:val="Normal"/>
    <w:qFormat/>
    <w:rsid w:val="00A73EED"/>
    <w:pPr>
      <w:spacing w:before="240" w:after="60"/>
    </w:pPr>
    <w:rPr>
      <w:rFonts w:ascii="Times New Roman" w:hAnsi="Times New Roman"/>
      <w:b/>
      <w:sz w:val="28"/>
    </w:rPr>
  </w:style>
  <w:style w:type="character" w:customStyle="1" w:styleId="Underline">
    <w:name w:val="Underline"/>
    <w:basedOn w:val="DefaultParagraphFont"/>
    <w:qFormat/>
    <w:rsid w:val="00A73EED"/>
    <w:rPr>
      <w:u w:val="single"/>
    </w:rPr>
  </w:style>
  <w:style w:type="character" w:customStyle="1" w:styleId="BoldandItalics">
    <w:name w:val="Bold and Italics"/>
    <w:qFormat/>
    <w:rsid w:val="00A73EED"/>
    <w:rPr>
      <w:b/>
      <w:i/>
      <w:u w:val="none"/>
    </w:rPr>
  </w:style>
  <w:style w:type="paragraph" w:styleId="BalloonText">
    <w:name w:val="Balloon Text"/>
    <w:basedOn w:val="Normal"/>
    <w:link w:val="BalloonTextChar"/>
    <w:rsid w:val="00A73EED"/>
    <w:rPr>
      <w:rFonts w:ascii="Tahoma" w:hAnsi="Tahoma" w:cs="Tahoma"/>
      <w:sz w:val="16"/>
      <w:szCs w:val="16"/>
    </w:rPr>
  </w:style>
  <w:style w:type="character" w:customStyle="1" w:styleId="BalloonTextChar">
    <w:name w:val="Balloon Text Char"/>
    <w:basedOn w:val="DefaultParagraphFont"/>
    <w:link w:val="BalloonText"/>
    <w:rsid w:val="00A73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E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3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EED"/>
    <w:rPr>
      <w:b/>
      <w:color w:val="660033"/>
      <w:spacing w:val="0"/>
    </w:rPr>
  </w:style>
  <w:style w:type="paragraph" w:customStyle="1" w:styleId="Nameditemlist">
    <w:name w:val="Named item list"/>
    <w:basedOn w:val="BodyText"/>
    <w:qFormat/>
    <w:rsid w:val="00A73EED"/>
    <w:pPr>
      <w:tabs>
        <w:tab w:val="left" w:pos="2835"/>
      </w:tabs>
      <w:ind w:left="2835" w:hanging="2835"/>
    </w:pPr>
  </w:style>
  <w:style w:type="paragraph" w:customStyle="1" w:styleId="BodyTextnopadding">
    <w:name w:val="Body Text no padding"/>
    <w:basedOn w:val="BodyText"/>
    <w:qFormat/>
    <w:rsid w:val="00A73EED"/>
    <w:pPr>
      <w:spacing w:before="0" w:after="0"/>
    </w:pPr>
  </w:style>
  <w:style w:type="character" w:styleId="Hyperlink">
    <w:name w:val="Hyperlink"/>
    <w:basedOn w:val="DefaultParagraphFont"/>
    <w:uiPriority w:val="99"/>
    <w:unhideWhenUsed/>
    <w:rsid w:val="008F14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1177</Words>
  <Characters>7583</Characters>
  <Application>Microsoft Office Word</Application>
  <DocSecurity>0</DocSecurity>
  <Lines>216</Lines>
  <Paragraphs>148</Paragraphs>
  <ScaleCrop>false</ScaleCrop>
  <Company>Author-it Software Corporation Ltd.</Company>
  <LinksUpToDate>false</LinksUpToDate>
  <CharactersWithSpaces>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AHCLSK330 Implement procedures for calving</dc:title>
  <dc:subject>Approved</dc:subject>
  <dc:creator>Skills Insight</dc:creator>
  <cp:keywords>Release: 1</cp:keywords>
  <dc:description>Review Date: 12 April 2008</dc:description>
  <cp:lastModifiedBy>HSD_TPCMSd.prod</cp:lastModifiedBy>
  <cp:revision>3</cp:revision>
  <dcterms:created xsi:type="dcterms:W3CDTF">2025-03-01T14:48:00Z</dcterms:created>
  <dcterms:modified xsi:type="dcterms:W3CDTF">2025-03-01T14:48:00Z</dcterms:modified>
</cp:coreProperties>
</file>