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44DE" w:rsidP="004744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AHCLSK330 Implement procedures for calving</w:t>
      </w:r>
      <w:r>
        <w:fldChar w:fldCharType="end"/>
      </w:r>
    </w:p>
    <w:p w:rsidR="004744DE" w:rsidP="004744DE">
      <w:pPr>
        <w:pStyle w:val="Version"/>
        <w:sectPr w:rsidSect="006770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77087" w:rsidP="00677087">
      <w:pPr>
        <w:pStyle w:val="SuperHeading"/>
      </w:pPr>
      <w:r w:rsidRPr="00677087">
        <w:t>Assessment Requirements for AHCLSK330 Implement procedures for calving</w:t>
      </w:r>
    </w:p>
    <w:p w:rsidR="00000000" w:rsidRPr="00677087" w:rsidP="00677087">
      <w:pPr>
        <w:pStyle w:val="Heading1"/>
      </w:pPr>
      <w:bookmarkStart w:id="1" w:name="O_1212140"/>
      <w:bookmarkEnd w:id="1"/>
      <w:r w:rsidRPr="0067708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77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87">
            <w:pPr>
              <w:pStyle w:val="BodyTextBold"/>
              <w:rPr>
                <w:lang w:val="en-NZ"/>
              </w:rPr>
            </w:pPr>
            <w:r w:rsidRPr="0067708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87">
            <w:pPr>
              <w:pStyle w:val="BodyTextBold"/>
              <w:rPr>
                <w:lang w:val="en-NZ"/>
              </w:rPr>
            </w:pPr>
            <w:r w:rsidRPr="00677087">
              <w:t>Comments</w:t>
            </w:r>
          </w:p>
        </w:tc>
      </w:tr>
      <w:tr w:rsidTr="0067708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77087">
            <w:pPr>
              <w:pStyle w:val="BodyText"/>
              <w:rPr>
                <w:lang w:val="en-NZ"/>
              </w:rPr>
            </w:pPr>
            <w:r w:rsidRPr="0067708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77087" w:rsidP="00677087">
            <w:pPr>
              <w:pStyle w:val="BodyText"/>
            </w:pPr>
            <w:r w:rsidRPr="00677087">
              <w:t>This version released with AHC Agriculture, Horticulture and Conservation and Land Management Training Package Version 7.0.</w:t>
            </w:r>
          </w:p>
        </w:tc>
      </w:tr>
    </w:tbl>
    <w:p w:rsidR="00000000" w:rsidRPr="00677087" w:rsidP="00677087">
      <w:pPr>
        <w:pStyle w:val="BodyText"/>
      </w:pPr>
    </w:p>
    <w:p w:rsidR="00000000" w:rsidRPr="00677087" w:rsidP="00677087">
      <w:pPr>
        <w:pStyle w:val="AllowPageBreak"/>
      </w:pPr>
    </w:p>
    <w:p w:rsidR="00000000" w:rsidRPr="00677087" w:rsidP="00677087">
      <w:pPr>
        <w:pStyle w:val="Heading1"/>
      </w:pPr>
      <w:bookmarkStart w:id="2" w:name="O_1212141"/>
      <w:bookmarkEnd w:id="2"/>
      <w:r w:rsidRPr="00677087">
        <w:t>Performance Evidence</w:t>
      </w:r>
    </w:p>
    <w:p w:rsidR="00000000" w:rsidRPr="00677087" w:rsidP="004744DE">
      <w:pPr>
        <w:pStyle w:val="BodyText"/>
      </w:pPr>
      <w:r w:rsidRPr="00677087">
        <w:t>An individual demonstrating competency must satisfy all of the elements and performance cr</w:t>
      </w:r>
      <w:r w:rsidRPr="00677087">
        <w:t>iteria in this unit.</w:t>
      </w:r>
    </w:p>
    <w:p w:rsidR="00000000" w:rsidRPr="00677087" w:rsidP="004744DE">
      <w:pPr>
        <w:pStyle w:val="BodyText"/>
      </w:pPr>
      <w:r w:rsidRPr="00677087">
        <w:t>There must be evidence that the individual has successfully implemented procedures for calving on at least two occasions and has:</w:t>
      </w:r>
    </w:p>
    <w:p w:rsidR="00000000" w:rsidRPr="00677087" w:rsidP="00677087">
      <w:pPr>
        <w:pStyle w:val="ListBullet"/>
      </w:pPr>
      <w:r w:rsidRPr="00677087">
        <w:t>prepared calving environment, materials and resources to industry standards</w:t>
      </w:r>
    </w:p>
    <w:p w:rsidR="00000000" w:rsidRPr="00677087" w:rsidP="00677087">
      <w:pPr>
        <w:pStyle w:val="ListBullet"/>
      </w:pPr>
      <w:r w:rsidRPr="00677087">
        <w:t>identified risks and applied relevant workplace health and safety and environmental and biosecurity legislation, regulations and workplace procedures, including Q fever</w:t>
      </w:r>
    </w:p>
    <w:p w:rsidR="00000000" w:rsidRPr="00677087" w:rsidP="00677087">
      <w:pPr>
        <w:pStyle w:val="ListBullet"/>
      </w:pPr>
      <w:r w:rsidRPr="00677087">
        <w:t>carried out cow husbandry procedures and recognised signs of imminent calving</w:t>
      </w:r>
    </w:p>
    <w:p w:rsidR="00000000" w:rsidRPr="00677087" w:rsidP="00677087">
      <w:pPr>
        <w:pStyle w:val="ListBullet"/>
      </w:pPr>
      <w:r w:rsidRPr="00677087">
        <w:t>monitored</w:t>
      </w:r>
      <w:r w:rsidRPr="00677087">
        <w:t xml:space="preserve"> cow condition and recognised abnormal behaviour and presentations</w:t>
      </w:r>
    </w:p>
    <w:p w:rsidR="00000000" w:rsidRPr="00677087" w:rsidP="00677087">
      <w:pPr>
        <w:pStyle w:val="ListBullet"/>
      </w:pPr>
      <w:r w:rsidRPr="00677087">
        <w:t>applied workplace animal welfare practices</w:t>
      </w:r>
    </w:p>
    <w:p w:rsidR="00000000" w:rsidRPr="00677087" w:rsidP="00677087">
      <w:pPr>
        <w:pStyle w:val="ListBullet"/>
      </w:pPr>
      <w:r w:rsidRPr="00677087">
        <w:t>applied contingency measures for calving in the event of difficulties</w:t>
      </w:r>
    </w:p>
    <w:p w:rsidR="00000000" w:rsidRPr="00677087" w:rsidP="00677087">
      <w:pPr>
        <w:pStyle w:val="ListBullet"/>
      </w:pPr>
      <w:r w:rsidRPr="00677087">
        <w:t>applied calving ropes and chains and used suitable calf pulling equipment</w:t>
      </w:r>
    </w:p>
    <w:p w:rsidR="00000000" w:rsidRPr="00677087" w:rsidP="00677087">
      <w:pPr>
        <w:pStyle w:val="ListBullet"/>
      </w:pPr>
      <w:r w:rsidRPr="00677087">
        <w:t>re</w:t>
      </w:r>
      <w:r w:rsidRPr="00677087">
        <w:t>cognised when normal assistance procedures are not adequate to assist the calving and sought specialist veterinary support is required</w:t>
      </w:r>
    </w:p>
    <w:p w:rsidR="00000000" w:rsidRPr="00677087" w:rsidP="00677087">
      <w:pPr>
        <w:pStyle w:val="ListBullet"/>
      </w:pPr>
      <w:r w:rsidRPr="00677087">
        <w:t>recognised abnormalities and progress of calf immediately after birth</w:t>
      </w:r>
    </w:p>
    <w:p w:rsidR="00000000" w:rsidRPr="00677087" w:rsidP="00677087">
      <w:pPr>
        <w:pStyle w:val="ListBullet"/>
      </w:pPr>
      <w:r w:rsidRPr="00677087">
        <w:t>maintained a safe and secure post calving environme</w:t>
      </w:r>
      <w:r w:rsidRPr="00677087">
        <w:t>nt.</w:t>
      </w:r>
    </w:p>
    <w:p w:rsidR="00000000" w:rsidRPr="00677087" w:rsidP="00677087">
      <w:pPr>
        <w:pStyle w:val="AllowPageBreak"/>
      </w:pPr>
    </w:p>
    <w:p w:rsidR="00000000" w:rsidRPr="00677087" w:rsidP="00677087">
      <w:pPr>
        <w:pStyle w:val="Heading1"/>
      </w:pPr>
      <w:bookmarkStart w:id="3" w:name="O_1212142"/>
      <w:bookmarkEnd w:id="3"/>
      <w:r w:rsidRPr="00677087">
        <w:t>Knowledge Evidence</w:t>
      </w:r>
    </w:p>
    <w:p w:rsidR="00000000" w:rsidRPr="00677087" w:rsidP="004744DE">
      <w:pPr>
        <w:pStyle w:val="BodyText"/>
      </w:pPr>
      <w:r w:rsidRPr="00677087">
        <w:t>An individual must be able to demonstrate the knowledge required to perform the tasks outlined in the elements and performance criteria of this unit. This includes knowledge of:</w:t>
      </w:r>
    </w:p>
    <w:p w:rsidR="00000000" w:rsidRPr="00677087" w:rsidP="00677087">
      <w:pPr>
        <w:pStyle w:val="ListBullet"/>
      </w:pPr>
      <w:r w:rsidRPr="00677087">
        <w:t>workplace requirements applicable t</w:t>
      </w:r>
      <w:r w:rsidRPr="00677087">
        <w:t>o health and safety in the workplace for implementing procedures for calving, including Q fever and appropriate use of personal protective equipment (PPE)</w:t>
      </w:r>
    </w:p>
    <w:p w:rsidR="00000000" w:rsidRPr="00677087" w:rsidP="00677087">
      <w:pPr>
        <w:pStyle w:val="ListBullet"/>
      </w:pPr>
      <w:r w:rsidRPr="00677087">
        <w:t>environment and biosecurity legislation and regulations and workplace practices relevant to implement</w:t>
      </w:r>
      <w:r w:rsidRPr="00677087">
        <w:t>ing procedures for calving</w:t>
      </w:r>
    </w:p>
    <w:p w:rsidR="00000000" w:rsidRPr="00677087" w:rsidP="00677087">
      <w:pPr>
        <w:pStyle w:val="ListBullet"/>
      </w:pPr>
      <w:r w:rsidRPr="00677087">
        <w:t>principles and practices of implementing procedures for calving, including:</w:t>
      </w:r>
    </w:p>
    <w:p w:rsidR="00000000" w:rsidRPr="00677087" w:rsidP="00677087">
      <w:pPr>
        <w:pStyle w:val="ListBullet2"/>
      </w:pPr>
      <w:r w:rsidRPr="00677087">
        <w:t>pre and post calving health of cow, including clinical and sub-clinical health</w:t>
      </w:r>
    </w:p>
    <w:p w:rsidR="00000000" w:rsidRPr="00677087" w:rsidP="00677087">
      <w:pPr>
        <w:pStyle w:val="ListBullet2"/>
      </w:pPr>
      <w:r w:rsidRPr="00677087">
        <w:t>calving behaviour and basic health and nutritional requirements as directed</w:t>
      </w:r>
    </w:p>
    <w:p w:rsidR="00000000" w:rsidRPr="00677087" w:rsidP="00677087">
      <w:pPr>
        <w:pStyle w:val="ListBullet2"/>
      </w:pPr>
      <w:r w:rsidRPr="00677087">
        <w:t>calving equipment and materials, their components and functions</w:t>
      </w:r>
    </w:p>
    <w:p w:rsidR="00000000" w:rsidRPr="00677087" w:rsidP="00677087">
      <w:pPr>
        <w:pStyle w:val="ListBullet2"/>
      </w:pPr>
      <w:r w:rsidRPr="00677087">
        <w:t>calving intervention and non-intervention strategies</w:t>
      </w:r>
    </w:p>
    <w:p w:rsidR="00000000" w:rsidRPr="00677087" w:rsidP="00677087">
      <w:pPr>
        <w:pStyle w:val="ListBullet2"/>
      </w:pPr>
      <w:r w:rsidRPr="00677087">
        <w:t>normal calf presentation, and abnormal presentation that may ne</w:t>
      </w:r>
      <w:r w:rsidRPr="00677087">
        <w:t>ed assistance</w:t>
      </w:r>
    </w:p>
    <w:p w:rsidR="00000000" w:rsidRPr="00677087" w:rsidP="00677087">
      <w:pPr>
        <w:pStyle w:val="ListBullet2"/>
      </w:pPr>
      <w:r w:rsidRPr="00677087">
        <w:t>problems associated with calving and intervention</w:t>
      </w:r>
    </w:p>
    <w:p w:rsidR="00000000" w:rsidRPr="00677087" w:rsidP="00677087">
      <w:pPr>
        <w:pStyle w:val="ListBullet2"/>
      </w:pPr>
      <w:r w:rsidRPr="00677087">
        <w:t>workplace policies with regard to calving down, recording and reporting routines</w:t>
      </w:r>
    </w:p>
    <w:p w:rsidR="00000000" w:rsidRPr="00677087" w:rsidP="00677087">
      <w:pPr>
        <w:pStyle w:val="ListBullet2"/>
      </w:pPr>
      <w:r w:rsidRPr="00677087">
        <w:t>procedures for cleaning and maintaining treatment equipment and materials</w:t>
      </w:r>
    </w:p>
    <w:p w:rsidR="00000000" w:rsidRPr="00677087" w:rsidP="00677087">
      <w:pPr>
        <w:pStyle w:val="ListBullet2"/>
      </w:pPr>
      <w:r w:rsidRPr="00677087">
        <w:t xml:space="preserve">animal welfare legislation, codes of </w:t>
      </w:r>
      <w:r w:rsidRPr="00677087">
        <w:t>practice and procedures relevant to calving.</w:t>
      </w:r>
    </w:p>
    <w:p w:rsidR="00000000" w:rsidRPr="00677087" w:rsidP="00677087">
      <w:pPr>
        <w:pStyle w:val="AllowPageBreak"/>
      </w:pPr>
    </w:p>
    <w:p w:rsidR="00000000" w:rsidRPr="00677087" w:rsidP="00677087">
      <w:pPr>
        <w:pStyle w:val="Heading1"/>
      </w:pPr>
      <w:bookmarkStart w:id="4" w:name="O_1212143"/>
      <w:bookmarkEnd w:id="4"/>
      <w:r w:rsidRPr="00677087">
        <w:t>Assessment Conditions</w:t>
      </w:r>
    </w:p>
    <w:p w:rsidR="00000000" w:rsidRPr="00677087" w:rsidP="004744DE">
      <w:pPr>
        <w:pStyle w:val="BodyText"/>
      </w:pPr>
      <w:r w:rsidRPr="00677087">
        <w:t xml:space="preserve">Assessment of the skills in this unit of competency must take place under the following conditions: </w:t>
      </w:r>
    </w:p>
    <w:p w:rsidR="00000000" w:rsidRPr="00677087" w:rsidP="00677087">
      <w:pPr>
        <w:pStyle w:val="ListBullet"/>
      </w:pPr>
      <w:r w:rsidRPr="00677087">
        <w:t>physical conditions:</w:t>
      </w:r>
    </w:p>
    <w:p w:rsidR="00000000" w:rsidRPr="00677087" w:rsidP="00677087">
      <w:pPr>
        <w:pStyle w:val="ListBullet2"/>
      </w:pPr>
      <w:r w:rsidRPr="00677087">
        <w:t>a workplace s</w:t>
      </w:r>
      <w:r w:rsidRPr="00677087">
        <w:t>etting or an environment that accurately represents workplace conditions</w:t>
      </w:r>
    </w:p>
    <w:p w:rsidR="00000000" w:rsidRPr="00677087" w:rsidP="00677087">
      <w:pPr>
        <w:pStyle w:val="ListBullet"/>
      </w:pPr>
      <w:r w:rsidRPr="00677087">
        <w:t>resources, equipment and materials:</w:t>
      </w:r>
    </w:p>
    <w:p w:rsidR="00000000" w:rsidRPr="00677087" w:rsidP="00677087">
      <w:pPr>
        <w:pStyle w:val="ListBullet2"/>
      </w:pPr>
      <w:r w:rsidRPr="00677087">
        <w:t>work instructions and workplace procedures applicable to implementing procedures for calving</w:t>
      </w:r>
    </w:p>
    <w:p w:rsidR="00000000" w:rsidRPr="00677087" w:rsidP="00677087">
      <w:pPr>
        <w:pStyle w:val="ListBullet2"/>
      </w:pPr>
      <w:r w:rsidRPr="00677087">
        <w:t>pregnant cows</w:t>
      </w:r>
    </w:p>
    <w:p w:rsidR="00000000" w:rsidRPr="00677087" w:rsidP="00677087">
      <w:pPr>
        <w:pStyle w:val="ListBullet2"/>
      </w:pPr>
      <w:r w:rsidRPr="00677087">
        <w:t>materials, tools and equipment applica</w:t>
      </w:r>
      <w:r w:rsidRPr="00677087">
        <w:t>ble to implementing procedures for calving</w:t>
      </w:r>
    </w:p>
    <w:p w:rsidR="00000000" w:rsidRPr="00677087" w:rsidP="00677087">
      <w:pPr>
        <w:pStyle w:val="ListBullet2"/>
      </w:pPr>
      <w:r w:rsidRPr="00677087">
        <w:t>PPE applicable to implementing procedures for calving</w:t>
      </w:r>
    </w:p>
    <w:p w:rsidR="00000000" w:rsidRPr="00677087" w:rsidP="00677087">
      <w:pPr>
        <w:pStyle w:val="ListBullet"/>
      </w:pPr>
      <w:r w:rsidRPr="00677087">
        <w:t>specifications:</w:t>
      </w:r>
    </w:p>
    <w:p w:rsidR="00000000" w:rsidRPr="00677087" w:rsidP="00677087">
      <w:pPr>
        <w:pStyle w:val="ListBullet2"/>
      </w:pPr>
      <w:r w:rsidRPr="00677087">
        <w:t>workplace requirements applicable to health and safety in the workplace for implementing procedures for calving, including Q fever</w:t>
      </w:r>
    </w:p>
    <w:p w:rsidR="00000000" w:rsidRPr="00677087" w:rsidP="00677087">
      <w:pPr>
        <w:pStyle w:val="ListBullet2"/>
      </w:pPr>
      <w:r w:rsidRPr="00677087">
        <w:t>environmen</w:t>
      </w:r>
      <w:r w:rsidRPr="00677087">
        <w:t>t and biosecurity legislation and regulations and workplace practices applicable to implementing procedures for calving</w:t>
      </w:r>
    </w:p>
    <w:p w:rsidR="00000000" w:rsidRPr="00677087" w:rsidP="00677087">
      <w:pPr>
        <w:pStyle w:val="ListBullet2"/>
      </w:pPr>
      <w:r w:rsidRPr="00677087">
        <w:t>industry standards, legislation and codes of practice and procedures for animal welfare applicable to implementing procedures for calvin</w:t>
      </w:r>
      <w:r w:rsidRPr="00677087">
        <w:t>g</w:t>
      </w:r>
    </w:p>
    <w:p w:rsidR="00000000" w:rsidRPr="00677087" w:rsidP="00677087">
      <w:pPr>
        <w:pStyle w:val="ListBullet"/>
      </w:pPr>
      <w:r w:rsidRPr="00677087">
        <w:t>relationships:</w:t>
      </w:r>
    </w:p>
    <w:p w:rsidR="00000000" w:rsidRPr="00677087" w:rsidP="00677087">
      <w:pPr>
        <w:pStyle w:val="ListBullet2"/>
      </w:pPr>
      <w:r w:rsidRPr="00677087">
        <w:t>specialist veterinary support</w:t>
      </w:r>
    </w:p>
    <w:p w:rsidR="00000000" w:rsidRPr="00677087" w:rsidP="00677087">
      <w:pPr>
        <w:pStyle w:val="ListBullet"/>
      </w:pPr>
      <w:r w:rsidRPr="00677087">
        <w:t>timeframes:</w:t>
      </w:r>
    </w:p>
    <w:p w:rsidR="00000000" w:rsidRPr="00677087" w:rsidP="00677087">
      <w:pPr>
        <w:pStyle w:val="ListBullet2"/>
      </w:pPr>
      <w:r w:rsidRPr="00677087">
        <w:t>according to job requirements.</w:t>
      </w:r>
    </w:p>
    <w:p w:rsidR="00000000" w:rsidRPr="00677087" w:rsidP="004744DE">
      <w:pPr>
        <w:pStyle w:val="BodyText"/>
      </w:pPr>
      <w:r w:rsidRPr="00677087">
        <w:t>Assessors of this unit must satisfy the requirements for assessors in applicable vocational education and training legislation, frameworks and/or standards.</w:t>
      </w:r>
    </w:p>
    <w:p w:rsidR="00000000" w:rsidRPr="00677087" w:rsidP="00677087">
      <w:pPr>
        <w:pStyle w:val="Heading1"/>
      </w:pPr>
      <w:bookmarkStart w:id="5" w:name="O_1212146"/>
      <w:bookmarkEnd w:id="5"/>
      <w:r w:rsidRPr="00677087">
        <w:t>Links</w:t>
      </w:r>
    </w:p>
    <w:p w:rsidR="00000000" w:rsidRPr="00677087" w:rsidP="004744DE">
      <w:pPr>
        <w:pStyle w:val="BodyText"/>
      </w:pPr>
      <w:r w:rsidRPr="0067708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22C2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77087" w:rsidP="00677087"/>
    <w:sectPr w:rsidSect="006770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87" w:rsidRPr="004744DE" w:rsidP="004744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DE" w:rsidP="006770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44DE" w:rsidP="006770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744DE" w:rsidP="006770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77087" w:rsidRPr="004744DE" w:rsidP="004744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0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4DE" w:rsidRPr="002D2AF8" w:rsidP="006770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AHCLSK330 Implement procedures for calving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744DE" w:rsidP="006770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7C5F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B6C37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0253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70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770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770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770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770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770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770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770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770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770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770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77087"/>
  </w:style>
  <w:style w:type="character" w:customStyle="1" w:styleId="Heading1Char">
    <w:name w:val="Heading 1 Char"/>
    <w:basedOn w:val="DefaultParagraphFont"/>
    <w:link w:val="Heading1"/>
    <w:rsid w:val="006770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770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770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770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770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770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770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77087"/>
    <w:rPr>
      <w:b/>
    </w:rPr>
  </w:style>
  <w:style w:type="character" w:customStyle="1" w:styleId="Heading2Char">
    <w:name w:val="Heading 2 Char"/>
    <w:basedOn w:val="DefaultParagraphFont"/>
    <w:link w:val="Heading2"/>
    <w:rsid w:val="006770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770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770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77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770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77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770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770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770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770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770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770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770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770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770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770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770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770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770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770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77087"/>
    <w:rPr>
      <w:b/>
      <w:spacing w:val="0"/>
    </w:rPr>
  </w:style>
  <w:style w:type="paragraph" w:customStyle="1" w:styleId="SuperTitle">
    <w:name w:val="SuperTitle"/>
    <w:basedOn w:val="Title"/>
    <w:rsid w:val="006770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770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770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770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770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770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770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770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770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770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770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770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77087"/>
    <w:rPr>
      <w:i/>
    </w:rPr>
  </w:style>
  <w:style w:type="paragraph" w:styleId="Caption">
    <w:name w:val="caption"/>
    <w:basedOn w:val="BodyText"/>
    <w:next w:val="Normal"/>
    <w:qFormat/>
    <w:rsid w:val="006770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770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770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77087"/>
  </w:style>
  <w:style w:type="paragraph" w:styleId="TableofFigures">
    <w:name w:val="table of figures"/>
    <w:basedOn w:val="Normal"/>
    <w:next w:val="Normal"/>
    <w:semiHidden/>
    <w:rsid w:val="006770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770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77087"/>
    <w:rPr>
      <w:rFonts w:ascii="Wingdings" w:hAnsi="Wingdings"/>
    </w:rPr>
  </w:style>
  <w:style w:type="paragraph" w:customStyle="1" w:styleId="TableHeading">
    <w:name w:val="Table Heading"/>
    <w:basedOn w:val="HeadingBase"/>
    <w:rsid w:val="006770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77087"/>
    <w:rPr>
      <w:color w:val="0033CC"/>
      <w:u w:val="none"/>
    </w:rPr>
  </w:style>
  <w:style w:type="paragraph" w:customStyle="1" w:styleId="BodyTextRight">
    <w:name w:val="Body Text Right"/>
    <w:basedOn w:val="BodyText"/>
    <w:rsid w:val="006770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770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770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770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770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770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77087"/>
    <w:rPr>
      <w:sz w:val="32"/>
    </w:rPr>
  </w:style>
  <w:style w:type="paragraph" w:customStyle="1" w:styleId="HeadingProcedure">
    <w:name w:val="Heading Procedure"/>
    <w:basedOn w:val="HeadingBase"/>
    <w:next w:val="Normal"/>
    <w:rsid w:val="006770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77087"/>
    <w:pPr>
      <w:spacing w:before="60" w:after="60"/>
    </w:pPr>
  </w:style>
  <w:style w:type="paragraph" w:styleId="ListContinue">
    <w:name w:val="List Continue"/>
    <w:basedOn w:val="List"/>
    <w:rsid w:val="00677087"/>
    <w:pPr>
      <w:ind w:firstLine="0"/>
    </w:pPr>
  </w:style>
  <w:style w:type="paragraph" w:customStyle="1" w:styleId="ListNote">
    <w:name w:val="List Note"/>
    <w:basedOn w:val="List"/>
    <w:rsid w:val="006770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770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770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77087"/>
    <w:rPr>
      <w:rFonts w:ascii="Courier New" w:hAnsi="Courier New"/>
    </w:rPr>
  </w:style>
  <w:style w:type="paragraph" w:customStyle="1" w:styleId="NoteBullet">
    <w:name w:val="Note Bullet"/>
    <w:basedOn w:val="Note"/>
    <w:rsid w:val="006770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770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770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770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770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770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770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77087"/>
    <w:rPr>
      <w:b/>
      <w:smallCaps/>
    </w:rPr>
  </w:style>
  <w:style w:type="paragraph" w:customStyle="1" w:styleId="TableListNumber">
    <w:name w:val="Table List Number"/>
    <w:basedOn w:val="ListNumber"/>
    <w:rsid w:val="006770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770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77087"/>
    <w:pPr>
      <w:numPr>
        <w:numId w:val="9"/>
      </w:numPr>
    </w:pPr>
  </w:style>
  <w:style w:type="paragraph" w:customStyle="1" w:styleId="ListAlpha2">
    <w:name w:val="List Alpha 2"/>
    <w:basedOn w:val="List2"/>
    <w:rsid w:val="00677087"/>
    <w:pPr>
      <w:numPr>
        <w:numId w:val="8"/>
      </w:numPr>
    </w:pPr>
  </w:style>
  <w:style w:type="paragraph" w:styleId="List2">
    <w:name w:val="List 2"/>
    <w:basedOn w:val="BodyText"/>
    <w:rsid w:val="006770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770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770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770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770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770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77087"/>
    <w:pPr>
      <w:numPr>
        <w:numId w:val="4"/>
      </w:numPr>
    </w:pPr>
  </w:style>
  <w:style w:type="paragraph" w:styleId="ListContinue2">
    <w:name w:val="List Continue 2"/>
    <w:basedOn w:val="List2"/>
    <w:rsid w:val="00677087"/>
    <w:pPr>
      <w:ind w:firstLine="0"/>
    </w:pPr>
  </w:style>
  <w:style w:type="paragraph" w:styleId="ListContinue3">
    <w:name w:val="List Continue 3"/>
    <w:basedOn w:val="List3"/>
    <w:rsid w:val="00677087"/>
    <w:pPr>
      <w:ind w:left="1021" w:firstLine="0"/>
    </w:pPr>
  </w:style>
  <w:style w:type="paragraph" w:styleId="ListContinue4">
    <w:name w:val="List Continue 4"/>
    <w:basedOn w:val="List4"/>
    <w:rsid w:val="00677087"/>
    <w:pPr>
      <w:ind w:firstLine="0"/>
    </w:pPr>
  </w:style>
  <w:style w:type="paragraph" w:styleId="ListContinue5">
    <w:name w:val="List Continue 5"/>
    <w:basedOn w:val="List5"/>
    <w:rsid w:val="00677087"/>
    <w:pPr>
      <w:ind w:firstLine="0"/>
    </w:pPr>
  </w:style>
  <w:style w:type="paragraph" w:styleId="ListNumber3">
    <w:name w:val="List Number 3"/>
    <w:basedOn w:val="List3"/>
    <w:rsid w:val="00677087"/>
    <w:pPr>
      <w:numPr>
        <w:numId w:val="5"/>
      </w:numPr>
    </w:pPr>
  </w:style>
  <w:style w:type="paragraph" w:styleId="ListNumber4">
    <w:name w:val="List Number 4"/>
    <w:basedOn w:val="List4"/>
    <w:rsid w:val="00677087"/>
    <w:pPr>
      <w:numPr>
        <w:numId w:val="6"/>
      </w:numPr>
    </w:pPr>
  </w:style>
  <w:style w:type="paragraph" w:styleId="ListNumber5">
    <w:name w:val="List Number 5"/>
    <w:basedOn w:val="List5"/>
    <w:rsid w:val="00677087"/>
    <w:pPr>
      <w:numPr>
        <w:numId w:val="7"/>
      </w:numPr>
    </w:pPr>
  </w:style>
  <w:style w:type="paragraph" w:styleId="BlockText">
    <w:name w:val="Block Text"/>
    <w:basedOn w:val="Normal"/>
    <w:rsid w:val="006770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770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77087"/>
    <w:rPr>
      <w:sz w:val="16"/>
      <w:vertAlign w:val="superscript"/>
    </w:rPr>
  </w:style>
  <w:style w:type="character" w:customStyle="1" w:styleId="Symbols">
    <w:name w:val="Symbols"/>
    <w:basedOn w:val="DefaultParagraphFont"/>
    <w:rsid w:val="00677087"/>
    <w:rPr>
      <w:rFonts w:ascii="Symbol" w:hAnsi="Symbol"/>
    </w:rPr>
  </w:style>
  <w:style w:type="character" w:customStyle="1" w:styleId="MenuOptions">
    <w:name w:val="Menu Options"/>
    <w:basedOn w:val="DefaultParagraphFont"/>
    <w:rsid w:val="006770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77087"/>
    <w:rPr>
      <w:b/>
    </w:rPr>
  </w:style>
  <w:style w:type="character" w:customStyle="1" w:styleId="Underlined">
    <w:name w:val="Underlined"/>
    <w:basedOn w:val="DefaultParagraphFont"/>
    <w:rsid w:val="00677087"/>
    <w:rPr>
      <w:u w:val="single"/>
    </w:rPr>
  </w:style>
  <w:style w:type="paragraph" w:customStyle="1" w:styleId="TableBodyTextRight">
    <w:name w:val="Table Body Text Right"/>
    <w:basedOn w:val="TableBodyText"/>
    <w:rsid w:val="006770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77087"/>
    <w:rPr>
      <w:sz w:val="18"/>
    </w:rPr>
  </w:style>
  <w:style w:type="paragraph" w:customStyle="1" w:styleId="BodySmallRight">
    <w:name w:val="Body Small Right"/>
    <w:basedOn w:val="BodyTextRight"/>
    <w:rsid w:val="00677087"/>
    <w:rPr>
      <w:sz w:val="18"/>
      <w:szCs w:val="18"/>
    </w:rPr>
  </w:style>
  <w:style w:type="paragraph" w:customStyle="1" w:styleId="MarginEdition">
    <w:name w:val="Margin Edition"/>
    <w:basedOn w:val="MarginNote"/>
    <w:rsid w:val="006770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77087"/>
    <w:rPr>
      <w:sz w:val="2"/>
      <w:szCs w:val="2"/>
    </w:rPr>
  </w:style>
  <w:style w:type="character" w:customStyle="1" w:styleId="Small">
    <w:name w:val="Small"/>
    <w:basedOn w:val="DefaultParagraphFont"/>
    <w:rsid w:val="00677087"/>
    <w:rPr>
      <w:sz w:val="16"/>
    </w:rPr>
  </w:style>
  <w:style w:type="paragraph" w:customStyle="1" w:styleId="WideTable">
    <w:name w:val="Wide Table"/>
    <w:basedOn w:val="Normal"/>
    <w:rsid w:val="006770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77087"/>
  </w:style>
  <w:style w:type="paragraph" w:styleId="Quote">
    <w:name w:val="Quote"/>
    <w:basedOn w:val="Heading1"/>
    <w:link w:val="QuoteChar"/>
    <w:qFormat/>
    <w:rsid w:val="006770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770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77087"/>
    <w:pPr>
      <w:pageBreakBefore/>
    </w:pPr>
  </w:style>
  <w:style w:type="paragraph" w:customStyle="1" w:styleId="Border">
    <w:name w:val="Border"/>
    <w:basedOn w:val="Normal"/>
    <w:qFormat/>
    <w:rsid w:val="006770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770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70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70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770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770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770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770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770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77087"/>
    <w:rPr>
      <w:u w:val="single"/>
    </w:rPr>
  </w:style>
  <w:style w:type="character" w:customStyle="1" w:styleId="BoldandItalics">
    <w:name w:val="Bold and Italics"/>
    <w:qFormat/>
    <w:rsid w:val="00677087"/>
    <w:rPr>
      <w:b/>
      <w:i/>
      <w:u w:val="none"/>
    </w:rPr>
  </w:style>
  <w:style w:type="paragraph" w:styleId="BalloonText">
    <w:name w:val="Balloon Text"/>
    <w:basedOn w:val="Normal"/>
    <w:link w:val="BalloonTextChar"/>
    <w:rsid w:val="006770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770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770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770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770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770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7708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744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528</Words>
  <Characters>3649</Characters>
  <Application>Microsoft Office Word</Application>
  <DocSecurity>0</DocSecurity>
  <Lines>82</Lines>
  <Paragraphs>64</Paragraphs>
  <ScaleCrop>false</ScaleCrop>
  <Company>Author-it Software Corporation Ltd.</Company>
  <LinksUpToDate>false</LinksUpToDate>
  <CharactersWithSpaces>4113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AHCLSK330 Implement procedures for calving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2025-02-11T06:49:00Z</dcterms:created>
  <dcterms:modified xsi:type="dcterms:W3CDTF">2025-02-11T06:49:00Z</dcterms:modified>
</cp:coreProperties>
</file>