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96C" w:rsidP="00EC4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AHCLSK329 Implement procedures for calving</w:t>
      </w:r>
      <w:r>
        <w:fldChar w:fldCharType="end"/>
      </w:r>
    </w:p>
    <w:p w:rsidR="00EC496C" w:rsidP="00EC496C">
      <w:pPr>
        <w:pStyle w:val="Version"/>
        <w:sectPr w:rsidSect="000508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8D6" w:rsidP="000508D6">
      <w:pPr>
        <w:pStyle w:val="SuperHeading"/>
      </w:pPr>
      <w:r w:rsidRPr="000508D6">
        <w:t>AHCLSK329 Implement procedures for calving</w:t>
      </w:r>
    </w:p>
    <w:p w:rsidR="00000000" w:rsidRPr="000508D6" w:rsidP="000508D6">
      <w:pPr>
        <w:pStyle w:val="Heading1"/>
      </w:pPr>
      <w:bookmarkStart w:id="1" w:name="O_887817"/>
      <w:bookmarkEnd w:id="1"/>
      <w:r w:rsidRPr="000508D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508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TableHeading"/>
              <w:rPr>
                <w:lang w:val="en-NZ"/>
              </w:rPr>
            </w:pPr>
            <w:r w:rsidRPr="000508D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TableHeading"/>
              <w:rPr>
                <w:lang w:val="en-NZ"/>
              </w:rPr>
            </w:pPr>
            <w:r w:rsidRPr="000508D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TableHeading"/>
              <w:rPr>
                <w:lang w:val="en-NZ"/>
              </w:rPr>
            </w:pPr>
            <w:r w:rsidRPr="000508D6">
              <w:t>Comments</w:t>
            </w:r>
          </w:p>
        </w:tc>
      </w:tr>
      <w:tr w:rsidTr="000508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BodyText"/>
              <w:rPr>
                <w:lang w:val="en-NZ"/>
              </w:rPr>
            </w:pPr>
            <w:r w:rsidRPr="000508D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BodyText"/>
              <w:rPr>
                <w:lang w:val="en-NZ"/>
              </w:rPr>
            </w:pPr>
            <w:r w:rsidRPr="000508D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D6" w:rsidP="000508D6">
            <w:pPr>
              <w:pStyle w:val="BodyText"/>
            </w:pPr>
            <w:r w:rsidRPr="000508D6">
              <w:t>Initial release</w:t>
            </w:r>
          </w:p>
        </w:tc>
      </w:tr>
    </w:tbl>
    <w:p w:rsidR="00000000" w:rsidRPr="000508D6" w:rsidP="000508D6">
      <w:pPr>
        <w:pStyle w:val="BodyText"/>
      </w:pPr>
    </w:p>
    <w:p w:rsidR="00000000" w:rsidRPr="000508D6" w:rsidP="000508D6">
      <w:pPr>
        <w:pStyle w:val="AllowPageBreak"/>
      </w:pPr>
    </w:p>
    <w:p w:rsidR="00000000" w:rsidRPr="000508D6" w:rsidP="000508D6">
      <w:pPr>
        <w:pStyle w:val="Heading1"/>
      </w:pPr>
      <w:bookmarkStart w:id="2" w:name="O_887818"/>
      <w:bookmarkEnd w:id="2"/>
      <w:r w:rsidRPr="000508D6">
        <w:t>Application</w:t>
      </w:r>
    </w:p>
    <w:p w:rsidR="00000000" w:rsidRPr="000508D6" w:rsidP="00EC496C">
      <w:pPr>
        <w:pStyle w:val="BodyText"/>
      </w:pPr>
      <w:r w:rsidRPr="000508D6">
        <w:t xml:space="preserve">This unit of competency describes the skills and knowledge required to monitor cows at calving and provide the support required. </w:t>
      </w:r>
    </w:p>
    <w:p w:rsidR="00000000" w:rsidRPr="000508D6" w:rsidP="00EC496C">
      <w:pPr>
        <w:pStyle w:val="BodyText"/>
      </w:pPr>
      <w:r w:rsidRPr="000508D6">
        <w:t>All work mu</w:t>
      </w:r>
      <w:r w:rsidRPr="000508D6">
        <w:t>st be carried out to comply with workplace procedures, work health and safety, animal welfare and biosecurity legislation and codes of practice and sustainability practices.</w:t>
      </w:r>
    </w:p>
    <w:p w:rsidR="00000000" w:rsidRPr="000508D6" w:rsidP="00EC496C">
      <w:pPr>
        <w:pStyle w:val="BodyText"/>
      </w:pPr>
      <w:r w:rsidRPr="000508D6">
        <w:t>This unit applies to workers on cattle farms who are responsible for overseeing c</w:t>
      </w:r>
      <w:r w:rsidRPr="000508D6">
        <w:t>alving. These individuals are expected to refer any high risk issues or problems for veterinary advice.</w:t>
      </w:r>
    </w:p>
    <w:p w:rsidR="00000000" w:rsidRPr="000508D6" w:rsidP="00EC496C">
      <w:pPr>
        <w:pStyle w:val="BodyText"/>
      </w:pPr>
      <w:r w:rsidRPr="000508D6">
        <w:t>This unit applies to individuals who work under broad direction and take responsibility f</w:t>
      </w:r>
      <w:r w:rsidRPr="000508D6">
        <w:t>or their own work. They complete routine activities and work in a range of known contexts.</w:t>
      </w:r>
    </w:p>
    <w:p w:rsidR="00000000" w:rsidRPr="000508D6" w:rsidP="00EC496C">
      <w:pPr>
        <w:pStyle w:val="BodyText"/>
      </w:pPr>
      <w:r w:rsidRPr="000508D6">
        <w:t>All units of competency dealing with animals in the AHC Training Package have the requirements for animals to be handled humanely to minimise stress and discomfort.</w:t>
      </w:r>
    </w:p>
    <w:p w:rsidR="00000000" w:rsidRPr="000508D6" w:rsidP="00EC496C">
      <w:pPr>
        <w:pStyle w:val="BodyText"/>
      </w:pPr>
      <w:r w:rsidRPr="000508D6">
        <w:t>No occupational licensing, legislative or certification requirements are known to apply to this unit at the time of publication.</w:t>
      </w:r>
    </w:p>
    <w:p w:rsidR="00000000" w:rsidRPr="000508D6" w:rsidP="000508D6">
      <w:pPr>
        <w:pStyle w:val="Heading1"/>
      </w:pPr>
      <w:bookmarkStart w:id="3" w:name="O_887819"/>
      <w:bookmarkEnd w:id="3"/>
      <w:r w:rsidRPr="000508D6">
        <w:t>Pre-requisite Unit</w:t>
      </w:r>
    </w:p>
    <w:p w:rsidR="00000000" w:rsidRPr="000508D6" w:rsidP="00EC496C">
      <w:pPr>
        <w:pStyle w:val="BodyText"/>
      </w:pPr>
      <w:r w:rsidRPr="000508D6">
        <w:t>Nil.</w:t>
      </w:r>
    </w:p>
    <w:p w:rsidR="00000000" w:rsidRPr="000508D6" w:rsidP="000508D6">
      <w:pPr>
        <w:pStyle w:val="Heading1"/>
      </w:pPr>
      <w:bookmarkStart w:id="4" w:name="O_887821"/>
      <w:bookmarkEnd w:id="4"/>
      <w:r w:rsidRPr="000508D6">
        <w:t>Unit Sector</w:t>
      </w:r>
    </w:p>
    <w:p w:rsidR="00000000" w:rsidRPr="000508D6" w:rsidP="00EC496C">
      <w:pPr>
        <w:pStyle w:val="BodyText"/>
      </w:pPr>
      <w:r w:rsidRPr="000508D6">
        <w:t>Livestock (LSK)</w:t>
      </w:r>
    </w:p>
    <w:p w:rsidR="00000000" w:rsidRPr="000508D6" w:rsidP="000508D6">
      <w:pPr>
        <w:pStyle w:val="Heading1"/>
      </w:pPr>
      <w:bookmarkStart w:id="5" w:name="O_887822"/>
      <w:bookmarkEnd w:id="5"/>
      <w:r w:rsidRPr="000508D6">
        <w:t>Elements and Performan</w:t>
      </w:r>
      <w:r w:rsidRPr="000508D6">
        <w:t>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C49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TableHeading"/>
              <w:rPr>
                <w:lang w:val="en-NZ"/>
              </w:rPr>
            </w:pPr>
            <w:r w:rsidRPr="000508D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TableHeading"/>
              <w:rPr>
                <w:lang w:val="en-NZ"/>
              </w:rPr>
            </w:pPr>
            <w:r w:rsidRPr="000508D6">
              <w:t>Performance criteria</w:t>
            </w:r>
          </w:p>
        </w:tc>
      </w:tr>
      <w:tr w:rsidTr="00EC49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BodyText"/>
              <w:rPr>
                <w:lang w:val="en-NZ"/>
              </w:rPr>
            </w:pPr>
            <w:r w:rsidRPr="000508D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BodyText"/>
              <w:rPr>
                <w:lang w:val="en-NZ"/>
              </w:rPr>
            </w:pPr>
            <w:r w:rsidRPr="000508D6">
              <w:t>Performance criteria describe the performance needed to demonstrate achievement of the element.</w:t>
            </w:r>
          </w:p>
        </w:tc>
      </w:tr>
      <w:tr w:rsidTr="00EC49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List"/>
              <w:rPr>
                <w:lang w:val="en-NZ"/>
              </w:rPr>
            </w:pPr>
            <w:r w:rsidRPr="000508D6">
              <w:t>1.</w:t>
            </w:r>
            <w:r w:rsidRPr="000508D6">
              <w:tab/>
              <w:t>Prepare for calving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D6" w:rsidP="000508D6">
            <w:pPr>
              <w:pStyle w:val="List"/>
            </w:pPr>
            <w:r w:rsidRPr="000508D6">
              <w:t>1.1</w:t>
            </w:r>
            <w:r w:rsidRPr="000508D6">
              <w:tab/>
            </w:r>
            <w:r w:rsidRPr="000508D6">
              <w:t>Assess and monitor condition and health status of cow prior to calving</w:t>
            </w:r>
          </w:p>
          <w:p w:rsidR="00000000" w:rsidRPr="000508D6" w:rsidP="000508D6">
            <w:pPr>
              <w:pStyle w:val="List"/>
            </w:pPr>
            <w:r w:rsidRPr="000508D6">
              <w:t>1.2</w:t>
            </w:r>
            <w:r w:rsidRPr="000508D6">
              <w:tab/>
              <w:t>Check calving equipment, resources and materials and prepare for use</w:t>
            </w:r>
          </w:p>
          <w:p w:rsidR="00000000" w:rsidRPr="000508D6" w:rsidP="000508D6">
            <w:pPr>
              <w:pStyle w:val="List"/>
            </w:pPr>
            <w:r w:rsidRPr="000508D6">
              <w:t>1.3</w:t>
            </w:r>
            <w:r w:rsidRPr="000508D6">
              <w:tab/>
              <w:t>Graze cows at risk of calving difficulty (especially first calf heifers) in an area where intervention can b</w:t>
            </w:r>
            <w:r w:rsidRPr="000508D6">
              <w:t>e carried out with as little disruption as possible</w:t>
            </w:r>
          </w:p>
          <w:p w:rsidR="00000000" w:rsidRPr="000508D6" w:rsidP="000508D6">
            <w:pPr>
              <w:pStyle w:val="List"/>
            </w:pPr>
            <w:r w:rsidRPr="000508D6">
              <w:t>1.4</w:t>
            </w:r>
            <w:r w:rsidRPr="000508D6">
              <w:tab/>
              <w:t xml:space="preserve">Identify hazards in assisting with calving and follow safe work practices </w:t>
            </w:r>
          </w:p>
          <w:p w:rsidR="00000000" w:rsidP="000508D6">
            <w:pPr>
              <w:pStyle w:val="List"/>
              <w:rPr>
                <w:lang w:val="en-NZ"/>
              </w:rPr>
            </w:pPr>
            <w:r w:rsidRPr="000508D6">
              <w:t>1.5</w:t>
            </w:r>
            <w:r w:rsidRPr="000508D6">
              <w:tab/>
              <w:t>Check mating records and confirm anticipated calving date</w:t>
            </w:r>
          </w:p>
        </w:tc>
      </w:tr>
      <w:tr w:rsidTr="00EC49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List"/>
              <w:rPr>
                <w:lang w:val="en-NZ"/>
              </w:rPr>
            </w:pPr>
            <w:r w:rsidRPr="000508D6">
              <w:t>2.</w:t>
            </w:r>
            <w:r w:rsidRPr="000508D6">
              <w:tab/>
              <w:t>Observe the calving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D6" w:rsidP="000508D6">
            <w:pPr>
              <w:pStyle w:val="List"/>
            </w:pPr>
            <w:r w:rsidRPr="000508D6">
              <w:t>2.1</w:t>
            </w:r>
            <w:r w:rsidRPr="000508D6">
              <w:tab/>
              <w:t>Monitor cows for signs of approachi</w:t>
            </w:r>
            <w:r w:rsidRPr="000508D6">
              <w:t>ng parturition and throughout calving</w:t>
            </w:r>
          </w:p>
          <w:p w:rsidR="00000000" w:rsidP="000508D6">
            <w:pPr>
              <w:pStyle w:val="List"/>
              <w:rPr>
                <w:lang w:val="en-NZ"/>
              </w:rPr>
            </w:pPr>
            <w:r w:rsidRPr="000508D6">
              <w:t>2.2</w:t>
            </w:r>
            <w:r w:rsidRPr="000508D6">
              <w:tab/>
              <w:t>Note signs of calf malpresentation or dystocia from the rate of progress in giving birth and the initial orientation of the feet and head</w:t>
            </w:r>
          </w:p>
        </w:tc>
      </w:tr>
      <w:tr w:rsidTr="00EC49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List"/>
              <w:rPr>
                <w:lang w:val="en-NZ"/>
              </w:rPr>
            </w:pPr>
            <w:r w:rsidRPr="000508D6">
              <w:t>3.</w:t>
            </w:r>
            <w:r w:rsidRPr="000508D6">
              <w:tab/>
              <w:t>Support calving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D6" w:rsidP="000508D6">
            <w:pPr>
              <w:pStyle w:val="List"/>
            </w:pPr>
            <w:r w:rsidRPr="000508D6">
              <w:t>3.1</w:t>
            </w:r>
            <w:r w:rsidRPr="000508D6">
              <w:tab/>
              <w:t>Handle calving cows calmly and put in a secure envir</w:t>
            </w:r>
            <w:r w:rsidRPr="000508D6">
              <w:t>onment</w:t>
            </w:r>
          </w:p>
          <w:p w:rsidR="00000000" w:rsidRPr="000508D6" w:rsidP="000508D6">
            <w:pPr>
              <w:pStyle w:val="List"/>
            </w:pPr>
            <w:r w:rsidRPr="000508D6">
              <w:t>3.2</w:t>
            </w:r>
            <w:r w:rsidRPr="000508D6">
              <w:tab/>
              <w:t>Implement hygiene procedures to ensure that any calving equipment entering the birth canal is clean</w:t>
            </w:r>
          </w:p>
          <w:p w:rsidR="00000000" w:rsidRPr="000508D6" w:rsidP="000508D6">
            <w:pPr>
              <w:pStyle w:val="List"/>
            </w:pPr>
            <w:r w:rsidRPr="000508D6">
              <w:t>3.3</w:t>
            </w:r>
            <w:r w:rsidRPr="000508D6">
              <w:tab/>
              <w:t>Estimate the orientation and size of the foetus relative to the pelvis through manual palpation</w:t>
            </w:r>
          </w:p>
          <w:p w:rsidR="00000000" w:rsidRPr="000508D6" w:rsidP="000508D6">
            <w:pPr>
              <w:pStyle w:val="List"/>
            </w:pPr>
            <w:r w:rsidRPr="000508D6">
              <w:t>3.4</w:t>
            </w:r>
            <w:r w:rsidRPr="000508D6">
              <w:tab/>
            </w:r>
            <w:r w:rsidRPr="000508D6">
              <w:t>Check the possibility of twins and adjust position of the lead foetus where required</w:t>
            </w:r>
          </w:p>
          <w:p w:rsidR="00000000" w:rsidRPr="000508D6" w:rsidP="000508D6">
            <w:pPr>
              <w:pStyle w:val="List"/>
            </w:pPr>
            <w:r w:rsidRPr="000508D6">
              <w:t>3.5</w:t>
            </w:r>
            <w:r w:rsidRPr="000508D6">
              <w:tab/>
              <w:t>Manipulate a malpresentation physically into the correct position where required</w:t>
            </w:r>
          </w:p>
          <w:p w:rsidR="00000000" w:rsidRPr="000508D6" w:rsidP="000508D6">
            <w:pPr>
              <w:pStyle w:val="List"/>
            </w:pPr>
            <w:r w:rsidRPr="000508D6">
              <w:t>3.6</w:t>
            </w:r>
            <w:r w:rsidRPr="000508D6">
              <w:tab/>
              <w:t>Apply calving ropes/chains are placed on the calf above the front fetlocks and app</w:t>
            </w:r>
            <w:r w:rsidRPr="000508D6">
              <w:t>ropriate calf pulling equipment in the case of dystocia, without causing undue harm to the female</w:t>
            </w:r>
          </w:p>
          <w:p w:rsidR="00000000" w:rsidRPr="000508D6" w:rsidP="000508D6">
            <w:pPr>
              <w:pStyle w:val="List"/>
            </w:pPr>
            <w:r w:rsidRPr="000508D6">
              <w:t>3.7</w:t>
            </w:r>
            <w:r w:rsidRPr="000508D6">
              <w:tab/>
              <w:t>Bring in specialist support in if normal assistance procedures are not adequate to assist the calving</w:t>
            </w:r>
          </w:p>
          <w:p w:rsidR="00000000" w:rsidP="000508D6">
            <w:pPr>
              <w:pStyle w:val="List"/>
              <w:rPr>
                <w:lang w:val="en-NZ"/>
              </w:rPr>
            </w:pPr>
            <w:r w:rsidRPr="000508D6">
              <w:t>3.8</w:t>
            </w:r>
            <w:r w:rsidRPr="000508D6">
              <w:tab/>
              <w:t>Apply enterprise animal welfare policies to live</w:t>
            </w:r>
            <w:r w:rsidRPr="000508D6">
              <w:t>stock handling procedures</w:t>
            </w:r>
          </w:p>
        </w:tc>
      </w:tr>
      <w:tr w:rsidTr="00EC49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List"/>
              <w:rPr>
                <w:lang w:val="en-NZ"/>
              </w:rPr>
            </w:pPr>
            <w:r w:rsidRPr="000508D6">
              <w:t>4.</w:t>
            </w:r>
            <w:r w:rsidRPr="000508D6">
              <w:tab/>
              <w:t>Carry out monitoring after calf has been born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D6" w:rsidP="000508D6">
            <w:pPr>
              <w:pStyle w:val="List"/>
            </w:pPr>
            <w:r w:rsidRPr="000508D6">
              <w:t>4.1</w:t>
            </w:r>
            <w:r w:rsidRPr="000508D6">
              <w:tab/>
              <w:t>Allow cow to rest and encourage cow to lick the calf as an initial bonding</w:t>
            </w:r>
          </w:p>
          <w:p w:rsidR="00000000" w:rsidRPr="000508D6" w:rsidP="000508D6">
            <w:pPr>
              <w:pStyle w:val="List"/>
            </w:pPr>
            <w:r w:rsidRPr="000508D6">
              <w:t>4.2</w:t>
            </w:r>
            <w:r w:rsidRPr="000508D6">
              <w:tab/>
              <w:t>Check calves that have been assisted for clear airways</w:t>
            </w:r>
          </w:p>
          <w:p w:rsidR="00000000" w:rsidRPr="000508D6" w:rsidP="000508D6">
            <w:pPr>
              <w:pStyle w:val="List"/>
            </w:pPr>
            <w:r w:rsidRPr="000508D6">
              <w:t>4.3</w:t>
            </w:r>
            <w:r w:rsidRPr="000508D6">
              <w:tab/>
              <w:t>Leave the placenta for the cow to inge</w:t>
            </w:r>
            <w:r w:rsidRPr="000508D6">
              <w:t>st after calving</w:t>
            </w:r>
          </w:p>
          <w:p w:rsidR="00000000" w:rsidRPr="000508D6" w:rsidP="000508D6">
            <w:pPr>
              <w:pStyle w:val="List"/>
            </w:pPr>
            <w:r w:rsidRPr="000508D6">
              <w:t>4.4</w:t>
            </w:r>
            <w:r w:rsidRPr="000508D6">
              <w:tab/>
              <w:t xml:space="preserve">Treat and record cows with retained placentas or other </w:t>
            </w:r>
            <w:r w:rsidRPr="000508D6">
              <w:t>abnormalities</w:t>
            </w:r>
          </w:p>
          <w:p w:rsidR="00000000" w:rsidRPr="000508D6" w:rsidP="000508D6">
            <w:pPr>
              <w:pStyle w:val="List"/>
            </w:pPr>
            <w:r w:rsidRPr="000508D6">
              <w:t>4.5</w:t>
            </w:r>
            <w:r w:rsidRPr="000508D6">
              <w:tab/>
              <w:t xml:space="preserve">Maintain the calving environment, facilities and equipment in a safe, hygienic and operational state and report or fix faults </w:t>
            </w:r>
          </w:p>
          <w:p w:rsidR="00000000" w:rsidRPr="000508D6" w:rsidP="000508D6">
            <w:pPr>
              <w:pStyle w:val="List"/>
            </w:pPr>
            <w:r w:rsidRPr="000508D6">
              <w:t>4.6</w:t>
            </w:r>
            <w:r w:rsidRPr="000508D6">
              <w:tab/>
              <w:t xml:space="preserve">Keep record of calving </w:t>
            </w:r>
          </w:p>
        </w:tc>
      </w:tr>
    </w:tbl>
    <w:p w:rsidR="00000000" w:rsidRPr="000508D6" w:rsidP="000508D6">
      <w:pPr>
        <w:pStyle w:val="BodyText"/>
      </w:pPr>
    </w:p>
    <w:p w:rsidR="00000000" w:rsidRPr="000508D6" w:rsidP="000508D6">
      <w:pPr>
        <w:pStyle w:val="AllowPageBreak"/>
      </w:pPr>
    </w:p>
    <w:p w:rsidR="00000000" w:rsidRPr="000508D6" w:rsidP="000508D6">
      <w:pPr>
        <w:pStyle w:val="Heading1"/>
      </w:pPr>
      <w:bookmarkStart w:id="6" w:name="O_887823"/>
      <w:bookmarkEnd w:id="6"/>
      <w:r w:rsidRPr="000508D6">
        <w:t>Foundation Skills</w:t>
      </w:r>
    </w:p>
    <w:p w:rsidR="00000000" w:rsidRPr="000508D6" w:rsidP="00EC496C">
      <w:pPr>
        <w:pStyle w:val="BodyText"/>
      </w:pPr>
      <w:r w:rsidRPr="000508D6">
        <w:t>Foundation Skills essential to performance are explicit in the performance criteria of this unit of competency.</w:t>
      </w:r>
    </w:p>
    <w:p w:rsidR="00000000" w:rsidRPr="000508D6" w:rsidP="000508D6">
      <w:pPr>
        <w:pStyle w:val="Heading1"/>
      </w:pPr>
      <w:bookmarkStart w:id="7" w:name="O_887824"/>
      <w:bookmarkEnd w:id="7"/>
      <w:r w:rsidRPr="000508D6">
        <w:t>Range of Conditions</w:t>
      </w:r>
    </w:p>
    <w:p w:rsidR="00000000" w:rsidRPr="000508D6" w:rsidP="000508D6">
      <w:pPr>
        <w:pStyle w:val="Heading1"/>
      </w:pPr>
      <w:bookmarkStart w:id="8" w:name="O_887825"/>
      <w:bookmarkEnd w:id="8"/>
      <w:r w:rsidRPr="000508D6">
        <w:t>Unit Mapping Information</w:t>
      </w:r>
    </w:p>
    <w:p w:rsidR="00000000" w:rsidRPr="000508D6" w:rsidP="00EC496C">
      <w:pPr>
        <w:pStyle w:val="BodyText"/>
      </w:pPr>
      <w:r w:rsidRPr="000508D6">
        <w:t xml:space="preserve">This unit is equivalent </w:t>
      </w:r>
      <w:r w:rsidRPr="000508D6">
        <w:t>to AHCLSK329A Implement procedures for calving</w:t>
      </w:r>
    </w:p>
    <w:p w:rsidR="00000000" w:rsidRPr="000508D6" w:rsidP="000508D6">
      <w:pPr>
        <w:pStyle w:val="Heading1"/>
      </w:pPr>
      <w:bookmarkStart w:id="9" w:name="O_887832"/>
      <w:bookmarkEnd w:id="9"/>
      <w:r w:rsidRPr="000508D6">
        <w:t>Links</w:t>
      </w:r>
    </w:p>
    <w:p w:rsidR="00000000" w:rsidRPr="000508D6" w:rsidP="00EC496C">
      <w:pPr>
        <w:pStyle w:val="BodyText"/>
      </w:pPr>
      <w:r w:rsidRPr="000508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00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508D6" w:rsidP="00EC496C">
      <w:pPr>
        <w:pStyle w:val="BodyText"/>
        <w:sectPr w:rsidSect="000508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08D6" w:rsidP="000508D6">
      <w:pPr>
        <w:pStyle w:val="SuperHeading"/>
      </w:pPr>
      <w:r w:rsidRPr="000508D6">
        <w:t>Assessment Requirements for AHCLSK329 Implement procedures for calving</w:t>
      </w:r>
    </w:p>
    <w:p w:rsidR="00000000" w:rsidRPr="000508D6" w:rsidP="000508D6">
      <w:pPr>
        <w:pStyle w:val="Heading1"/>
      </w:pPr>
      <w:bookmarkStart w:id="10" w:name="O_887827"/>
      <w:bookmarkEnd w:id="10"/>
      <w:r w:rsidRPr="000508D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508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TableHeading"/>
              <w:rPr>
                <w:lang w:val="en-NZ"/>
              </w:rPr>
            </w:pPr>
            <w:r w:rsidRPr="000508D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TableHeading"/>
              <w:rPr>
                <w:lang w:val="en-NZ"/>
              </w:rPr>
            </w:pPr>
            <w:r w:rsidRPr="000508D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TableHeading"/>
              <w:rPr>
                <w:lang w:val="en-NZ"/>
              </w:rPr>
            </w:pPr>
            <w:r w:rsidRPr="000508D6">
              <w:t>Comments</w:t>
            </w:r>
          </w:p>
        </w:tc>
      </w:tr>
      <w:tr w:rsidTr="000508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BodyText"/>
              <w:rPr>
                <w:lang w:val="en-NZ"/>
              </w:rPr>
            </w:pPr>
            <w:r w:rsidRPr="000508D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D6">
            <w:pPr>
              <w:pStyle w:val="BodyText"/>
              <w:rPr>
                <w:lang w:val="en-NZ"/>
              </w:rPr>
            </w:pPr>
            <w:r w:rsidRPr="000508D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D6" w:rsidP="000508D6">
            <w:pPr>
              <w:pStyle w:val="BodyText"/>
            </w:pPr>
            <w:r w:rsidRPr="000508D6">
              <w:t>Initial release</w:t>
            </w:r>
          </w:p>
        </w:tc>
      </w:tr>
    </w:tbl>
    <w:p w:rsidR="00000000" w:rsidRPr="000508D6" w:rsidP="000508D6">
      <w:pPr>
        <w:pStyle w:val="BodyText"/>
      </w:pPr>
    </w:p>
    <w:p w:rsidR="00000000" w:rsidRPr="000508D6" w:rsidP="000508D6">
      <w:pPr>
        <w:pStyle w:val="AllowPageBreak"/>
      </w:pPr>
    </w:p>
    <w:p w:rsidR="00000000" w:rsidRPr="000508D6" w:rsidP="000508D6">
      <w:pPr>
        <w:pStyle w:val="Heading1"/>
      </w:pPr>
      <w:bookmarkStart w:id="11" w:name="O_887828"/>
      <w:bookmarkEnd w:id="11"/>
      <w:r w:rsidRPr="000508D6">
        <w:t>Performance Evidence</w:t>
      </w:r>
    </w:p>
    <w:p w:rsidR="00000000" w:rsidRPr="000508D6" w:rsidP="00EC496C">
      <w:pPr>
        <w:pStyle w:val="BodyText"/>
      </w:pPr>
      <w:r w:rsidRPr="000508D6">
        <w:t>The ca</w:t>
      </w:r>
      <w:r w:rsidRPr="000508D6">
        <w:t>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508D6" w:rsidP="00EC496C">
      <w:pPr>
        <w:pStyle w:val="BodyText"/>
      </w:pPr>
      <w:r w:rsidRPr="000508D6">
        <w:t>The candidate must provide evid</w:t>
      </w:r>
      <w:r w:rsidRPr="000508D6">
        <w:t>ence that they can:</w:t>
      </w:r>
    </w:p>
    <w:p w:rsidR="00000000" w:rsidRPr="000508D6" w:rsidP="000508D6">
      <w:pPr>
        <w:pStyle w:val="ListBullet"/>
      </w:pPr>
      <w:r w:rsidRPr="000508D6">
        <w:t>identify hazards and use safe work practices in the calving environment</w:t>
      </w:r>
    </w:p>
    <w:p w:rsidR="00000000" w:rsidRPr="000508D6" w:rsidP="000508D6">
      <w:pPr>
        <w:pStyle w:val="ListBullet"/>
      </w:pPr>
      <w:r w:rsidRPr="000508D6">
        <w:t>carry out cow husbandry procedures and recognise signs of imminent calving</w:t>
      </w:r>
    </w:p>
    <w:p w:rsidR="00000000" w:rsidRPr="000508D6" w:rsidP="000508D6">
      <w:pPr>
        <w:pStyle w:val="ListBullet"/>
      </w:pPr>
      <w:r w:rsidRPr="000508D6">
        <w:t xml:space="preserve">apply contingency measures for calving in the event of difficulties </w:t>
      </w:r>
    </w:p>
    <w:p w:rsidR="00000000" w:rsidRPr="000508D6" w:rsidP="000508D6">
      <w:pPr>
        <w:pStyle w:val="ListBullet"/>
      </w:pPr>
      <w:r w:rsidRPr="000508D6">
        <w:t>prepare calving env</w:t>
      </w:r>
      <w:r w:rsidRPr="000508D6">
        <w:t>ironment, materials and resources to industry standards</w:t>
      </w:r>
    </w:p>
    <w:p w:rsidR="00000000" w:rsidRPr="000508D6" w:rsidP="000508D6">
      <w:pPr>
        <w:pStyle w:val="ListBullet"/>
      </w:pPr>
      <w:r w:rsidRPr="000508D6">
        <w:t>ability to correctly apply calving ropes/chains and use suitable calf pulling equipment</w:t>
      </w:r>
    </w:p>
    <w:p w:rsidR="00000000" w:rsidRPr="000508D6" w:rsidP="000508D6">
      <w:pPr>
        <w:pStyle w:val="ListBullet"/>
      </w:pPr>
      <w:r w:rsidRPr="000508D6">
        <w:t>monitor cow condition and recognise abnormal behaviour/presentations</w:t>
      </w:r>
    </w:p>
    <w:p w:rsidR="00000000" w:rsidRPr="000508D6" w:rsidP="000508D6">
      <w:pPr>
        <w:pStyle w:val="ListBullet"/>
      </w:pPr>
      <w:r w:rsidRPr="000508D6">
        <w:t>ability to manual palpate and recognise simple malpresentations</w:t>
      </w:r>
    </w:p>
    <w:p w:rsidR="00000000" w:rsidRPr="000508D6" w:rsidP="000508D6">
      <w:pPr>
        <w:pStyle w:val="ListBullet"/>
      </w:pPr>
      <w:r w:rsidRPr="000508D6">
        <w:t>recognise abnormalities in calving behaviour, expulsion of foetus and placenta, and progress of calf immediately after birth</w:t>
      </w:r>
    </w:p>
    <w:p w:rsidR="00000000" w:rsidRPr="000508D6" w:rsidP="000508D6">
      <w:pPr>
        <w:pStyle w:val="ListBullet"/>
      </w:pPr>
      <w:r w:rsidRPr="000508D6">
        <w:t>recognise when normal assistance procedures are not adequate to ass</w:t>
      </w:r>
      <w:r w:rsidRPr="000508D6">
        <w:t>ist the calving and specialist veterinary support is required</w:t>
      </w:r>
    </w:p>
    <w:p w:rsidR="00000000" w:rsidRPr="000508D6" w:rsidP="000508D6">
      <w:pPr>
        <w:pStyle w:val="ListBullet"/>
      </w:pPr>
      <w:r w:rsidRPr="000508D6">
        <w:t>maintain a safe and secure post-calving environment</w:t>
      </w:r>
    </w:p>
    <w:p w:rsidR="00000000" w:rsidRPr="000508D6" w:rsidP="000508D6">
      <w:pPr>
        <w:pStyle w:val="ListBullet"/>
      </w:pPr>
      <w:r w:rsidRPr="000508D6">
        <w:t>demonstrate safe and environmentally responsible workplace practices</w:t>
      </w:r>
    </w:p>
    <w:p w:rsidR="00000000" w:rsidRPr="000508D6" w:rsidP="000508D6">
      <w:pPr>
        <w:pStyle w:val="ListBullet"/>
      </w:pPr>
      <w:r w:rsidRPr="000508D6">
        <w:t>apply relevant work health and safety requirements</w:t>
      </w:r>
    </w:p>
    <w:p w:rsidR="00000000" w:rsidRPr="000508D6" w:rsidP="000508D6">
      <w:pPr>
        <w:pStyle w:val="ListBullet"/>
      </w:pPr>
      <w:r w:rsidRPr="000508D6">
        <w:t xml:space="preserve">apply relevant animal </w:t>
      </w:r>
      <w:r w:rsidRPr="000508D6">
        <w:t>welfare practices</w:t>
      </w:r>
    </w:p>
    <w:p w:rsidR="00000000" w:rsidRPr="000508D6" w:rsidP="000508D6">
      <w:pPr>
        <w:pStyle w:val="AllowPageBreak"/>
      </w:pPr>
    </w:p>
    <w:p w:rsidR="00000000" w:rsidRPr="000508D6" w:rsidP="000508D6">
      <w:pPr>
        <w:pStyle w:val="Heading1"/>
      </w:pPr>
      <w:bookmarkStart w:id="12" w:name="O_887829"/>
      <w:bookmarkEnd w:id="12"/>
      <w:r w:rsidRPr="000508D6">
        <w:t>Knowledge Evidence</w:t>
      </w:r>
    </w:p>
    <w:p w:rsidR="00000000" w:rsidRPr="000508D6" w:rsidP="00EC496C">
      <w:pPr>
        <w:pStyle w:val="BodyText"/>
      </w:pPr>
      <w:r w:rsidRPr="000508D6">
        <w:t xml:space="preserve">The candidate must demonstrate knowledge of: </w:t>
      </w:r>
    </w:p>
    <w:p w:rsidR="00000000" w:rsidRPr="000508D6" w:rsidP="000508D6">
      <w:pPr>
        <w:pStyle w:val="ListBullet"/>
      </w:pPr>
      <w:r w:rsidRPr="000508D6">
        <w:t>calving behaviour and basic health and nutritional requirements as directed</w:t>
      </w:r>
    </w:p>
    <w:p w:rsidR="00000000" w:rsidRPr="000508D6" w:rsidP="000508D6">
      <w:pPr>
        <w:pStyle w:val="ListBullet"/>
      </w:pPr>
      <w:r w:rsidRPr="000508D6">
        <w:t>calving equipment and materials, their components and functions</w:t>
      </w:r>
    </w:p>
    <w:p w:rsidR="00000000" w:rsidRPr="000508D6" w:rsidP="000508D6">
      <w:pPr>
        <w:pStyle w:val="ListBullet"/>
      </w:pPr>
      <w:r w:rsidRPr="000508D6">
        <w:t>calving interve</w:t>
      </w:r>
      <w:r w:rsidRPr="000508D6">
        <w:t>ntion and non-intervention strategies</w:t>
      </w:r>
    </w:p>
    <w:p w:rsidR="00000000" w:rsidRPr="000508D6" w:rsidP="000508D6">
      <w:pPr>
        <w:pStyle w:val="ListBullet"/>
      </w:pPr>
      <w:r w:rsidRPr="000508D6">
        <w:t>normal calf presentation v abnormal that may need assistance</w:t>
      </w:r>
    </w:p>
    <w:p w:rsidR="00000000" w:rsidRPr="000508D6" w:rsidP="000508D6">
      <w:pPr>
        <w:pStyle w:val="ListBullet"/>
      </w:pPr>
      <w:r w:rsidRPr="000508D6">
        <w:t>problems associated with calving and intervention and follow up treatment</w:t>
      </w:r>
    </w:p>
    <w:p w:rsidR="00000000" w:rsidRPr="000508D6" w:rsidP="000508D6">
      <w:pPr>
        <w:pStyle w:val="ListBullet"/>
      </w:pPr>
      <w:r w:rsidRPr="000508D6">
        <w:t>enterprise policies with regard to calving down, recording and reporting routines</w:t>
      </w:r>
    </w:p>
    <w:p w:rsidR="00000000" w:rsidRPr="000508D6" w:rsidP="000508D6">
      <w:pPr>
        <w:pStyle w:val="ListBullet"/>
      </w:pPr>
      <w:r w:rsidRPr="000508D6">
        <w:t>h</w:t>
      </w:r>
      <w:r w:rsidRPr="000508D6">
        <w:t>ealth and injury hazards associated with handling cattle</w:t>
      </w:r>
    </w:p>
    <w:p w:rsidR="00000000" w:rsidRPr="000508D6" w:rsidP="000508D6">
      <w:pPr>
        <w:pStyle w:val="ListBullet"/>
      </w:pPr>
      <w:r w:rsidRPr="000508D6">
        <w:t>personal protective clothing and equipment, and when and how it should be used</w:t>
      </w:r>
    </w:p>
    <w:p w:rsidR="00000000" w:rsidRPr="000508D6" w:rsidP="000508D6">
      <w:pPr>
        <w:pStyle w:val="ListBullet"/>
      </w:pPr>
      <w:r w:rsidRPr="000508D6">
        <w:t>procedures for cleaning and maintaining treatment equipment and materials</w:t>
      </w:r>
    </w:p>
    <w:p w:rsidR="00000000" w:rsidRPr="000508D6" w:rsidP="000508D6">
      <w:pPr>
        <w:pStyle w:val="ListBullet"/>
      </w:pPr>
      <w:r w:rsidRPr="000508D6">
        <w:t>relevant State/Territory legislation, regulations and codes of practice with regard to work health and safety and animal welfare.</w:t>
      </w:r>
    </w:p>
    <w:p w:rsidR="00000000" w:rsidRPr="000508D6" w:rsidP="000508D6">
      <w:pPr>
        <w:pStyle w:val="AllowPageBreak"/>
      </w:pPr>
    </w:p>
    <w:p w:rsidR="00000000" w:rsidRPr="000508D6" w:rsidP="000508D6">
      <w:pPr>
        <w:pStyle w:val="Heading1"/>
      </w:pPr>
      <w:bookmarkStart w:id="13" w:name="O_887830"/>
      <w:bookmarkEnd w:id="13"/>
      <w:r w:rsidRPr="000508D6">
        <w:t>Assessment Conditions</w:t>
      </w:r>
    </w:p>
    <w:p w:rsidR="00000000" w:rsidRPr="000508D6" w:rsidP="00EC496C">
      <w:pPr>
        <w:pStyle w:val="BodyText"/>
      </w:pPr>
      <w:r w:rsidRPr="000508D6">
        <w:t xml:space="preserve">Competency is to be assessed in the work place or workplace and simulated environments </w:t>
      </w:r>
      <w:r w:rsidRPr="000508D6">
        <w:t>that accurately reflect performance in a real workplace setting.</w:t>
      </w:r>
    </w:p>
    <w:p w:rsidR="00000000" w:rsidRPr="000508D6" w:rsidP="00EC496C">
      <w:pPr>
        <w:pStyle w:val="BodyText"/>
      </w:pPr>
      <w:r w:rsidRPr="000508D6">
        <w:t>Assessors must satisfy current conditions for RTOs.</w:t>
      </w:r>
    </w:p>
    <w:p w:rsidR="00000000" w:rsidRPr="000508D6" w:rsidP="000508D6">
      <w:pPr>
        <w:pStyle w:val="Heading1"/>
      </w:pPr>
      <w:bookmarkStart w:id="14" w:name="O_887833"/>
      <w:bookmarkEnd w:id="14"/>
      <w:r w:rsidRPr="000508D6">
        <w:t>Links</w:t>
      </w:r>
    </w:p>
    <w:p w:rsidR="00000000" w:rsidRPr="000508D6" w:rsidP="00EC496C">
      <w:pPr>
        <w:pStyle w:val="BodyText"/>
      </w:pPr>
      <w:r w:rsidRPr="000508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00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508D6" w:rsidP="000508D6"/>
    <w:sectPr w:rsidSect="000508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D6" w:rsidRPr="00EC496C" w:rsidP="00EC4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6C" w:rsidP="000508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96C" w:rsidP="000508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496C" w:rsidP="000508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D6" w:rsidP="000508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496C">
      <w:t>Approved</w:t>
    </w:r>
    <w:r w:rsidR="00EC49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49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496C">
      <w:rPr>
        <w:noProof/>
      </w:rPr>
      <w:t>4</w:t>
    </w:r>
    <w:r>
      <w:rPr>
        <w:noProof/>
      </w:rPr>
      <w:fldChar w:fldCharType="end"/>
    </w:r>
  </w:p>
  <w:p w:rsidR="000508D6" w:rsidP="000508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49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496C">
      <w:t>Skills Insight</w:t>
    </w:r>
    <w:r w:rsidR="00EC496C">
      <w:fldChar w:fldCharType="end"/>
    </w:r>
  </w:p>
  <w:p w:rsidR="000508D6" w:rsidP="000508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8D6" w:rsidRPr="00EC496C" w:rsidP="00EC4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6C" w:rsidRPr="002D2AF8" w:rsidP="000508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AHCLSK329 Implement procedures for calving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496C" w:rsidP="000508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D6" w:rsidRPr="002D2AF8" w:rsidP="000508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496C">
      <w:t>AHCLSK329 Implement procedures for calving</w:t>
    </w:r>
    <w:r w:rsidR="00EC49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496C">
      <w:rPr>
        <w:noProof/>
      </w:rPr>
      <w:t>2 March 2025</w:t>
    </w:r>
    <w:r>
      <w:fldChar w:fldCharType="end"/>
    </w:r>
  </w:p>
  <w:p w:rsidR="000508D6" w:rsidP="000508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9A5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5A33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8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8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8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8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8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8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8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8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8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8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8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8D6"/>
  </w:style>
  <w:style w:type="character" w:customStyle="1" w:styleId="Heading1Char">
    <w:name w:val="Heading 1 Char"/>
    <w:basedOn w:val="DefaultParagraphFont"/>
    <w:link w:val="Heading1"/>
    <w:rsid w:val="000508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8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8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08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08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508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508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508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8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8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8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8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8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8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8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8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8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8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8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8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8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8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08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08D6"/>
    <w:rPr>
      <w:b/>
      <w:spacing w:val="0"/>
    </w:rPr>
  </w:style>
  <w:style w:type="paragraph" w:customStyle="1" w:styleId="SuperTitle">
    <w:name w:val="SuperTitle"/>
    <w:basedOn w:val="Title"/>
    <w:rsid w:val="000508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8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8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08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08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8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8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8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8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8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8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8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8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08D6"/>
    <w:rPr>
      <w:i/>
    </w:rPr>
  </w:style>
  <w:style w:type="paragraph" w:styleId="Caption">
    <w:name w:val="caption"/>
    <w:basedOn w:val="BodyText"/>
    <w:next w:val="Normal"/>
    <w:qFormat/>
    <w:rsid w:val="000508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8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8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8D6"/>
  </w:style>
  <w:style w:type="paragraph" w:styleId="TableofFigures">
    <w:name w:val="table of figures"/>
    <w:basedOn w:val="Normal"/>
    <w:next w:val="Normal"/>
    <w:semiHidden/>
    <w:rsid w:val="000508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8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08D6"/>
    <w:rPr>
      <w:rFonts w:ascii="Wingdings" w:hAnsi="Wingdings"/>
    </w:rPr>
  </w:style>
  <w:style w:type="character" w:customStyle="1" w:styleId="HotSpot">
    <w:name w:val="HotSpot"/>
    <w:rsid w:val="000508D6"/>
    <w:rPr>
      <w:color w:val="0033CC"/>
      <w:u w:val="none"/>
    </w:rPr>
  </w:style>
  <w:style w:type="paragraph" w:customStyle="1" w:styleId="BodyTextRight">
    <w:name w:val="Body Text Right"/>
    <w:basedOn w:val="BodyText"/>
    <w:rsid w:val="000508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8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8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8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8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8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8D6"/>
    <w:rPr>
      <w:sz w:val="32"/>
    </w:rPr>
  </w:style>
  <w:style w:type="paragraph" w:customStyle="1" w:styleId="HeadingProcedure">
    <w:name w:val="Heading Procedure"/>
    <w:basedOn w:val="HeadingBase"/>
    <w:next w:val="Normal"/>
    <w:rsid w:val="000508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8D6"/>
    <w:pPr>
      <w:spacing w:before="60" w:after="60"/>
    </w:pPr>
  </w:style>
  <w:style w:type="paragraph" w:styleId="ListContinue">
    <w:name w:val="List Continue"/>
    <w:basedOn w:val="List"/>
    <w:rsid w:val="000508D6"/>
    <w:pPr>
      <w:ind w:firstLine="0"/>
    </w:pPr>
  </w:style>
  <w:style w:type="paragraph" w:customStyle="1" w:styleId="ListNote">
    <w:name w:val="List Note"/>
    <w:basedOn w:val="List"/>
    <w:rsid w:val="000508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8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8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8D6"/>
    <w:rPr>
      <w:rFonts w:ascii="Courier New" w:hAnsi="Courier New"/>
    </w:rPr>
  </w:style>
  <w:style w:type="paragraph" w:customStyle="1" w:styleId="NoteBullet">
    <w:name w:val="Note Bullet"/>
    <w:basedOn w:val="Note"/>
    <w:rsid w:val="000508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8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8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8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8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08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8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8D6"/>
    <w:rPr>
      <w:b/>
      <w:smallCaps/>
    </w:rPr>
  </w:style>
  <w:style w:type="paragraph" w:customStyle="1" w:styleId="TableListNumber">
    <w:name w:val="Table List Number"/>
    <w:basedOn w:val="ListNumber"/>
    <w:rsid w:val="000508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8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8D6"/>
    <w:pPr>
      <w:numPr>
        <w:numId w:val="8"/>
      </w:numPr>
    </w:pPr>
  </w:style>
  <w:style w:type="paragraph" w:customStyle="1" w:styleId="ListAlpha2">
    <w:name w:val="List Alpha 2"/>
    <w:basedOn w:val="List2"/>
    <w:rsid w:val="000508D6"/>
    <w:pPr>
      <w:numPr>
        <w:numId w:val="7"/>
      </w:numPr>
    </w:pPr>
  </w:style>
  <w:style w:type="paragraph" w:styleId="List2">
    <w:name w:val="List 2"/>
    <w:basedOn w:val="BodyText"/>
    <w:rsid w:val="000508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8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8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8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8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8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08D6"/>
    <w:pPr>
      <w:numPr>
        <w:numId w:val="3"/>
      </w:numPr>
    </w:pPr>
  </w:style>
  <w:style w:type="paragraph" w:styleId="ListContinue2">
    <w:name w:val="List Continue 2"/>
    <w:basedOn w:val="List2"/>
    <w:rsid w:val="000508D6"/>
    <w:pPr>
      <w:ind w:firstLine="0"/>
    </w:pPr>
  </w:style>
  <w:style w:type="paragraph" w:styleId="ListContinue3">
    <w:name w:val="List Continue 3"/>
    <w:basedOn w:val="List3"/>
    <w:rsid w:val="000508D6"/>
    <w:pPr>
      <w:ind w:left="1021" w:firstLine="0"/>
    </w:pPr>
  </w:style>
  <w:style w:type="paragraph" w:styleId="ListContinue4">
    <w:name w:val="List Continue 4"/>
    <w:basedOn w:val="List4"/>
    <w:rsid w:val="000508D6"/>
    <w:pPr>
      <w:ind w:firstLine="0"/>
    </w:pPr>
  </w:style>
  <w:style w:type="paragraph" w:styleId="ListContinue5">
    <w:name w:val="List Continue 5"/>
    <w:basedOn w:val="List5"/>
    <w:rsid w:val="000508D6"/>
    <w:pPr>
      <w:ind w:firstLine="0"/>
    </w:pPr>
  </w:style>
  <w:style w:type="paragraph" w:styleId="ListNumber3">
    <w:name w:val="List Number 3"/>
    <w:basedOn w:val="List3"/>
    <w:rsid w:val="000508D6"/>
    <w:pPr>
      <w:numPr>
        <w:numId w:val="4"/>
      </w:numPr>
    </w:pPr>
  </w:style>
  <w:style w:type="paragraph" w:styleId="ListNumber4">
    <w:name w:val="List Number 4"/>
    <w:basedOn w:val="List4"/>
    <w:rsid w:val="000508D6"/>
    <w:pPr>
      <w:numPr>
        <w:numId w:val="5"/>
      </w:numPr>
    </w:pPr>
  </w:style>
  <w:style w:type="paragraph" w:styleId="ListNumber5">
    <w:name w:val="List Number 5"/>
    <w:basedOn w:val="List5"/>
    <w:rsid w:val="000508D6"/>
    <w:pPr>
      <w:numPr>
        <w:numId w:val="6"/>
      </w:numPr>
    </w:pPr>
  </w:style>
  <w:style w:type="paragraph" w:styleId="BlockText">
    <w:name w:val="Block Text"/>
    <w:basedOn w:val="Normal"/>
    <w:rsid w:val="000508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8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8D6"/>
    <w:rPr>
      <w:sz w:val="16"/>
      <w:vertAlign w:val="superscript"/>
    </w:rPr>
  </w:style>
  <w:style w:type="character" w:customStyle="1" w:styleId="Symbols">
    <w:name w:val="Symbols"/>
    <w:basedOn w:val="DefaultParagraphFont"/>
    <w:rsid w:val="000508D6"/>
    <w:rPr>
      <w:rFonts w:ascii="Symbol" w:hAnsi="Symbol"/>
    </w:rPr>
  </w:style>
  <w:style w:type="character" w:customStyle="1" w:styleId="MenuOptions">
    <w:name w:val="Menu Options"/>
    <w:basedOn w:val="DefaultParagraphFont"/>
    <w:rsid w:val="000508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8D6"/>
    <w:rPr>
      <w:b/>
    </w:rPr>
  </w:style>
  <w:style w:type="character" w:customStyle="1" w:styleId="Underlined">
    <w:name w:val="Underlined"/>
    <w:basedOn w:val="DefaultParagraphFont"/>
    <w:rsid w:val="000508D6"/>
    <w:rPr>
      <w:u w:val="single"/>
    </w:rPr>
  </w:style>
  <w:style w:type="paragraph" w:customStyle="1" w:styleId="TableBodyTextRight">
    <w:name w:val="Table Body Text Right"/>
    <w:basedOn w:val="TableBodyText"/>
    <w:rsid w:val="000508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8D6"/>
    <w:rPr>
      <w:sz w:val="18"/>
    </w:rPr>
  </w:style>
  <w:style w:type="paragraph" w:customStyle="1" w:styleId="BodySmallRight">
    <w:name w:val="Body Small Right"/>
    <w:basedOn w:val="BodyTextRight"/>
    <w:rsid w:val="000508D6"/>
    <w:rPr>
      <w:sz w:val="18"/>
      <w:szCs w:val="18"/>
    </w:rPr>
  </w:style>
  <w:style w:type="paragraph" w:customStyle="1" w:styleId="MarginEdition">
    <w:name w:val="Margin Edition"/>
    <w:basedOn w:val="MarginNote"/>
    <w:rsid w:val="000508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8D6"/>
    <w:rPr>
      <w:sz w:val="2"/>
      <w:szCs w:val="2"/>
    </w:rPr>
  </w:style>
  <w:style w:type="character" w:customStyle="1" w:styleId="Small">
    <w:name w:val="Small"/>
    <w:basedOn w:val="DefaultParagraphFont"/>
    <w:rsid w:val="000508D6"/>
    <w:rPr>
      <w:sz w:val="16"/>
    </w:rPr>
  </w:style>
  <w:style w:type="paragraph" w:customStyle="1" w:styleId="WideTable">
    <w:name w:val="Wide Table"/>
    <w:basedOn w:val="Normal"/>
    <w:rsid w:val="000508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8D6"/>
  </w:style>
  <w:style w:type="paragraph" w:styleId="Quote">
    <w:name w:val="Quote"/>
    <w:basedOn w:val="Heading1"/>
    <w:link w:val="QuoteChar"/>
    <w:qFormat/>
    <w:rsid w:val="000508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8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8D6"/>
    <w:pPr>
      <w:pageBreakBefore/>
    </w:pPr>
  </w:style>
  <w:style w:type="paragraph" w:customStyle="1" w:styleId="Border">
    <w:name w:val="Border"/>
    <w:basedOn w:val="Normal"/>
    <w:qFormat/>
    <w:rsid w:val="000508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8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8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8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8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8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8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8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8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8D6"/>
    <w:rPr>
      <w:u w:val="single"/>
    </w:rPr>
  </w:style>
  <w:style w:type="character" w:customStyle="1" w:styleId="BoldandItalics">
    <w:name w:val="Bold and Italics"/>
    <w:qFormat/>
    <w:rsid w:val="000508D6"/>
    <w:rPr>
      <w:b/>
      <w:i/>
      <w:u w:val="none"/>
    </w:rPr>
  </w:style>
  <w:style w:type="paragraph" w:styleId="BalloonText">
    <w:name w:val="Balloon Text"/>
    <w:basedOn w:val="Normal"/>
    <w:link w:val="BalloonTextChar"/>
    <w:rsid w:val="000508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8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8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8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8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8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8D6"/>
    <w:pPr>
      <w:spacing w:before="0" w:after="0"/>
    </w:pPr>
  </w:style>
  <w:style w:type="paragraph" w:customStyle="1" w:styleId="BodyTextBold">
    <w:name w:val="Body Text Bold"/>
    <w:basedOn w:val="BodyText"/>
    <w:qFormat/>
    <w:rsid w:val="000508D6"/>
    <w:rPr>
      <w:b/>
    </w:rPr>
  </w:style>
  <w:style w:type="character" w:styleId="Hyperlink">
    <w:name w:val="Hyperlink"/>
    <w:basedOn w:val="DefaultParagraphFont"/>
    <w:uiPriority w:val="99"/>
    <w:unhideWhenUsed/>
    <w:rsid w:val="00EC4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5796</Characters>
  <Application>Microsoft Office Word</Application>
  <DocSecurity>0</DocSecurity>
  <Lines>170</Lines>
  <Paragraphs>118</Paragraphs>
  <ScaleCrop>false</ScaleCrop>
  <Company>Author-it Software Corporation Ltd.</Company>
  <LinksUpToDate>false</LinksUpToDate>
  <CharactersWithSpaces>6640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AHCLSK329 Implement procedures for calving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