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CED" w:rsidP="004F1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AHCLSK329 Implement procedures for calving</w:t>
      </w:r>
      <w:r>
        <w:fldChar w:fldCharType="end"/>
      </w:r>
    </w:p>
    <w:p w:rsidR="004F1CED" w:rsidP="004F1CED">
      <w:pPr>
        <w:pStyle w:val="Version"/>
        <w:sectPr w:rsidSect="00917F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F54" w:rsidP="00917F54">
      <w:pPr>
        <w:pStyle w:val="SuperHeading"/>
      </w:pPr>
      <w:r w:rsidRPr="00917F54">
        <w:t>Assessment Requirements for AHCLSK329 Implement procedures for calving</w:t>
      </w:r>
    </w:p>
    <w:p w:rsidR="00000000" w:rsidRPr="00917F54" w:rsidP="00917F54">
      <w:pPr>
        <w:pStyle w:val="Heading1"/>
      </w:pPr>
      <w:bookmarkStart w:id="1" w:name="O_887827"/>
      <w:bookmarkEnd w:id="1"/>
      <w:r w:rsidRPr="00917F5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17F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F54">
            <w:pPr>
              <w:pStyle w:val="TableHeading"/>
              <w:rPr>
                <w:lang w:val="en-NZ"/>
              </w:rPr>
            </w:pPr>
            <w:r w:rsidRPr="00917F5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F54">
            <w:pPr>
              <w:pStyle w:val="TableHeading"/>
              <w:rPr>
                <w:lang w:val="en-NZ"/>
              </w:rPr>
            </w:pPr>
            <w:r w:rsidRPr="00917F5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F54">
            <w:pPr>
              <w:pStyle w:val="TableHeading"/>
              <w:rPr>
                <w:lang w:val="en-NZ"/>
              </w:rPr>
            </w:pPr>
            <w:r w:rsidRPr="00917F54">
              <w:t>Comments</w:t>
            </w:r>
          </w:p>
        </w:tc>
      </w:tr>
      <w:tr w:rsidTr="00917F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F54">
            <w:pPr>
              <w:pStyle w:val="BodyText"/>
              <w:rPr>
                <w:lang w:val="en-NZ"/>
              </w:rPr>
            </w:pPr>
            <w:r w:rsidRPr="00917F5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F54">
            <w:pPr>
              <w:pStyle w:val="BodyText"/>
              <w:rPr>
                <w:lang w:val="en-NZ"/>
              </w:rPr>
            </w:pPr>
            <w:r w:rsidRPr="00917F5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F54" w:rsidP="00917F54">
            <w:pPr>
              <w:pStyle w:val="BodyText"/>
            </w:pPr>
            <w:r w:rsidRPr="00917F54">
              <w:t>Initial release</w:t>
            </w:r>
          </w:p>
        </w:tc>
      </w:tr>
    </w:tbl>
    <w:p w:rsidR="00000000" w:rsidRPr="00917F54" w:rsidP="00917F54">
      <w:pPr>
        <w:pStyle w:val="BodyText"/>
      </w:pPr>
    </w:p>
    <w:p w:rsidR="00000000" w:rsidRPr="00917F54" w:rsidP="00917F54">
      <w:pPr>
        <w:pStyle w:val="AllowPageBreak"/>
      </w:pPr>
    </w:p>
    <w:p w:rsidR="00000000" w:rsidRPr="00917F54" w:rsidP="00917F54">
      <w:pPr>
        <w:pStyle w:val="Heading1"/>
      </w:pPr>
      <w:bookmarkStart w:id="2" w:name="O_887828"/>
      <w:bookmarkEnd w:id="2"/>
      <w:r w:rsidRPr="00917F54">
        <w:t>Performance Evidence</w:t>
      </w:r>
    </w:p>
    <w:p w:rsidR="00000000" w:rsidRPr="00917F54" w:rsidP="004F1CED">
      <w:pPr>
        <w:pStyle w:val="BodyText"/>
      </w:pPr>
      <w:r w:rsidRPr="00917F5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17F54" w:rsidP="004F1CED">
      <w:pPr>
        <w:pStyle w:val="BodyText"/>
      </w:pPr>
      <w:r w:rsidRPr="00917F54">
        <w:t>The candidate must provid</w:t>
      </w:r>
      <w:r w:rsidRPr="00917F54">
        <w:t>e evidence that they can:</w:t>
      </w:r>
    </w:p>
    <w:p w:rsidR="00000000" w:rsidRPr="00917F54" w:rsidP="00917F54">
      <w:pPr>
        <w:pStyle w:val="ListBullet"/>
      </w:pPr>
      <w:r w:rsidRPr="00917F54">
        <w:t>identify hazards and use safe work practices in the calving environment</w:t>
      </w:r>
    </w:p>
    <w:p w:rsidR="00000000" w:rsidRPr="00917F54" w:rsidP="00917F54">
      <w:pPr>
        <w:pStyle w:val="ListBullet"/>
      </w:pPr>
      <w:r w:rsidRPr="00917F54">
        <w:t>carry out cow husbandry procedures and recognise signs of imminent calving</w:t>
      </w:r>
    </w:p>
    <w:p w:rsidR="00000000" w:rsidRPr="00917F54" w:rsidP="00917F54">
      <w:pPr>
        <w:pStyle w:val="ListBullet"/>
      </w:pPr>
      <w:r w:rsidRPr="00917F54">
        <w:t xml:space="preserve">apply contingency measures for calving in the event of difficulties </w:t>
      </w:r>
    </w:p>
    <w:p w:rsidR="00000000" w:rsidRPr="00917F54" w:rsidP="00917F54">
      <w:pPr>
        <w:pStyle w:val="ListBullet"/>
      </w:pPr>
      <w:r w:rsidRPr="00917F54">
        <w:t>prepare calving environment, materials and resources to industry standards</w:t>
      </w:r>
    </w:p>
    <w:p w:rsidR="00000000" w:rsidRPr="00917F54" w:rsidP="00917F54">
      <w:pPr>
        <w:pStyle w:val="ListBullet"/>
      </w:pPr>
      <w:r w:rsidRPr="00917F54">
        <w:t>ability to correctly apply calving ropes/chains and use suitable calf pulling equipment</w:t>
      </w:r>
    </w:p>
    <w:p w:rsidR="00000000" w:rsidRPr="00917F54" w:rsidP="00917F54">
      <w:pPr>
        <w:pStyle w:val="ListBullet"/>
      </w:pPr>
      <w:r w:rsidRPr="00917F54">
        <w:t>monitor cow condition and recognise abnormal behaviour/presentations</w:t>
      </w:r>
    </w:p>
    <w:p w:rsidR="00000000" w:rsidRPr="00917F54" w:rsidP="00917F54">
      <w:pPr>
        <w:pStyle w:val="ListBullet"/>
      </w:pPr>
      <w:r w:rsidRPr="00917F54">
        <w:t>ability to manual palpat</w:t>
      </w:r>
      <w:r w:rsidRPr="00917F54">
        <w:t>e and recognise simple malpresentations</w:t>
      </w:r>
    </w:p>
    <w:p w:rsidR="00000000" w:rsidRPr="00917F54" w:rsidP="00917F54">
      <w:pPr>
        <w:pStyle w:val="ListBullet"/>
      </w:pPr>
      <w:r w:rsidRPr="00917F54">
        <w:t>recognise abnormalities in calving behaviour, expulsion of foetus and placenta, and progress of calf immediately after birth</w:t>
      </w:r>
    </w:p>
    <w:p w:rsidR="00000000" w:rsidRPr="00917F54" w:rsidP="00917F54">
      <w:pPr>
        <w:pStyle w:val="ListBullet"/>
      </w:pPr>
      <w:r w:rsidRPr="00917F54">
        <w:t>recognise when normal assistance procedures are not adequate to assist the calving and spec</w:t>
      </w:r>
      <w:r w:rsidRPr="00917F54">
        <w:t>ialist veterinary support is required</w:t>
      </w:r>
    </w:p>
    <w:p w:rsidR="00000000" w:rsidRPr="00917F54" w:rsidP="00917F54">
      <w:pPr>
        <w:pStyle w:val="ListBullet"/>
      </w:pPr>
      <w:r w:rsidRPr="00917F54">
        <w:t>maintain a safe and secure post-calving environment</w:t>
      </w:r>
    </w:p>
    <w:p w:rsidR="00000000" w:rsidRPr="00917F54" w:rsidP="00917F54">
      <w:pPr>
        <w:pStyle w:val="ListBullet"/>
      </w:pPr>
      <w:r w:rsidRPr="00917F54">
        <w:t>demonstrate safe and environmentally responsible workplace practices</w:t>
      </w:r>
    </w:p>
    <w:p w:rsidR="00000000" w:rsidRPr="00917F54" w:rsidP="00917F54">
      <w:pPr>
        <w:pStyle w:val="ListBullet"/>
      </w:pPr>
      <w:r w:rsidRPr="00917F54">
        <w:t>apply relevant work health and safety requirements</w:t>
      </w:r>
    </w:p>
    <w:p w:rsidR="00000000" w:rsidRPr="00917F54" w:rsidP="00917F54">
      <w:pPr>
        <w:pStyle w:val="ListBullet"/>
      </w:pPr>
      <w:r w:rsidRPr="00917F54">
        <w:t>apply relevant animal welfare practices</w:t>
      </w:r>
    </w:p>
    <w:p w:rsidR="00000000" w:rsidRPr="00917F54" w:rsidP="00917F54">
      <w:pPr>
        <w:pStyle w:val="AllowPageBreak"/>
      </w:pPr>
    </w:p>
    <w:p w:rsidR="00000000" w:rsidRPr="00917F54" w:rsidP="00917F54">
      <w:pPr>
        <w:pStyle w:val="Heading1"/>
      </w:pPr>
      <w:bookmarkStart w:id="3" w:name="O_887829"/>
      <w:bookmarkEnd w:id="3"/>
      <w:r w:rsidRPr="00917F54">
        <w:t>Knowledge Evidence</w:t>
      </w:r>
    </w:p>
    <w:p w:rsidR="00000000" w:rsidRPr="00917F54" w:rsidP="004F1CED">
      <w:pPr>
        <w:pStyle w:val="BodyText"/>
      </w:pPr>
      <w:r w:rsidRPr="00917F54">
        <w:t xml:space="preserve">The candidate must demonstrate knowledge of: </w:t>
      </w:r>
    </w:p>
    <w:p w:rsidR="00000000" w:rsidRPr="00917F54" w:rsidP="00917F54">
      <w:pPr>
        <w:pStyle w:val="ListBullet"/>
      </w:pPr>
      <w:r w:rsidRPr="00917F54">
        <w:t>calving behaviour and basic health and nutritional requirements as directed</w:t>
      </w:r>
    </w:p>
    <w:p w:rsidR="00000000" w:rsidRPr="00917F54" w:rsidP="00917F54">
      <w:pPr>
        <w:pStyle w:val="ListBullet"/>
      </w:pPr>
      <w:r w:rsidRPr="00917F54">
        <w:t>calving equipment and materials, their components and functions</w:t>
      </w:r>
    </w:p>
    <w:p w:rsidR="00000000" w:rsidRPr="00917F54" w:rsidP="00917F54">
      <w:pPr>
        <w:pStyle w:val="ListBullet"/>
      </w:pPr>
      <w:r w:rsidRPr="00917F54">
        <w:t>calving intervention and non-interventi</w:t>
      </w:r>
      <w:r w:rsidRPr="00917F54">
        <w:t>on strategies</w:t>
      </w:r>
    </w:p>
    <w:p w:rsidR="00000000" w:rsidRPr="00917F54" w:rsidP="00917F54">
      <w:pPr>
        <w:pStyle w:val="ListBullet"/>
      </w:pPr>
      <w:r w:rsidRPr="00917F54">
        <w:t>normal calf presentation v abnormal that may need assistance</w:t>
      </w:r>
    </w:p>
    <w:p w:rsidR="00000000" w:rsidRPr="00917F54" w:rsidP="00917F54">
      <w:pPr>
        <w:pStyle w:val="ListBullet"/>
      </w:pPr>
      <w:r w:rsidRPr="00917F54">
        <w:t>problems associated with calving and intervention and follow up treatment</w:t>
      </w:r>
    </w:p>
    <w:p w:rsidR="00000000" w:rsidRPr="00917F54" w:rsidP="00917F54">
      <w:pPr>
        <w:pStyle w:val="ListBullet"/>
      </w:pPr>
      <w:r w:rsidRPr="00917F54">
        <w:t>enterprise policies with regard to calving down, recording and reporting routines</w:t>
      </w:r>
    </w:p>
    <w:p w:rsidR="00000000" w:rsidRPr="00917F54" w:rsidP="00917F54">
      <w:pPr>
        <w:pStyle w:val="ListBullet"/>
      </w:pPr>
      <w:r w:rsidRPr="00917F54">
        <w:t>health and injury hazards associated with handling cattle</w:t>
      </w:r>
    </w:p>
    <w:p w:rsidR="00000000" w:rsidRPr="00917F54" w:rsidP="00917F54">
      <w:pPr>
        <w:pStyle w:val="ListBullet"/>
      </w:pPr>
      <w:r w:rsidRPr="00917F54">
        <w:t>personal protective clothing and equipment, and when and how it should be used</w:t>
      </w:r>
    </w:p>
    <w:p w:rsidR="00000000" w:rsidRPr="00917F54" w:rsidP="00917F54">
      <w:pPr>
        <w:pStyle w:val="ListBullet"/>
      </w:pPr>
      <w:r w:rsidRPr="00917F54">
        <w:t>procedures for cleaning and maintaining treatment equipment and materials</w:t>
      </w:r>
    </w:p>
    <w:p w:rsidR="00000000" w:rsidRPr="00917F54" w:rsidP="00917F54">
      <w:pPr>
        <w:pStyle w:val="ListBullet"/>
      </w:pPr>
      <w:r w:rsidRPr="00917F54">
        <w:t>relevant State/Territory legislation, regulat</w:t>
      </w:r>
      <w:r w:rsidRPr="00917F54">
        <w:t>ions and codes of practice with regard to work health and safety and animal welfare.</w:t>
      </w:r>
    </w:p>
    <w:p w:rsidR="00000000" w:rsidRPr="00917F54" w:rsidP="00917F54">
      <w:pPr>
        <w:pStyle w:val="AllowPageBreak"/>
      </w:pPr>
    </w:p>
    <w:p w:rsidR="00000000" w:rsidRPr="00917F54" w:rsidP="00917F54">
      <w:pPr>
        <w:pStyle w:val="Heading1"/>
      </w:pPr>
      <w:bookmarkStart w:id="4" w:name="O_887830"/>
      <w:bookmarkEnd w:id="4"/>
      <w:r w:rsidRPr="00917F54">
        <w:t>Assessment Conditions</w:t>
      </w:r>
    </w:p>
    <w:p w:rsidR="00000000" w:rsidRPr="00917F54" w:rsidP="004F1CED">
      <w:pPr>
        <w:pStyle w:val="BodyText"/>
      </w:pPr>
      <w:r w:rsidRPr="00917F54">
        <w:t>Competency is to be assessed in the work place or workplace and simulated environments that accurately reflect performance in a real</w:t>
      </w:r>
      <w:r w:rsidRPr="00917F54">
        <w:t xml:space="preserve"> workplace setting.</w:t>
      </w:r>
    </w:p>
    <w:p w:rsidR="00000000" w:rsidRPr="00917F54" w:rsidP="004F1CED">
      <w:pPr>
        <w:pStyle w:val="BodyText"/>
      </w:pPr>
      <w:r w:rsidRPr="00917F54">
        <w:t>Assessors must satisfy current conditions for RTOs.</w:t>
      </w:r>
    </w:p>
    <w:p w:rsidR="00000000" w:rsidRPr="00917F54" w:rsidP="00917F54">
      <w:pPr>
        <w:pStyle w:val="Heading1"/>
      </w:pPr>
      <w:bookmarkStart w:id="5" w:name="O_887833"/>
      <w:bookmarkEnd w:id="5"/>
      <w:r w:rsidRPr="00917F54">
        <w:t>Links</w:t>
      </w:r>
    </w:p>
    <w:p w:rsidR="00000000" w:rsidRPr="00917F54" w:rsidP="004F1CED">
      <w:pPr>
        <w:pStyle w:val="BodyText"/>
      </w:pPr>
      <w:r w:rsidRPr="00917F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49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7F54" w:rsidP="00917F54"/>
    <w:sectPr w:rsidSect="00917F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54" w:rsidRPr="004F1CED" w:rsidP="004F1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ED" w:rsidP="00917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CED" w:rsidP="00917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1CED" w:rsidP="00917F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F54" w:rsidRPr="004F1CED" w:rsidP="004F1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ED" w:rsidRPr="002D2AF8" w:rsidP="00917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AHCLSK329 Implement procedures for calving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F1CED" w:rsidP="00917F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C6C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942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F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F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F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F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F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F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F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F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F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F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F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F54"/>
  </w:style>
  <w:style w:type="character" w:customStyle="1" w:styleId="Heading1Char">
    <w:name w:val="Heading 1 Char"/>
    <w:basedOn w:val="DefaultParagraphFont"/>
    <w:link w:val="Heading1"/>
    <w:rsid w:val="00917F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F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F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F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17F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7F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7F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F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F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F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F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F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F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F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F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F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F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F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F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F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F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F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F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7F54"/>
    <w:rPr>
      <w:b/>
      <w:spacing w:val="0"/>
    </w:rPr>
  </w:style>
  <w:style w:type="paragraph" w:customStyle="1" w:styleId="SuperTitle">
    <w:name w:val="SuperTitle"/>
    <w:basedOn w:val="Title"/>
    <w:rsid w:val="00917F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F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F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F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F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F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F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F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F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F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F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F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F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F54"/>
    <w:rPr>
      <w:i/>
    </w:rPr>
  </w:style>
  <w:style w:type="paragraph" w:styleId="Caption">
    <w:name w:val="caption"/>
    <w:basedOn w:val="BodyText"/>
    <w:next w:val="Normal"/>
    <w:qFormat/>
    <w:rsid w:val="00917F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F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F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F54"/>
  </w:style>
  <w:style w:type="paragraph" w:styleId="TableofFigures">
    <w:name w:val="table of figures"/>
    <w:basedOn w:val="Normal"/>
    <w:next w:val="Normal"/>
    <w:semiHidden/>
    <w:rsid w:val="00917F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F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7F54"/>
    <w:rPr>
      <w:rFonts w:ascii="Wingdings" w:hAnsi="Wingdings"/>
    </w:rPr>
  </w:style>
  <w:style w:type="character" w:customStyle="1" w:styleId="HotSpot">
    <w:name w:val="HotSpot"/>
    <w:rsid w:val="00917F54"/>
    <w:rPr>
      <w:color w:val="0033CC"/>
      <w:u w:val="none"/>
    </w:rPr>
  </w:style>
  <w:style w:type="paragraph" w:customStyle="1" w:styleId="BodyTextRight">
    <w:name w:val="Body Text Right"/>
    <w:basedOn w:val="BodyText"/>
    <w:rsid w:val="00917F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F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F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F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F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F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F54"/>
    <w:rPr>
      <w:sz w:val="32"/>
    </w:rPr>
  </w:style>
  <w:style w:type="paragraph" w:customStyle="1" w:styleId="HeadingProcedure">
    <w:name w:val="Heading Procedure"/>
    <w:basedOn w:val="HeadingBase"/>
    <w:next w:val="Normal"/>
    <w:rsid w:val="00917F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F54"/>
    <w:pPr>
      <w:spacing w:before="60" w:after="60"/>
    </w:pPr>
  </w:style>
  <w:style w:type="paragraph" w:styleId="ListContinue">
    <w:name w:val="List Continue"/>
    <w:basedOn w:val="List"/>
    <w:rsid w:val="00917F54"/>
    <w:pPr>
      <w:ind w:firstLine="0"/>
    </w:pPr>
  </w:style>
  <w:style w:type="paragraph" w:customStyle="1" w:styleId="ListNote">
    <w:name w:val="List Note"/>
    <w:basedOn w:val="List"/>
    <w:rsid w:val="00917F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F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F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F54"/>
    <w:rPr>
      <w:rFonts w:ascii="Courier New" w:hAnsi="Courier New"/>
    </w:rPr>
  </w:style>
  <w:style w:type="paragraph" w:customStyle="1" w:styleId="NoteBullet">
    <w:name w:val="Note Bullet"/>
    <w:basedOn w:val="Note"/>
    <w:rsid w:val="00917F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F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F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F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F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7F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F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F54"/>
    <w:rPr>
      <w:b/>
      <w:smallCaps/>
    </w:rPr>
  </w:style>
  <w:style w:type="paragraph" w:customStyle="1" w:styleId="TableListNumber">
    <w:name w:val="Table List Number"/>
    <w:basedOn w:val="ListNumber"/>
    <w:rsid w:val="00917F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F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F54"/>
    <w:pPr>
      <w:numPr>
        <w:numId w:val="8"/>
      </w:numPr>
    </w:pPr>
  </w:style>
  <w:style w:type="paragraph" w:customStyle="1" w:styleId="ListAlpha2">
    <w:name w:val="List Alpha 2"/>
    <w:basedOn w:val="List2"/>
    <w:rsid w:val="00917F54"/>
    <w:pPr>
      <w:numPr>
        <w:numId w:val="7"/>
      </w:numPr>
    </w:pPr>
  </w:style>
  <w:style w:type="paragraph" w:styleId="List2">
    <w:name w:val="List 2"/>
    <w:basedOn w:val="BodyText"/>
    <w:rsid w:val="00917F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F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F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F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F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F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7F54"/>
    <w:pPr>
      <w:numPr>
        <w:numId w:val="3"/>
      </w:numPr>
    </w:pPr>
  </w:style>
  <w:style w:type="paragraph" w:styleId="ListContinue2">
    <w:name w:val="List Continue 2"/>
    <w:basedOn w:val="List2"/>
    <w:rsid w:val="00917F54"/>
    <w:pPr>
      <w:ind w:firstLine="0"/>
    </w:pPr>
  </w:style>
  <w:style w:type="paragraph" w:styleId="ListContinue3">
    <w:name w:val="List Continue 3"/>
    <w:basedOn w:val="List3"/>
    <w:rsid w:val="00917F54"/>
    <w:pPr>
      <w:ind w:left="1021" w:firstLine="0"/>
    </w:pPr>
  </w:style>
  <w:style w:type="paragraph" w:styleId="ListContinue4">
    <w:name w:val="List Continue 4"/>
    <w:basedOn w:val="List4"/>
    <w:rsid w:val="00917F54"/>
    <w:pPr>
      <w:ind w:firstLine="0"/>
    </w:pPr>
  </w:style>
  <w:style w:type="paragraph" w:styleId="ListContinue5">
    <w:name w:val="List Continue 5"/>
    <w:basedOn w:val="List5"/>
    <w:rsid w:val="00917F54"/>
    <w:pPr>
      <w:ind w:firstLine="0"/>
    </w:pPr>
  </w:style>
  <w:style w:type="paragraph" w:styleId="ListNumber3">
    <w:name w:val="List Number 3"/>
    <w:basedOn w:val="List3"/>
    <w:rsid w:val="00917F54"/>
    <w:pPr>
      <w:numPr>
        <w:numId w:val="4"/>
      </w:numPr>
    </w:pPr>
  </w:style>
  <w:style w:type="paragraph" w:styleId="ListNumber4">
    <w:name w:val="List Number 4"/>
    <w:basedOn w:val="List4"/>
    <w:rsid w:val="00917F54"/>
    <w:pPr>
      <w:numPr>
        <w:numId w:val="5"/>
      </w:numPr>
    </w:pPr>
  </w:style>
  <w:style w:type="paragraph" w:styleId="ListNumber5">
    <w:name w:val="List Number 5"/>
    <w:basedOn w:val="List5"/>
    <w:rsid w:val="00917F54"/>
    <w:pPr>
      <w:numPr>
        <w:numId w:val="6"/>
      </w:numPr>
    </w:pPr>
  </w:style>
  <w:style w:type="paragraph" w:styleId="BlockText">
    <w:name w:val="Block Text"/>
    <w:basedOn w:val="Normal"/>
    <w:rsid w:val="00917F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F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F54"/>
    <w:rPr>
      <w:sz w:val="16"/>
      <w:vertAlign w:val="superscript"/>
    </w:rPr>
  </w:style>
  <w:style w:type="character" w:customStyle="1" w:styleId="Symbols">
    <w:name w:val="Symbols"/>
    <w:basedOn w:val="DefaultParagraphFont"/>
    <w:rsid w:val="00917F54"/>
    <w:rPr>
      <w:rFonts w:ascii="Symbol" w:hAnsi="Symbol"/>
    </w:rPr>
  </w:style>
  <w:style w:type="character" w:customStyle="1" w:styleId="MenuOptions">
    <w:name w:val="Menu Options"/>
    <w:basedOn w:val="DefaultParagraphFont"/>
    <w:rsid w:val="00917F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F54"/>
    <w:rPr>
      <w:b/>
    </w:rPr>
  </w:style>
  <w:style w:type="character" w:customStyle="1" w:styleId="Underlined">
    <w:name w:val="Underlined"/>
    <w:basedOn w:val="DefaultParagraphFont"/>
    <w:rsid w:val="00917F54"/>
    <w:rPr>
      <w:u w:val="single"/>
    </w:rPr>
  </w:style>
  <w:style w:type="paragraph" w:customStyle="1" w:styleId="TableBodyTextRight">
    <w:name w:val="Table Body Text Right"/>
    <w:basedOn w:val="TableBodyText"/>
    <w:rsid w:val="00917F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F54"/>
    <w:rPr>
      <w:sz w:val="18"/>
    </w:rPr>
  </w:style>
  <w:style w:type="paragraph" w:customStyle="1" w:styleId="BodySmallRight">
    <w:name w:val="Body Small Right"/>
    <w:basedOn w:val="BodyTextRight"/>
    <w:rsid w:val="00917F54"/>
    <w:rPr>
      <w:sz w:val="18"/>
      <w:szCs w:val="18"/>
    </w:rPr>
  </w:style>
  <w:style w:type="paragraph" w:customStyle="1" w:styleId="MarginEdition">
    <w:name w:val="Margin Edition"/>
    <w:basedOn w:val="MarginNote"/>
    <w:rsid w:val="00917F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F54"/>
    <w:rPr>
      <w:sz w:val="2"/>
      <w:szCs w:val="2"/>
    </w:rPr>
  </w:style>
  <w:style w:type="character" w:customStyle="1" w:styleId="Small">
    <w:name w:val="Small"/>
    <w:basedOn w:val="DefaultParagraphFont"/>
    <w:rsid w:val="00917F54"/>
    <w:rPr>
      <w:sz w:val="16"/>
    </w:rPr>
  </w:style>
  <w:style w:type="paragraph" w:customStyle="1" w:styleId="WideTable">
    <w:name w:val="Wide Table"/>
    <w:basedOn w:val="Normal"/>
    <w:rsid w:val="00917F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F54"/>
  </w:style>
  <w:style w:type="paragraph" w:styleId="Quote">
    <w:name w:val="Quote"/>
    <w:basedOn w:val="Heading1"/>
    <w:link w:val="QuoteChar"/>
    <w:qFormat/>
    <w:rsid w:val="00917F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F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F54"/>
    <w:pPr>
      <w:pageBreakBefore/>
    </w:pPr>
  </w:style>
  <w:style w:type="paragraph" w:customStyle="1" w:styleId="Border">
    <w:name w:val="Border"/>
    <w:basedOn w:val="Normal"/>
    <w:qFormat/>
    <w:rsid w:val="00917F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F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F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F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F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F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F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F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F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F54"/>
    <w:rPr>
      <w:u w:val="single"/>
    </w:rPr>
  </w:style>
  <w:style w:type="character" w:customStyle="1" w:styleId="BoldandItalics">
    <w:name w:val="Bold and Italics"/>
    <w:qFormat/>
    <w:rsid w:val="00917F54"/>
    <w:rPr>
      <w:b/>
      <w:i/>
      <w:u w:val="none"/>
    </w:rPr>
  </w:style>
  <w:style w:type="paragraph" w:styleId="BalloonText">
    <w:name w:val="Balloon Text"/>
    <w:basedOn w:val="Normal"/>
    <w:link w:val="BalloonTextChar"/>
    <w:rsid w:val="00917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F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F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F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F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F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F54"/>
    <w:pPr>
      <w:spacing w:before="0" w:after="0"/>
    </w:pPr>
  </w:style>
  <w:style w:type="paragraph" w:customStyle="1" w:styleId="BodyTextBold">
    <w:name w:val="Body Text Bold"/>
    <w:basedOn w:val="BodyText"/>
    <w:qFormat/>
    <w:rsid w:val="00917F54"/>
    <w:rPr>
      <w:b/>
    </w:rPr>
  </w:style>
  <w:style w:type="character" w:styleId="Hyperlink">
    <w:name w:val="Hyperlink"/>
    <w:basedOn w:val="DefaultParagraphFont"/>
    <w:uiPriority w:val="99"/>
    <w:unhideWhenUsed/>
    <w:rsid w:val="004F1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2510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AHCLSK329 Implement procedures for calving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2021-03-30T01:38:00Z</dcterms:created>
  <dcterms:modified xsi:type="dcterms:W3CDTF">2021-03-30T01:38:00Z</dcterms:modified>
</cp:coreProperties>
</file>