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78D" w:rsidP="002D2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AHCLSK325 Castrate livestock</w:t>
      </w:r>
      <w:r>
        <w:fldChar w:fldCharType="end"/>
      </w:r>
    </w:p>
    <w:p w:rsidR="002D278D" w:rsidP="002D278D">
      <w:pPr>
        <w:pStyle w:val="Version"/>
        <w:sectPr w:rsidSect="00A23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98E" w:rsidP="00A2398E">
      <w:pPr>
        <w:pStyle w:val="SuperHeading"/>
      </w:pPr>
      <w:r w:rsidRPr="00A2398E">
        <w:t>AHCLSK325 Castrate livestock</w:t>
      </w:r>
    </w:p>
    <w:p w:rsidR="00000000" w:rsidRPr="00A2398E" w:rsidP="00A2398E">
      <w:pPr>
        <w:pStyle w:val="Heading1"/>
      </w:pPr>
      <w:bookmarkStart w:id="1" w:name="O_887133"/>
      <w:bookmarkEnd w:id="1"/>
      <w:r w:rsidRPr="00A239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239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TableHeading"/>
              <w:rPr>
                <w:lang w:val="en-NZ"/>
              </w:rPr>
            </w:pPr>
            <w:r w:rsidRPr="00A239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TableHeading"/>
              <w:rPr>
                <w:lang w:val="en-NZ"/>
              </w:rPr>
            </w:pPr>
            <w:r w:rsidRPr="00A239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TableHeading"/>
              <w:rPr>
                <w:lang w:val="en-NZ"/>
              </w:rPr>
            </w:pPr>
            <w:r w:rsidRPr="00A2398E">
              <w:t>Comments</w:t>
            </w:r>
          </w:p>
        </w:tc>
      </w:tr>
      <w:tr w:rsidTr="00A239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BodyText"/>
              <w:rPr>
                <w:lang w:val="en-NZ"/>
              </w:rPr>
            </w:pPr>
            <w:r w:rsidRPr="00A239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BodyText"/>
              <w:rPr>
                <w:lang w:val="en-NZ"/>
              </w:rPr>
            </w:pPr>
            <w:r w:rsidRPr="00A239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8E" w:rsidP="00A2398E">
            <w:pPr>
              <w:pStyle w:val="BodyText"/>
            </w:pPr>
            <w:r w:rsidRPr="00A2398E">
              <w:t>Initial release</w:t>
            </w:r>
          </w:p>
        </w:tc>
      </w:tr>
    </w:tbl>
    <w:p w:rsidR="00000000" w:rsidRPr="00A2398E" w:rsidP="00A2398E">
      <w:pPr>
        <w:pStyle w:val="BodyText"/>
      </w:pPr>
    </w:p>
    <w:p w:rsidR="00000000" w:rsidRPr="00A2398E" w:rsidP="00A2398E">
      <w:pPr>
        <w:pStyle w:val="AllowPageBreak"/>
      </w:pPr>
    </w:p>
    <w:p w:rsidR="00000000" w:rsidRPr="00A2398E" w:rsidP="00A2398E">
      <w:pPr>
        <w:pStyle w:val="Heading1"/>
      </w:pPr>
      <w:bookmarkStart w:id="2" w:name="O_887134"/>
      <w:bookmarkEnd w:id="2"/>
      <w:r w:rsidRPr="00A2398E">
        <w:t>Application</w:t>
      </w:r>
    </w:p>
    <w:p w:rsidR="00000000" w:rsidRPr="00A2398E" w:rsidP="002D278D">
      <w:pPr>
        <w:pStyle w:val="BodyText"/>
      </w:pPr>
      <w:r w:rsidRPr="00A2398E">
        <w:t xml:space="preserve">This unit of competency describes the skills and knowledge required to castrate young animals. </w:t>
      </w:r>
    </w:p>
    <w:p w:rsidR="00000000" w:rsidRPr="00A2398E" w:rsidP="002D278D">
      <w:pPr>
        <w:pStyle w:val="BodyText"/>
      </w:pPr>
      <w:r w:rsidRPr="00A2398E">
        <w:t>All work must be carried out to comply with w</w:t>
      </w:r>
      <w:r w:rsidRPr="00A2398E">
        <w:t>orkplace procedures, work health and safety, animal welfare and biosecurity legislation and codes of practice and sustainability practices.</w:t>
      </w:r>
    </w:p>
    <w:p w:rsidR="00000000" w:rsidRPr="00A2398E" w:rsidP="002D278D">
      <w:pPr>
        <w:pStyle w:val="BodyText"/>
      </w:pPr>
      <w:r w:rsidRPr="00A2398E">
        <w:t>This unit applies to individuals who work under broad direction and take responsibility for their own work. They co</w:t>
      </w:r>
      <w:r w:rsidRPr="00A2398E">
        <w:t>mplete routine activities and work in a range of known contexts.</w:t>
      </w:r>
    </w:p>
    <w:p w:rsidR="00000000" w:rsidRPr="00A2398E" w:rsidP="002D278D">
      <w:pPr>
        <w:pStyle w:val="BodyText"/>
      </w:pPr>
      <w:r w:rsidRPr="00A2398E">
        <w:t>All units of competency dealing with animals in the AHC Training Package have the requirements for animals to be handled humanely to minimise stress and discomfort.</w:t>
      </w:r>
    </w:p>
    <w:p w:rsidR="00000000" w:rsidRPr="00A2398E" w:rsidP="002D278D">
      <w:pPr>
        <w:pStyle w:val="BodyText"/>
      </w:pPr>
      <w:r w:rsidRPr="00A2398E">
        <w:t>No occupational licensing, legislative or certification requirements are known to apply to this unit at the time of publication.</w:t>
      </w:r>
    </w:p>
    <w:p w:rsidR="00000000" w:rsidRPr="00A2398E" w:rsidP="00A2398E">
      <w:pPr>
        <w:pStyle w:val="Heading1"/>
      </w:pPr>
      <w:bookmarkStart w:id="3" w:name="O_887135"/>
      <w:bookmarkEnd w:id="3"/>
      <w:r w:rsidRPr="00A2398E">
        <w:t>Pre-requisite Unit</w:t>
      </w:r>
    </w:p>
    <w:p w:rsidR="00000000" w:rsidRPr="00A2398E" w:rsidP="002D278D">
      <w:pPr>
        <w:pStyle w:val="BodyText"/>
      </w:pPr>
      <w:r w:rsidRPr="00A2398E">
        <w:t>Nil.</w:t>
      </w:r>
    </w:p>
    <w:p w:rsidR="00000000" w:rsidRPr="00A2398E" w:rsidP="00A2398E">
      <w:pPr>
        <w:pStyle w:val="Heading1"/>
      </w:pPr>
      <w:bookmarkStart w:id="4" w:name="O_887137"/>
      <w:bookmarkEnd w:id="4"/>
      <w:r w:rsidRPr="00A2398E">
        <w:t>Unit Sector</w:t>
      </w:r>
    </w:p>
    <w:p w:rsidR="00000000" w:rsidRPr="00A2398E" w:rsidP="002D278D">
      <w:pPr>
        <w:pStyle w:val="BodyText"/>
      </w:pPr>
      <w:r w:rsidRPr="00A2398E">
        <w:t>Livestock (LSK)</w:t>
      </w:r>
    </w:p>
    <w:p w:rsidR="00000000" w:rsidRPr="00A2398E" w:rsidP="00A2398E">
      <w:pPr>
        <w:pStyle w:val="Heading1"/>
      </w:pPr>
      <w:bookmarkStart w:id="5" w:name="O_887138"/>
      <w:bookmarkEnd w:id="5"/>
      <w:r w:rsidRPr="00A2398E">
        <w:t>Elements and Performance</w:t>
      </w:r>
      <w:r w:rsidRPr="00A2398E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TableHeading"/>
              <w:rPr>
                <w:lang w:val="en-NZ"/>
              </w:rPr>
            </w:pPr>
            <w:r w:rsidRPr="00A239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TableHeading"/>
              <w:rPr>
                <w:lang w:val="en-NZ"/>
              </w:rPr>
            </w:pPr>
            <w:r w:rsidRPr="00A2398E">
              <w:t>Performance criteria</w:t>
            </w:r>
          </w:p>
        </w:tc>
      </w:tr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BodyText"/>
              <w:rPr>
                <w:lang w:val="en-NZ"/>
              </w:rPr>
            </w:pPr>
            <w:r w:rsidRPr="00A2398E">
              <w:t xml:space="preserve">Elements describe the </w:t>
            </w:r>
            <w:r w:rsidRPr="00A2398E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BodyText"/>
              <w:rPr>
                <w:lang w:val="en-NZ"/>
              </w:rPr>
            </w:pPr>
            <w:r w:rsidRPr="00A2398E">
              <w:t xml:space="preserve">Performance criteria describe the performance needed to demonstrate </w:t>
            </w:r>
            <w:r w:rsidRPr="00A2398E">
              <w:t>achievement of the element.</w:t>
            </w:r>
          </w:p>
        </w:tc>
      </w:tr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List"/>
              <w:rPr>
                <w:lang w:val="en-NZ"/>
              </w:rPr>
            </w:pPr>
            <w:r w:rsidRPr="00A2398E">
              <w:t>1.</w:t>
            </w:r>
            <w:r w:rsidRPr="00A2398E">
              <w:tab/>
              <w:t>Prepare for animal castration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8E" w:rsidP="00A2398E">
            <w:pPr>
              <w:pStyle w:val="List"/>
            </w:pPr>
            <w:r w:rsidRPr="00A2398E">
              <w:t>1.1</w:t>
            </w:r>
            <w:r w:rsidRPr="00A2398E">
              <w:tab/>
            </w:r>
            <w:r w:rsidRPr="00A2398E">
              <w:t>Interpret work to be undertaken from work program where necessary, and confirm with management</w:t>
            </w:r>
          </w:p>
          <w:p w:rsidR="00000000" w:rsidRPr="00A2398E" w:rsidP="00A2398E">
            <w:pPr>
              <w:pStyle w:val="List"/>
            </w:pPr>
            <w:r w:rsidRPr="00A2398E">
              <w:t>1.2</w:t>
            </w:r>
            <w:r w:rsidRPr="00A2398E">
              <w:tab/>
              <w:t>Hold discussions with other workers who may be affected by the activities to ensure continued smooth operation of the production process</w:t>
            </w:r>
          </w:p>
          <w:p w:rsidR="00000000" w:rsidRPr="00A2398E" w:rsidP="00A2398E">
            <w:pPr>
              <w:pStyle w:val="List"/>
            </w:pPr>
            <w:r w:rsidRPr="00A2398E">
              <w:t>1.3</w:t>
            </w:r>
            <w:r w:rsidRPr="00A2398E">
              <w:tab/>
              <w:t>Identify work he</w:t>
            </w:r>
            <w:r w:rsidRPr="00A2398E">
              <w:t xml:space="preserve">alth and safety hazards, assess risks, and implement suitable controls </w:t>
            </w:r>
          </w:p>
          <w:p w:rsidR="00000000" w:rsidRPr="00A2398E" w:rsidP="00A2398E">
            <w:pPr>
              <w:pStyle w:val="List"/>
            </w:pPr>
            <w:r w:rsidRPr="00A2398E">
              <w:t>1.4</w:t>
            </w:r>
            <w:r w:rsidRPr="00A2398E">
              <w:tab/>
              <w:t>Select, use and maintain suitable personal protective equipment</w:t>
            </w:r>
          </w:p>
          <w:p w:rsidR="00000000" w:rsidRPr="00A2398E" w:rsidP="00A2398E">
            <w:pPr>
              <w:pStyle w:val="List"/>
            </w:pPr>
            <w:r w:rsidRPr="00A2398E">
              <w:t>1.5</w:t>
            </w:r>
            <w:r w:rsidRPr="00A2398E">
              <w:tab/>
              <w:t>Hygienically clean castration area to minimise the risk of infection</w:t>
            </w:r>
          </w:p>
          <w:p w:rsidR="00000000" w:rsidRPr="00A2398E" w:rsidP="00A2398E">
            <w:pPr>
              <w:pStyle w:val="List"/>
            </w:pPr>
            <w:r w:rsidRPr="00A2398E">
              <w:t>1.6</w:t>
            </w:r>
            <w:r w:rsidRPr="00A2398E">
              <w:tab/>
              <w:t>Select and assemble equipment, instrume</w:t>
            </w:r>
            <w:r w:rsidRPr="00A2398E">
              <w:t>nts and resources needed for castration operations, ensuring adequate supplies of consumables</w:t>
            </w:r>
          </w:p>
          <w:p w:rsidR="00000000" w:rsidP="00A2398E">
            <w:pPr>
              <w:pStyle w:val="List"/>
              <w:rPr>
                <w:lang w:val="en-NZ"/>
              </w:rPr>
            </w:pPr>
            <w:r w:rsidRPr="00A2398E">
              <w:t>1.7</w:t>
            </w:r>
            <w:r w:rsidRPr="00A2398E">
              <w:tab/>
              <w:t>Separate male animals as required to facilitate ease of handling and to minimise stress and in compliance with animal welfare codes</w:t>
            </w:r>
          </w:p>
        </w:tc>
      </w:tr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List"/>
              <w:rPr>
                <w:lang w:val="en-NZ"/>
              </w:rPr>
            </w:pPr>
            <w:r w:rsidRPr="00A2398E">
              <w:t>2.</w:t>
            </w:r>
            <w:r w:rsidRPr="00A2398E">
              <w:tab/>
              <w:t>Castrate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8E" w:rsidP="00A2398E">
            <w:pPr>
              <w:pStyle w:val="List"/>
            </w:pPr>
            <w:r w:rsidRPr="00A2398E">
              <w:t>2.1</w:t>
            </w:r>
            <w:r w:rsidRPr="00A2398E">
              <w:tab/>
              <w:t>S</w:t>
            </w:r>
            <w:r w:rsidRPr="00A2398E">
              <w:t>elect, catch and restrain individual animals using industry standard techniques</w:t>
            </w:r>
          </w:p>
          <w:p w:rsidR="00000000" w:rsidRPr="00A2398E" w:rsidP="00A2398E">
            <w:pPr>
              <w:pStyle w:val="List"/>
            </w:pPr>
            <w:r w:rsidRPr="00A2398E">
              <w:t>2.2</w:t>
            </w:r>
            <w:r w:rsidRPr="00A2398E">
              <w:tab/>
              <w:t>Check animals for health and soundness according to organisation guidelines</w:t>
            </w:r>
          </w:p>
          <w:p w:rsidR="00000000" w:rsidRPr="00A2398E" w:rsidP="00A2398E">
            <w:pPr>
              <w:pStyle w:val="List"/>
            </w:pPr>
            <w:r w:rsidRPr="00A2398E">
              <w:t>2.3</w:t>
            </w:r>
            <w:r w:rsidRPr="00A2398E">
              <w:tab/>
              <w:t>Castrate restrained animals in a humane and hygienic manner according to organisational guid</w:t>
            </w:r>
            <w:r w:rsidRPr="00A2398E">
              <w:t>elines, industry standards, and the relevant of animal welfare codes of practice</w:t>
            </w:r>
          </w:p>
          <w:p w:rsidR="00000000" w:rsidP="00A2398E">
            <w:pPr>
              <w:pStyle w:val="List"/>
              <w:rPr>
                <w:lang w:val="en-NZ"/>
              </w:rPr>
            </w:pPr>
            <w:r w:rsidRPr="00A2398E">
              <w:t>2.4</w:t>
            </w:r>
            <w:r w:rsidRPr="00A2398E">
              <w:tab/>
              <w:t>Complete records as instructed by organisational guidelines</w:t>
            </w:r>
          </w:p>
        </w:tc>
      </w:tr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List"/>
              <w:rPr>
                <w:lang w:val="en-NZ"/>
              </w:rPr>
            </w:pPr>
            <w:r w:rsidRPr="00A2398E">
              <w:t>3.</w:t>
            </w:r>
            <w:r w:rsidRPr="00A2398E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8E" w:rsidP="00A2398E">
            <w:pPr>
              <w:pStyle w:val="List"/>
            </w:pPr>
            <w:r w:rsidRPr="00A2398E">
              <w:t>3.1</w:t>
            </w:r>
            <w:r w:rsidRPr="00A2398E">
              <w:tab/>
            </w:r>
            <w:r w:rsidRPr="00A2398E">
              <w:t>Remove all debris, waste material and animal residues from the site and dispose of in an environmentally aware and safe manner according to organisation work procedures</w:t>
            </w:r>
          </w:p>
          <w:p w:rsidR="00000000" w:rsidRPr="00A2398E" w:rsidP="00A2398E">
            <w:pPr>
              <w:pStyle w:val="List"/>
            </w:pPr>
            <w:r w:rsidRPr="00A2398E">
              <w:t>3.2</w:t>
            </w:r>
            <w:r w:rsidRPr="00A2398E">
              <w:tab/>
              <w:t>Hygienically clean, maintain and store instruments and equipment according to organ</w:t>
            </w:r>
            <w:r w:rsidRPr="00A2398E">
              <w:t>isation work procedures</w:t>
            </w:r>
          </w:p>
          <w:p w:rsidR="00000000" w:rsidRPr="00A2398E" w:rsidP="00A2398E">
            <w:pPr>
              <w:pStyle w:val="List"/>
            </w:pPr>
            <w:r w:rsidRPr="00A2398E">
              <w:t>3.3</w:t>
            </w:r>
            <w:r w:rsidRPr="00A2398E">
              <w:tab/>
              <w:t>Maintain a clean and safe area throughout and on completion of work</w:t>
            </w:r>
          </w:p>
          <w:p w:rsidR="00000000" w:rsidP="00A2398E">
            <w:pPr>
              <w:pStyle w:val="List"/>
              <w:rPr>
                <w:lang w:val="en-NZ"/>
              </w:rPr>
            </w:pPr>
            <w:r w:rsidRPr="00A2398E">
              <w:t>3.4</w:t>
            </w:r>
            <w:r w:rsidRPr="00A2398E">
              <w:tab/>
              <w:t>Document work outcomes and report to the supervisor where appropriate  according to organisation work procedures</w:t>
            </w:r>
          </w:p>
        </w:tc>
      </w:tr>
      <w:tr w:rsidTr="002D278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8E">
            <w:pPr>
              <w:pStyle w:val="List"/>
              <w:rPr>
                <w:lang w:val="en-NZ"/>
              </w:rPr>
            </w:pPr>
            <w:r w:rsidRPr="00A2398E">
              <w:t>4.</w:t>
            </w:r>
            <w:r w:rsidRPr="00A2398E">
              <w:tab/>
              <w:t>Monitor castrates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8E" w:rsidP="00A2398E">
            <w:pPr>
              <w:pStyle w:val="List"/>
            </w:pPr>
            <w:r w:rsidRPr="00A2398E">
              <w:t>4.1</w:t>
            </w:r>
            <w:r w:rsidRPr="00A2398E">
              <w:tab/>
              <w:t>Move animals from</w:t>
            </w:r>
            <w:r w:rsidRPr="00A2398E">
              <w:t xml:space="preserve"> yard to pasture as soon as practical with minimal stress to reduce risk of infection</w:t>
            </w:r>
          </w:p>
          <w:p w:rsidR="00000000" w:rsidRPr="00A2398E" w:rsidP="00A2398E">
            <w:pPr>
              <w:pStyle w:val="List"/>
            </w:pPr>
            <w:r w:rsidRPr="00A2398E">
              <w:t>4.2</w:t>
            </w:r>
            <w:r w:rsidRPr="00A2398E">
              <w:tab/>
              <w:t>Monitor animals to identify post-castration complications</w:t>
            </w:r>
          </w:p>
          <w:p w:rsidR="00000000" w:rsidRPr="00A2398E" w:rsidP="00A2398E">
            <w:pPr>
              <w:pStyle w:val="List"/>
            </w:pPr>
            <w:r w:rsidRPr="00A2398E">
              <w:t>4.3</w:t>
            </w:r>
            <w:r w:rsidRPr="00A2398E">
              <w:tab/>
              <w:t xml:space="preserve">Identify and treat animals exhibiting signs of ill health or infection </w:t>
            </w:r>
          </w:p>
        </w:tc>
      </w:tr>
    </w:tbl>
    <w:p w:rsidR="00000000" w:rsidRPr="00A2398E" w:rsidP="00A2398E">
      <w:pPr>
        <w:pStyle w:val="BodyText"/>
      </w:pPr>
    </w:p>
    <w:p w:rsidR="00000000" w:rsidRPr="00A2398E" w:rsidP="00A2398E">
      <w:pPr>
        <w:pStyle w:val="AllowPageBreak"/>
      </w:pPr>
    </w:p>
    <w:p w:rsidR="00000000" w:rsidRPr="00A2398E" w:rsidP="00A2398E">
      <w:pPr>
        <w:pStyle w:val="Heading1"/>
      </w:pPr>
      <w:bookmarkStart w:id="6" w:name="O_887139"/>
      <w:bookmarkEnd w:id="6"/>
      <w:r w:rsidRPr="00A2398E">
        <w:t>Foundation Sk</w:t>
      </w:r>
      <w:r w:rsidRPr="00A2398E">
        <w:t>ills</w:t>
      </w:r>
    </w:p>
    <w:p w:rsidR="00000000" w:rsidRPr="00A2398E" w:rsidP="002D278D">
      <w:pPr>
        <w:pStyle w:val="BodyText"/>
      </w:pPr>
      <w:r w:rsidRPr="00A2398E">
        <w:t>Foundation Skills essential to performance are explicit in the performance criteria of this unit of competency.</w:t>
      </w:r>
    </w:p>
    <w:p w:rsidR="00000000" w:rsidRPr="00A2398E" w:rsidP="00A2398E">
      <w:pPr>
        <w:pStyle w:val="Heading1"/>
      </w:pPr>
      <w:bookmarkStart w:id="7" w:name="O_887140"/>
      <w:bookmarkEnd w:id="7"/>
      <w:r w:rsidRPr="00A2398E">
        <w:t>Range of Conditions</w:t>
      </w:r>
    </w:p>
    <w:p w:rsidR="00000000" w:rsidRPr="00A2398E" w:rsidP="00A2398E">
      <w:pPr>
        <w:pStyle w:val="Heading1"/>
      </w:pPr>
      <w:bookmarkStart w:id="8" w:name="O_887141"/>
      <w:bookmarkEnd w:id="8"/>
      <w:r w:rsidRPr="00A2398E">
        <w:t>Unit Mapping Information</w:t>
      </w:r>
    </w:p>
    <w:p w:rsidR="00000000" w:rsidRPr="00A2398E" w:rsidP="002D278D">
      <w:pPr>
        <w:pStyle w:val="BodyText"/>
      </w:pPr>
      <w:r w:rsidRPr="00A2398E">
        <w:t>This unit is equivalent to AHCLSK325A Castrate livestock</w:t>
      </w:r>
    </w:p>
    <w:p w:rsidR="00000000" w:rsidRPr="00A2398E" w:rsidP="00A2398E">
      <w:pPr>
        <w:pStyle w:val="Heading1"/>
      </w:pPr>
      <w:bookmarkStart w:id="9" w:name="O_887148"/>
      <w:bookmarkEnd w:id="9"/>
      <w:r w:rsidRPr="00A2398E">
        <w:t>Links</w:t>
      </w:r>
    </w:p>
    <w:p w:rsidR="00000000" w:rsidRPr="00A2398E" w:rsidP="002D278D">
      <w:pPr>
        <w:pStyle w:val="BodyText"/>
      </w:pPr>
      <w:r w:rsidRPr="00A23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0E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398E" w:rsidP="00A2398E"/>
    <w:sectPr w:rsidSect="00A239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8E" w:rsidRPr="002D278D" w:rsidP="002D2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8D" w:rsidP="00A23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78D" w:rsidP="00A23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278D" w:rsidP="00A23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98E" w:rsidRPr="002D278D" w:rsidP="002D2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8D" w:rsidRPr="002D2AF8" w:rsidP="00A23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AHCLSK325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278D" w:rsidP="00A23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98E"/>
  </w:style>
  <w:style w:type="character" w:customStyle="1" w:styleId="Heading1Char">
    <w:name w:val="Heading 1 Char"/>
    <w:basedOn w:val="DefaultParagraphFont"/>
    <w:link w:val="Heading1"/>
    <w:rsid w:val="00A23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9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39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23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39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3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9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239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3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98E"/>
    <w:rPr>
      <w:b/>
      <w:spacing w:val="0"/>
    </w:rPr>
  </w:style>
  <w:style w:type="paragraph" w:customStyle="1" w:styleId="SuperTitle">
    <w:name w:val="SuperTitle"/>
    <w:basedOn w:val="Title"/>
    <w:rsid w:val="00A23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9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98E"/>
    <w:rPr>
      <w:i/>
    </w:rPr>
  </w:style>
  <w:style w:type="paragraph" w:styleId="Caption">
    <w:name w:val="caption"/>
    <w:basedOn w:val="BodyText"/>
    <w:next w:val="Normal"/>
    <w:qFormat/>
    <w:rsid w:val="00A23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98E"/>
  </w:style>
  <w:style w:type="paragraph" w:styleId="TableofFigures">
    <w:name w:val="table of figures"/>
    <w:basedOn w:val="Normal"/>
    <w:next w:val="Normal"/>
    <w:semiHidden/>
    <w:rsid w:val="00A23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9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398E"/>
    <w:rPr>
      <w:rFonts w:ascii="Wingdings" w:hAnsi="Wingdings"/>
    </w:rPr>
  </w:style>
  <w:style w:type="character" w:customStyle="1" w:styleId="HotSpot">
    <w:name w:val="HotSpot"/>
    <w:rsid w:val="00A2398E"/>
    <w:rPr>
      <w:color w:val="0033CC"/>
      <w:u w:val="none"/>
    </w:rPr>
  </w:style>
  <w:style w:type="paragraph" w:customStyle="1" w:styleId="BodyTextRight">
    <w:name w:val="Body Text Right"/>
    <w:basedOn w:val="BodyText"/>
    <w:rsid w:val="00A23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9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98E"/>
    <w:rPr>
      <w:sz w:val="32"/>
    </w:rPr>
  </w:style>
  <w:style w:type="paragraph" w:customStyle="1" w:styleId="HeadingProcedure">
    <w:name w:val="Heading Procedure"/>
    <w:basedOn w:val="HeadingBase"/>
    <w:next w:val="Normal"/>
    <w:rsid w:val="00A23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98E"/>
    <w:pPr>
      <w:spacing w:before="60" w:after="60"/>
    </w:pPr>
  </w:style>
  <w:style w:type="paragraph" w:styleId="ListContinue">
    <w:name w:val="List Continue"/>
    <w:basedOn w:val="List"/>
    <w:rsid w:val="00A2398E"/>
    <w:pPr>
      <w:ind w:firstLine="0"/>
    </w:pPr>
  </w:style>
  <w:style w:type="paragraph" w:customStyle="1" w:styleId="ListNote">
    <w:name w:val="List Note"/>
    <w:basedOn w:val="List"/>
    <w:rsid w:val="00A23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98E"/>
    <w:rPr>
      <w:rFonts w:ascii="Courier New" w:hAnsi="Courier New"/>
    </w:rPr>
  </w:style>
  <w:style w:type="paragraph" w:customStyle="1" w:styleId="NoteBullet">
    <w:name w:val="Note Bullet"/>
    <w:basedOn w:val="Note"/>
    <w:rsid w:val="00A23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9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3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98E"/>
    <w:rPr>
      <w:b/>
      <w:smallCaps/>
    </w:rPr>
  </w:style>
  <w:style w:type="paragraph" w:customStyle="1" w:styleId="TableListNumber">
    <w:name w:val="Table List Number"/>
    <w:basedOn w:val="ListNumber"/>
    <w:rsid w:val="00A23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98E"/>
    <w:pPr>
      <w:numPr>
        <w:numId w:val="7"/>
      </w:numPr>
    </w:pPr>
  </w:style>
  <w:style w:type="paragraph" w:customStyle="1" w:styleId="ListAlpha2">
    <w:name w:val="List Alpha 2"/>
    <w:basedOn w:val="List2"/>
    <w:rsid w:val="00A2398E"/>
    <w:pPr>
      <w:numPr>
        <w:numId w:val="6"/>
      </w:numPr>
    </w:pPr>
  </w:style>
  <w:style w:type="paragraph" w:styleId="List2">
    <w:name w:val="List 2"/>
    <w:basedOn w:val="BodyText"/>
    <w:rsid w:val="00A23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9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9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398E"/>
    <w:pPr>
      <w:numPr>
        <w:numId w:val="2"/>
      </w:numPr>
    </w:pPr>
  </w:style>
  <w:style w:type="paragraph" w:styleId="ListContinue2">
    <w:name w:val="List Continue 2"/>
    <w:basedOn w:val="List2"/>
    <w:rsid w:val="00A2398E"/>
    <w:pPr>
      <w:ind w:firstLine="0"/>
    </w:pPr>
  </w:style>
  <w:style w:type="paragraph" w:styleId="ListContinue3">
    <w:name w:val="List Continue 3"/>
    <w:basedOn w:val="List3"/>
    <w:rsid w:val="00A2398E"/>
    <w:pPr>
      <w:ind w:left="1021" w:firstLine="0"/>
    </w:pPr>
  </w:style>
  <w:style w:type="paragraph" w:styleId="ListContinue4">
    <w:name w:val="List Continue 4"/>
    <w:basedOn w:val="List4"/>
    <w:rsid w:val="00A2398E"/>
    <w:pPr>
      <w:ind w:firstLine="0"/>
    </w:pPr>
  </w:style>
  <w:style w:type="paragraph" w:styleId="ListContinue5">
    <w:name w:val="List Continue 5"/>
    <w:basedOn w:val="List5"/>
    <w:rsid w:val="00A2398E"/>
    <w:pPr>
      <w:ind w:firstLine="0"/>
    </w:pPr>
  </w:style>
  <w:style w:type="paragraph" w:styleId="ListNumber3">
    <w:name w:val="List Number 3"/>
    <w:basedOn w:val="List3"/>
    <w:rsid w:val="00A2398E"/>
    <w:pPr>
      <w:numPr>
        <w:numId w:val="3"/>
      </w:numPr>
    </w:pPr>
  </w:style>
  <w:style w:type="paragraph" w:styleId="ListNumber4">
    <w:name w:val="List Number 4"/>
    <w:basedOn w:val="List4"/>
    <w:rsid w:val="00A2398E"/>
    <w:pPr>
      <w:numPr>
        <w:numId w:val="4"/>
      </w:numPr>
    </w:pPr>
  </w:style>
  <w:style w:type="paragraph" w:styleId="ListNumber5">
    <w:name w:val="List Number 5"/>
    <w:basedOn w:val="List5"/>
    <w:rsid w:val="00A2398E"/>
    <w:pPr>
      <w:numPr>
        <w:numId w:val="5"/>
      </w:numPr>
    </w:pPr>
  </w:style>
  <w:style w:type="paragraph" w:styleId="BlockText">
    <w:name w:val="Block Text"/>
    <w:basedOn w:val="Normal"/>
    <w:rsid w:val="00A23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98E"/>
    <w:rPr>
      <w:sz w:val="16"/>
      <w:vertAlign w:val="superscript"/>
    </w:rPr>
  </w:style>
  <w:style w:type="character" w:customStyle="1" w:styleId="Symbols">
    <w:name w:val="Symbols"/>
    <w:basedOn w:val="DefaultParagraphFont"/>
    <w:rsid w:val="00A2398E"/>
    <w:rPr>
      <w:rFonts w:ascii="Symbol" w:hAnsi="Symbol"/>
    </w:rPr>
  </w:style>
  <w:style w:type="character" w:customStyle="1" w:styleId="MenuOptions">
    <w:name w:val="Menu Options"/>
    <w:basedOn w:val="DefaultParagraphFont"/>
    <w:rsid w:val="00A23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98E"/>
    <w:rPr>
      <w:b/>
    </w:rPr>
  </w:style>
  <w:style w:type="character" w:customStyle="1" w:styleId="Underlined">
    <w:name w:val="Underlined"/>
    <w:basedOn w:val="DefaultParagraphFont"/>
    <w:rsid w:val="00A2398E"/>
    <w:rPr>
      <w:u w:val="single"/>
    </w:rPr>
  </w:style>
  <w:style w:type="paragraph" w:customStyle="1" w:styleId="TableBodyTextRight">
    <w:name w:val="Table Body Text Right"/>
    <w:basedOn w:val="TableBodyText"/>
    <w:rsid w:val="00A23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98E"/>
    <w:rPr>
      <w:sz w:val="18"/>
    </w:rPr>
  </w:style>
  <w:style w:type="paragraph" w:customStyle="1" w:styleId="BodySmallRight">
    <w:name w:val="Body Small Right"/>
    <w:basedOn w:val="BodyTextRight"/>
    <w:rsid w:val="00A2398E"/>
    <w:rPr>
      <w:sz w:val="18"/>
      <w:szCs w:val="18"/>
    </w:rPr>
  </w:style>
  <w:style w:type="paragraph" w:customStyle="1" w:styleId="MarginEdition">
    <w:name w:val="Margin Edition"/>
    <w:basedOn w:val="MarginNote"/>
    <w:rsid w:val="00A23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98E"/>
    <w:rPr>
      <w:sz w:val="2"/>
      <w:szCs w:val="2"/>
    </w:rPr>
  </w:style>
  <w:style w:type="character" w:customStyle="1" w:styleId="Small">
    <w:name w:val="Small"/>
    <w:basedOn w:val="DefaultParagraphFont"/>
    <w:rsid w:val="00A2398E"/>
    <w:rPr>
      <w:sz w:val="16"/>
    </w:rPr>
  </w:style>
  <w:style w:type="paragraph" w:customStyle="1" w:styleId="WideTable">
    <w:name w:val="Wide Table"/>
    <w:basedOn w:val="Normal"/>
    <w:rsid w:val="00A23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98E"/>
  </w:style>
  <w:style w:type="paragraph" w:styleId="Quote">
    <w:name w:val="Quote"/>
    <w:basedOn w:val="Heading1"/>
    <w:link w:val="QuoteChar"/>
    <w:qFormat/>
    <w:rsid w:val="00A23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98E"/>
    <w:pPr>
      <w:pageBreakBefore/>
    </w:pPr>
  </w:style>
  <w:style w:type="paragraph" w:customStyle="1" w:styleId="Border">
    <w:name w:val="Border"/>
    <w:basedOn w:val="Normal"/>
    <w:qFormat/>
    <w:rsid w:val="00A23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98E"/>
    <w:rPr>
      <w:u w:val="single"/>
    </w:rPr>
  </w:style>
  <w:style w:type="character" w:customStyle="1" w:styleId="BoldandItalics">
    <w:name w:val="Bold and Italics"/>
    <w:qFormat/>
    <w:rsid w:val="00A2398E"/>
    <w:rPr>
      <w:b/>
      <w:i/>
      <w:u w:val="none"/>
    </w:rPr>
  </w:style>
  <w:style w:type="paragraph" w:styleId="BalloonText">
    <w:name w:val="Balloon Text"/>
    <w:basedOn w:val="Normal"/>
    <w:link w:val="BalloonTextChar"/>
    <w:rsid w:val="00A23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98E"/>
    <w:pPr>
      <w:spacing w:before="0" w:after="0"/>
    </w:pPr>
  </w:style>
  <w:style w:type="paragraph" w:customStyle="1" w:styleId="BodyTextBold">
    <w:name w:val="Body Text Bold"/>
    <w:basedOn w:val="BodyText"/>
    <w:qFormat/>
    <w:rsid w:val="00A2398E"/>
    <w:rPr>
      <w:b/>
    </w:rPr>
  </w:style>
  <w:style w:type="character" w:styleId="Hyperlink">
    <w:name w:val="Hyperlink"/>
    <w:basedOn w:val="DefaultParagraphFont"/>
    <w:uiPriority w:val="99"/>
    <w:unhideWhenUsed/>
    <w:rsid w:val="002D2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3208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AHCLSK325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