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F48" w:rsidP="00D83F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AHCLSK320 Coordinate and monitor livestock transport</w:t>
      </w:r>
      <w:r>
        <w:fldChar w:fldCharType="end"/>
      </w:r>
    </w:p>
    <w:p w:rsidR="00D83F48" w:rsidP="00D83F48">
      <w:pPr>
        <w:pStyle w:val="Version"/>
        <w:sectPr w:rsidSect="007E1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6A2" w:rsidP="007E16A2">
      <w:pPr>
        <w:pStyle w:val="SuperHeading"/>
      </w:pPr>
      <w:r w:rsidRPr="007E16A2">
        <w:t>AHCLSK320 Coordinate and monitor livestock transport</w:t>
      </w:r>
    </w:p>
    <w:p w:rsidR="00000000" w:rsidRPr="007E16A2" w:rsidP="007E16A2">
      <w:pPr>
        <w:pStyle w:val="Heading1"/>
      </w:pPr>
      <w:bookmarkStart w:id="1" w:name="O_886278"/>
      <w:bookmarkEnd w:id="1"/>
      <w:r w:rsidRPr="007E16A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E16A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TableHeading"/>
              <w:rPr>
                <w:lang w:val="en-NZ"/>
              </w:rPr>
            </w:pPr>
            <w:r w:rsidRPr="007E16A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TableHeading"/>
              <w:rPr>
                <w:lang w:val="en-NZ"/>
              </w:rPr>
            </w:pPr>
            <w:r w:rsidRPr="007E16A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TableHeading"/>
              <w:rPr>
                <w:lang w:val="en-NZ"/>
              </w:rPr>
            </w:pPr>
            <w:r w:rsidRPr="007E16A2">
              <w:t>Comments</w:t>
            </w:r>
          </w:p>
        </w:tc>
      </w:tr>
      <w:tr w:rsidTr="007E16A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BodyText"/>
              <w:rPr>
                <w:lang w:val="en-NZ"/>
              </w:rPr>
            </w:pPr>
            <w:r w:rsidRPr="007E16A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BodyText"/>
              <w:rPr>
                <w:lang w:val="en-NZ"/>
              </w:rPr>
            </w:pPr>
            <w:r w:rsidRPr="007E16A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6A2" w:rsidP="007E16A2">
            <w:pPr>
              <w:pStyle w:val="BodyText"/>
            </w:pPr>
            <w:r w:rsidRPr="007E16A2">
              <w:t>Initial release</w:t>
            </w:r>
          </w:p>
        </w:tc>
      </w:tr>
    </w:tbl>
    <w:p w:rsidR="00000000" w:rsidRPr="007E16A2" w:rsidP="007E16A2">
      <w:pPr>
        <w:pStyle w:val="BodyText"/>
      </w:pPr>
    </w:p>
    <w:p w:rsidR="00000000" w:rsidRPr="007E16A2" w:rsidP="007E16A2">
      <w:pPr>
        <w:pStyle w:val="AllowPageBreak"/>
      </w:pPr>
    </w:p>
    <w:p w:rsidR="00000000" w:rsidRPr="007E16A2" w:rsidP="007E16A2">
      <w:pPr>
        <w:pStyle w:val="Heading1"/>
      </w:pPr>
      <w:bookmarkStart w:id="2" w:name="O_886279"/>
      <w:bookmarkEnd w:id="2"/>
      <w:r w:rsidRPr="007E16A2">
        <w:t>Application</w:t>
      </w:r>
    </w:p>
    <w:p w:rsidR="00000000" w:rsidRPr="007E16A2" w:rsidP="00D83F48">
      <w:pPr>
        <w:pStyle w:val="BodyText"/>
      </w:pPr>
      <w:r w:rsidRPr="007E16A2">
        <w:t>This unit of competency describes the skills and knowledge required to safely and efficiently transport livestock to a destination wit</w:t>
      </w:r>
      <w:r w:rsidRPr="007E16A2">
        <w:t xml:space="preserve">hin specified timeframes. </w:t>
      </w:r>
    </w:p>
    <w:p w:rsidR="00000000" w:rsidRPr="007E16A2" w:rsidP="00D83F48">
      <w:pPr>
        <w:pStyle w:val="BodyText"/>
      </w:pPr>
      <w:r w:rsidRPr="007E16A2">
        <w:t xml:space="preserve">Animal welfare and low stress stock handling principles and practices are to be observed at all times. </w:t>
      </w:r>
    </w:p>
    <w:p w:rsidR="00000000" w:rsidRPr="007E16A2" w:rsidP="00D83F48">
      <w:pPr>
        <w:pStyle w:val="BodyText"/>
      </w:pPr>
      <w:r w:rsidRPr="007E16A2">
        <w:t>All work must be carried out to comply with workplace procedures, work health and safety, animal welfare and biosecurity le</w:t>
      </w:r>
      <w:r w:rsidRPr="007E16A2">
        <w:t>gislation and codes of practice and sustainability practices.</w:t>
      </w:r>
    </w:p>
    <w:p w:rsidR="00000000" w:rsidRPr="007E16A2" w:rsidP="00D83F48">
      <w:pPr>
        <w:pStyle w:val="BodyText"/>
      </w:pPr>
      <w:r w:rsidRPr="007E16A2">
        <w:t>This unit applies to individuals who work under broad direction and take responsibility for own work including limited responsibi</w:t>
      </w:r>
      <w:r w:rsidRPr="007E16A2">
        <w:t>lity for the work of others. They use discretion and judgement in the selection and use of available resources and complete routine activities.</w:t>
      </w:r>
    </w:p>
    <w:p w:rsidR="00000000" w:rsidRPr="007E16A2" w:rsidP="00D83F48">
      <w:pPr>
        <w:pStyle w:val="BodyText"/>
      </w:pPr>
      <w:r w:rsidRPr="007E16A2">
        <w:t>All units of competency dealing with animals in the AHC Training Package have the requirements for animals to b</w:t>
      </w:r>
      <w:r w:rsidRPr="007E16A2">
        <w:t>e handled humanely to minimise stress and discomfort.</w:t>
      </w:r>
    </w:p>
    <w:p w:rsidR="00000000" w:rsidRPr="007E16A2" w:rsidP="00D83F48">
      <w:pPr>
        <w:pStyle w:val="BodyText"/>
      </w:pPr>
      <w:r w:rsidRPr="007E16A2">
        <w:t>No occupational licensing, legislative or certification requirements are known to apply to this unit at the time of publication.</w:t>
      </w:r>
    </w:p>
    <w:p w:rsidR="00000000" w:rsidRPr="007E16A2" w:rsidP="007E16A2">
      <w:pPr>
        <w:pStyle w:val="Heading1"/>
      </w:pPr>
      <w:bookmarkStart w:id="3" w:name="O_886280"/>
      <w:bookmarkEnd w:id="3"/>
      <w:r w:rsidRPr="007E16A2">
        <w:t>Pre-requisite Unit</w:t>
      </w:r>
    </w:p>
    <w:p w:rsidR="00000000" w:rsidRPr="007E16A2" w:rsidP="00D83F48">
      <w:pPr>
        <w:pStyle w:val="BodyText"/>
      </w:pPr>
      <w:r w:rsidRPr="007E16A2">
        <w:t>Nil.</w:t>
      </w:r>
    </w:p>
    <w:p w:rsidR="00000000" w:rsidRPr="007E16A2" w:rsidP="007E16A2">
      <w:pPr>
        <w:pStyle w:val="Heading1"/>
      </w:pPr>
      <w:bookmarkStart w:id="4" w:name="O_886282"/>
      <w:bookmarkEnd w:id="4"/>
      <w:r w:rsidRPr="007E16A2">
        <w:t>Unit Sector</w:t>
      </w:r>
    </w:p>
    <w:p w:rsidR="00000000" w:rsidRPr="007E16A2" w:rsidP="00D83F48">
      <w:pPr>
        <w:pStyle w:val="BodyText"/>
      </w:pPr>
      <w:r w:rsidRPr="007E16A2">
        <w:t>Li</w:t>
      </w:r>
      <w:r w:rsidRPr="007E16A2">
        <w:t>vestock (LSK)</w:t>
      </w:r>
    </w:p>
    <w:p w:rsidR="00000000" w:rsidRPr="007E16A2" w:rsidP="007E16A2">
      <w:pPr>
        <w:pStyle w:val="Heading1"/>
      </w:pPr>
      <w:bookmarkStart w:id="5" w:name="O_886283"/>
      <w:bookmarkEnd w:id="5"/>
      <w:r w:rsidRPr="007E16A2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D83F4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TableHeading"/>
              <w:rPr>
                <w:lang w:val="en-NZ"/>
              </w:rPr>
            </w:pPr>
            <w:r w:rsidRPr="007E16A2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TableHeading"/>
              <w:rPr>
                <w:lang w:val="en-NZ"/>
              </w:rPr>
            </w:pPr>
            <w:r w:rsidRPr="007E16A2">
              <w:t>Performance criteria</w:t>
            </w:r>
          </w:p>
        </w:tc>
      </w:tr>
      <w:tr w:rsidTr="00D83F4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BodyText"/>
              <w:rPr>
                <w:lang w:val="en-NZ"/>
              </w:rPr>
            </w:pPr>
            <w:r w:rsidRPr="007E16A2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BodyText"/>
              <w:rPr>
                <w:lang w:val="en-NZ"/>
              </w:rPr>
            </w:pPr>
            <w:r w:rsidRPr="007E16A2">
              <w:t>Performance criteria describe the performance needed to demonstrate achievement of the element.</w:t>
            </w:r>
          </w:p>
        </w:tc>
      </w:tr>
      <w:tr w:rsidTr="00D83F4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List"/>
              <w:rPr>
                <w:lang w:val="en-NZ"/>
              </w:rPr>
            </w:pPr>
            <w:r w:rsidRPr="007E16A2">
              <w:t>1.</w:t>
            </w:r>
            <w:r w:rsidRPr="007E16A2">
              <w:tab/>
            </w:r>
            <w:r w:rsidRPr="007E16A2">
              <w:t>Prepare for the transport of livestock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6A2" w:rsidP="007E16A2">
            <w:pPr>
              <w:pStyle w:val="List"/>
            </w:pPr>
            <w:r w:rsidRPr="007E16A2">
              <w:t>1.1</w:t>
            </w:r>
            <w:r w:rsidRPr="007E16A2">
              <w:tab/>
              <w:t xml:space="preserve">Check the transport directions and calculate load </w:t>
            </w:r>
          </w:p>
          <w:p w:rsidR="00000000" w:rsidRPr="007E16A2" w:rsidP="007E16A2">
            <w:pPr>
              <w:pStyle w:val="List"/>
            </w:pPr>
            <w:r w:rsidRPr="007E16A2">
              <w:t>1.2</w:t>
            </w:r>
            <w:r w:rsidRPr="007E16A2">
              <w:tab/>
              <w:t xml:space="preserve">Determine transport requirements and engage a suitable carrier </w:t>
            </w:r>
          </w:p>
          <w:p w:rsidR="00000000" w:rsidRPr="007E16A2" w:rsidP="007E16A2">
            <w:pPr>
              <w:pStyle w:val="List"/>
            </w:pPr>
            <w:r w:rsidRPr="007E16A2">
              <w:t>1.3</w:t>
            </w:r>
            <w:r w:rsidRPr="007E16A2">
              <w:tab/>
              <w:t>Identify required equipment and resources and move livestock to loading facility</w:t>
            </w:r>
          </w:p>
          <w:p w:rsidR="00000000" w:rsidRPr="007E16A2" w:rsidP="007E16A2">
            <w:pPr>
              <w:pStyle w:val="List"/>
            </w:pPr>
            <w:r w:rsidRPr="007E16A2">
              <w:t>1.4</w:t>
            </w:r>
            <w:r w:rsidRPr="007E16A2">
              <w:tab/>
              <w:t>Assem</w:t>
            </w:r>
            <w:r w:rsidRPr="007E16A2">
              <w:t>ble and prepare livestock for transport</w:t>
            </w:r>
          </w:p>
          <w:p w:rsidR="00000000" w:rsidP="007E16A2">
            <w:pPr>
              <w:pStyle w:val="List"/>
              <w:rPr>
                <w:lang w:val="en-NZ"/>
              </w:rPr>
            </w:pPr>
            <w:r w:rsidRPr="007E16A2">
              <w:t>1.5</w:t>
            </w:r>
            <w:r w:rsidRPr="007E16A2">
              <w:tab/>
              <w:t>Identify existing and potential hazards and report to supervisor</w:t>
            </w:r>
          </w:p>
        </w:tc>
      </w:tr>
      <w:tr w:rsidTr="00D83F4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List"/>
              <w:rPr>
                <w:lang w:val="en-NZ"/>
              </w:rPr>
            </w:pPr>
            <w:r w:rsidRPr="007E16A2">
              <w:t>2.</w:t>
            </w:r>
            <w:r w:rsidRPr="007E16A2">
              <w:tab/>
              <w:t>Load livestock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6A2" w:rsidP="007E16A2">
            <w:pPr>
              <w:pStyle w:val="List"/>
            </w:pPr>
            <w:r w:rsidRPr="007E16A2">
              <w:t>2.1</w:t>
            </w:r>
            <w:r w:rsidRPr="007E16A2">
              <w:tab/>
              <w:t>Observe industry and enterprise work health and safety policies and procedures</w:t>
            </w:r>
          </w:p>
          <w:p w:rsidR="00000000" w:rsidRPr="007E16A2" w:rsidP="007E16A2">
            <w:pPr>
              <w:pStyle w:val="List"/>
            </w:pPr>
            <w:r w:rsidRPr="007E16A2">
              <w:t>2.2</w:t>
            </w:r>
            <w:r w:rsidRPr="007E16A2">
              <w:tab/>
              <w:t>Ensure documentation is signed by the rel</w:t>
            </w:r>
            <w:r w:rsidRPr="007E16A2">
              <w:t>evant person and check that the required animal identification is in place</w:t>
            </w:r>
          </w:p>
          <w:p w:rsidR="00000000" w:rsidRPr="007E16A2" w:rsidP="007E16A2">
            <w:pPr>
              <w:pStyle w:val="List"/>
            </w:pPr>
            <w:r w:rsidRPr="007E16A2">
              <w:t>2.3</w:t>
            </w:r>
            <w:r w:rsidRPr="007E16A2">
              <w:tab/>
              <w:t>Obtain relevant permits and comply with movement restrictions where required</w:t>
            </w:r>
          </w:p>
          <w:p w:rsidR="00000000" w:rsidRPr="007E16A2" w:rsidP="007E16A2">
            <w:pPr>
              <w:pStyle w:val="List"/>
            </w:pPr>
            <w:r w:rsidRPr="007E16A2">
              <w:t>2.4</w:t>
            </w:r>
            <w:r w:rsidRPr="007E16A2">
              <w:tab/>
              <w:t>Record animal details and identification as required using technology where applicable</w:t>
            </w:r>
          </w:p>
          <w:p w:rsidR="00000000" w:rsidP="007E16A2">
            <w:pPr>
              <w:pStyle w:val="List"/>
              <w:rPr>
                <w:lang w:val="en-NZ"/>
              </w:rPr>
            </w:pPr>
            <w:r w:rsidRPr="007E16A2">
              <w:t>2.5</w:t>
            </w:r>
            <w:r w:rsidRPr="007E16A2">
              <w:tab/>
              <w:t xml:space="preserve">Load </w:t>
            </w:r>
            <w:r w:rsidRPr="007E16A2">
              <w:t>and secure prepared livestock in accordance with industry and enterprise animal welfare and work health and safety procedures and requirements</w:t>
            </w:r>
          </w:p>
        </w:tc>
      </w:tr>
      <w:tr w:rsidTr="00D83F4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List"/>
              <w:rPr>
                <w:lang w:val="en-NZ"/>
              </w:rPr>
            </w:pPr>
            <w:r w:rsidRPr="007E16A2">
              <w:t>3.</w:t>
            </w:r>
            <w:r w:rsidRPr="007E16A2">
              <w:tab/>
              <w:t>Monitor transport and unload livestock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6A2" w:rsidP="007E16A2">
            <w:pPr>
              <w:pStyle w:val="List"/>
            </w:pPr>
            <w:r w:rsidRPr="007E16A2">
              <w:t>3.1</w:t>
            </w:r>
            <w:r w:rsidRPr="007E16A2">
              <w:tab/>
              <w:t>Communicate with the carrier to ensu</w:t>
            </w:r>
            <w:r w:rsidRPr="007E16A2">
              <w:t>re livestock are transported with minimal stress and discomfort according to animal welfare requirements</w:t>
            </w:r>
          </w:p>
          <w:p w:rsidR="00000000" w:rsidRPr="007E16A2" w:rsidP="007E16A2">
            <w:pPr>
              <w:pStyle w:val="List"/>
            </w:pPr>
            <w:r w:rsidRPr="007E16A2">
              <w:t>3.2</w:t>
            </w:r>
            <w:r w:rsidRPr="007E16A2">
              <w:tab/>
              <w:t>Ensure livestock are checked regularly throughout the journey and unloaded for feeding and watering appropriately</w:t>
            </w:r>
          </w:p>
          <w:p w:rsidR="00000000" w:rsidRPr="007E16A2" w:rsidP="007E16A2">
            <w:pPr>
              <w:pStyle w:val="List"/>
            </w:pPr>
            <w:r w:rsidRPr="007E16A2">
              <w:t>3.3</w:t>
            </w:r>
            <w:r w:rsidRPr="007E16A2">
              <w:tab/>
              <w:t>Unload livestock using approp</w:t>
            </w:r>
            <w:r w:rsidRPr="007E16A2">
              <w:t>riate equipment and facilities, such as National Livestock Identification System (NLIS) readers where applicable</w:t>
            </w:r>
          </w:p>
          <w:p w:rsidR="00000000" w:rsidP="007E16A2">
            <w:pPr>
              <w:pStyle w:val="List"/>
              <w:rPr>
                <w:lang w:val="en-NZ"/>
              </w:rPr>
            </w:pPr>
            <w:r w:rsidRPr="007E16A2">
              <w:t>3.4</w:t>
            </w:r>
            <w:r w:rsidRPr="007E16A2">
              <w:tab/>
              <w:t>Monitor livestock condition and welfare post transport and provide feed and water appropriately</w:t>
            </w:r>
          </w:p>
        </w:tc>
      </w:tr>
      <w:tr w:rsidTr="00D83F4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List"/>
              <w:rPr>
                <w:lang w:val="en-NZ"/>
              </w:rPr>
            </w:pPr>
            <w:r w:rsidRPr="007E16A2">
              <w:t>4.</w:t>
            </w:r>
            <w:r w:rsidRPr="007E16A2">
              <w:tab/>
              <w:t>Complete transportation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6A2" w:rsidP="007E16A2">
            <w:pPr>
              <w:pStyle w:val="List"/>
            </w:pPr>
            <w:r w:rsidRPr="007E16A2">
              <w:t>4.1</w:t>
            </w:r>
            <w:r w:rsidRPr="007E16A2">
              <w:tab/>
            </w:r>
            <w:r w:rsidRPr="007E16A2">
              <w:t>Clean, maintain and secure vehicle, equipment and facilities appropriately</w:t>
            </w:r>
          </w:p>
          <w:p w:rsidR="00000000" w:rsidRPr="007E16A2" w:rsidP="007E16A2">
            <w:pPr>
              <w:pStyle w:val="List"/>
            </w:pPr>
            <w:r w:rsidRPr="007E16A2">
              <w:t>4.2</w:t>
            </w:r>
            <w:r w:rsidRPr="007E16A2">
              <w:tab/>
              <w:t>Complete required records according to legislative and enterprise requirements</w:t>
            </w:r>
          </w:p>
        </w:tc>
      </w:tr>
    </w:tbl>
    <w:p w:rsidR="00000000" w:rsidRPr="007E16A2" w:rsidP="007E16A2">
      <w:pPr>
        <w:pStyle w:val="BodyText"/>
      </w:pPr>
    </w:p>
    <w:p w:rsidR="00000000" w:rsidRPr="007E16A2" w:rsidP="007E16A2">
      <w:pPr>
        <w:pStyle w:val="AllowPageBreak"/>
      </w:pPr>
    </w:p>
    <w:p w:rsidR="00000000" w:rsidRPr="007E16A2" w:rsidP="007E16A2">
      <w:pPr>
        <w:pStyle w:val="Heading1"/>
      </w:pPr>
      <w:bookmarkStart w:id="6" w:name="O_886284"/>
      <w:bookmarkEnd w:id="6"/>
      <w:r w:rsidRPr="007E16A2">
        <w:t>Foundation Skills</w:t>
      </w:r>
    </w:p>
    <w:p w:rsidR="00000000" w:rsidRPr="007E16A2" w:rsidP="00D83F48">
      <w:pPr>
        <w:pStyle w:val="BodyText"/>
      </w:pPr>
      <w:r w:rsidRPr="007E16A2">
        <w:t>Foundation Skills essential to performance are explicit in th</w:t>
      </w:r>
      <w:r w:rsidRPr="007E16A2">
        <w:t>e performance criteria of this unit of competency.</w:t>
      </w:r>
    </w:p>
    <w:p w:rsidR="00000000" w:rsidRPr="007E16A2" w:rsidP="007E16A2">
      <w:pPr>
        <w:pStyle w:val="Heading1"/>
      </w:pPr>
      <w:bookmarkStart w:id="7" w:name="O_886285"/>
      <w:bookmarkEnd w:id="7"/>
      <w:r w:rsidRPr="007E16A2">
        <w:t>Range of Conditions</w:t>
      </w:r>
    </w:p>
    <w:p w:rsidR="00000000" w:rsidRPr="007E16A2" w:rsidP="007E16A2">
      <w:pPr>
        <w:pStyle w:val="Heading1"/>
      </w:pPr>
      <w:bookmarkStart w:id="8" w:name="O_886286"/>
      <w:bookmarkEnd w:id="8"/>
      <w:r w:rsidRPr="007E16A2">
        <w:t>Unit Mapping Information</w:t>
      </w:r>
    </w:p>
    <w:p w:rsidR="00000000" w:rsidRPr="007E16A2" w:rsidP="00D83F48">
      <w:pPr>
        <w:pStyle w:val="BodyText"/>
      </w:pPr>
      <w:r w:rsidRPr="007E16A2">
        <w:t>This unit is equivalent to AHCLSK320A Coordinate and monitor livestock transport</w:t>
      </w:r>
    </w:p>
    <w:p w:rsidR="00000000" w:rsidRPr="007E16A2" w:rsidP="007E16A2">
      <w:pPr>
        <w:pStyle w:val="Heading1"/>
      </w:pPr>
      <w:bookmarkStart w:id="9" w:name="O_886293"/>
      <w:bookmarkEnd w:id="9"/>
      <w:r w:rsidRPr="007E16A2">
        <w:t>Links</w:t>
      </w:r>
    </w:p>
    <w:p w:rsidR="00000000" w:rsidRPr="007E16A2" w:rsidP="00D83F48">
      <w:pPr>
        <w:pStyle w:val="BodyText"/>
      </w:pPr>
      <w:r w:rsidRPr="007E16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03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16A2" w:rsidP="00D83F48">
      <w:pPr>
        <w:pStyle w:val="BodyText"/>
        <w:sectPr w:rsidSect="007E16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16A2" w:rsidP="007E16A2">
      <w:pPr>
        <w:pStyle w:val="SuperHeading"/>
      </w:pPr>
      <w:r w:rsidRPr="007E16A2">
        <w:t>Assessment Requirements for AHCLSK320 Coordinate and monitor li</w:t>
      </w:r>
      <w:r w:rsidRPr="007E16A2">
        <w:t>vestock transport</w:t>
      </w:r>
    </w:p>
    <w:p w:rsidR="00000000" w:rsidRPr="007E16A2" w:rsidP="007E16A2">
      <w:pPr>
        <w:pStyle w:val="Heading1"/>
      </w:pPr>
      <w:bookmarkStart w:id="10" w:name="O_886288"/>
      <w:bookmarkEnd w:id="10"/>
      <w:r w:rsidRPr="007E16A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E16A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TableHeading"/>
              <w:rPr>
                <w:lang w:val="en-NZ"/>
              </w:rPr>
            </w:pPr>
            <w:r w:rsidRPr="007E16A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TableHeading"/>
              <w:rPr>
                <w:lang w:val="en-NZ"/>
              </w:rPr>
            </w:pPr>
            <w:r w:rsidRPr="007E16A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TableHeading"/>
              <w:rPr>
                <w:lang w:val="en-NZ"/>
              </w:rPr>
            </w:pPr>
            <w:r w:rsidRPr="007E16A2">
              <w:t>Comments</w:t>
            </w:r>
          </w:p>
        </w:tc>
      </w:tr>
      <w:tr w:rsidTr="007E16A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BodyText"/>
              <w:rPr>
                <w:lang w:val="en-NZ"/>
              </w:rPr>
            </w:pPr>
            <w:r w:rsidRPr="007E16A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6A2">
            <w:pPr>
              <w:pStyle w:val="BodyText"/>
              <w:rPr>
                <w:lang w:val="en-NZ"/>
              </w:rPr>
            </w:pPr>
            <w:r w:rsidRPr="007E16A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6A2" w:rsidP="007E16A2">
            <w:pPr>
              <w:pStyle w:val="BodyText"/>
            </w:pPr>
            <w:r w:rsidRPr="007E16A2">
              <w:t>Initial release</w:t>
            </w:r>
          </w:p>
        </w:tc>
      </w:tr>
    </w:tbl>
    <w:p w:rsidR="00000000" w:rsidRPr="007E16A2" w:rsidP="007E16A2">
      <w:pPr>
        <w:pStyle w:val="BodyText"/>
      </w:pPr>
    </w:p>
    <w:p w:rsidR="00000000" w:rsidRPr="007E16A2" w:rsidP="007E16A2">
      <w:pPr>
        <w:pStyle w:val="AllowPageBreak"/>
      </w:pPr>
    </w:p>
    <w:p w:rsidR="00000000" w:rsidRPr="007E16A2" w:rsidP="007E16A2">
      <w:pPr>
        <w:pStyle w:val="Heading1"/>
      </w:pPr>
      <w:bookmarkStart w:id="11" w:name="O_886289"/>
      <w:bookmarkEnd w:id="11"/>
      <w:r w:rsidRPr="007E16A2">
        <w:t>Performance Evidence</w:t>
      </w:r>
    </w:p>
    <w:p w:rsidR="00000000" w:rsidRPr="007E16A2" w:rsidP="00D83F48">
      <w:pPr>
        <w:pStyle w:val="BodyText"/>
      </w:pPr>
      <w:r w:rsidRPr="007E16A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E16A2" w:rsidP="00D83F48">
      <w:pPr>
        <w:pStyle w:val="BodyText"/>
      </w:pPr>
      <w:r w:rsidRPr="007E16A2">
        <w:t>The candidate must provid</w:t>
      </w:r>
      <w:r w:rsidRPr="007E16A2">
        <w:t>e evidence that they can:</w:t>
      </w:r>
    </w:p>
    <w:p w:rsidR="00000000" w:rsidRPr="007E16A2" w:rsidP="007E16A2">
      <w:pPr>
        <w:pStyle w:val="ListBullet"/>
      </w:pPr>
      <w:r w:rsidRPr="007E16A2">
        <w:t xml:space="preserve">identify hazards, assess risks and implement safe work procedures </w:t>
      </w:r>
    </w:p>
    <w:p w:rsidR="00000000" w:rsidRPr="007E16A2" w:rsidP="007E16A2">
      <w:pPr>
        <w:pStyle w:val="ListBullet"/>
      </w:pPr>
      <w:r w:rsidRPr="007E16A2">
        <w:t>interpret transport plan requirements</w:t>
      </w:r>
    </w:p>
    <w:p w:rsidR="00000000" w:rsidRPr="007E16A2" w:rsidP="007E16A2">
      <w:pPr>
        <w:pStyle w:val="ListBullet"/>
      </w:pPr>
      <w:r w:rsidRPr="007E16A2">
        <w:t>coordinate the transport of livestock</w:t>
      </w:r>
    </w:p>
    <w:p w:rsidR="00000000" w:rsidRPr="007E16A2" w:rsidP="007E16A2">
      <w:pPr>
        <w:pStyle w:val="ListBullet"/>
      </w:pPr>
      <w:r w:rsidRPr="007E16A2">
        <w:t>safely, load livestock while maintaining load within specifications</w:t>
      </w:r>
    </w:p>
    <w:p w:rsidR="00000000" w:rsidRPr="007E16A2" w:rsidP="007E16A2">
      <w:pPr>
        <w:pStyle w:val="ListBullet"/>
      </w:pPr>
      <w:r w:rsidRPr="007E16A2">
        <w:t>distribute animals</w:t>
      </w:r>
      <w:r w:rsidRPr="007E16A2">
        <w:t xml:space="preserve"> on transport to prevent overcrowding and minimise risk of injury </w:t>
      </w:r>
    </w:p>
    <w:p w:rsidR="00000000" w:rsidRPr="007E16A2" w:rsidP="007E16A2">
      <w:pPr>
        <w:pStyle w:val="ListBullet"/>
      </w:pPr>
      <w:r w:rsidRPr="007E16A2">
        <w:t>obtain relevant permits and comply with movement restrictions</w:t>
      </w:r>
    </w:p>
    <w:p w:rsidR="00000000" w:rsidRPr="007E16A2" w:rsidP="007E16A2">
      <w:pPr>
        <w:pStyle w:val="ListBullet"/>
      </w:pPr>
      <w:r w:rsidRPr="007E16A2">
        <w:t>ensure documentation and livestock identification is in place</w:t>
      </w:r>
    </w:p>
    <w:p w:rsidR="00000000" w:rsidRPr="007E16A2" w:rsidP="007E16A2">
      <w:pPr>
        <w:pStyle w:val="ListBullet"/>
      </w:pPr>
      <w:r w:rsidRPr="007E16A2">
        <w:t>ensure appropriate recording including use of technology where ap</w:t>
      </w:r>
      <w:r w:rsidRPr="007E16A2">
        <w:t>plicable</w:t>
      </w:r>
    </w:p>
    <w:p w:rsidR="00000000" w:rsidRPr="007E16A2" w:rsidP="007E16A2">
      <w:pPr>
        <w:pStyle w:val="ListBullet"/>
      </w:pPr>
      <w:r w:rsidRPr="007E16A2">
        <w:t>safely unload livestock</w:t>
      </w:r>
    </w:p>
    <w:p w:rsidR="00000000" w:rsidRPr="007E16A2" w:rsidP="007E16A2">
      <w:pPr>
        <w:pStyle w:val="ListBullet"/>
      </w:pPr>
      <w:r w:rsidRPr="007E16A2">
        <w:t>review health and condition of livestock after transit</w:t>
      </w:r>
    </w:p>
    <w:p w:rsidR="00000000" w:rsidRPr="007E16A2" w:rsidP="007E16A2">
      <w:pPr>
        <w:pStyle w:val="ListBullet"/>
      </w:pPr>
      <w:r w:rsidRPr="007E16A2">
        <w:t>demonstrate safe and humane handling of livestock according to animal welfare codes of practice</w:t>
      </w:r>
    </w:p>
    <w:p w:rsidR="00000000" w:rsidRPr="007E16A2" w:rsidP="007E16A2">
      <w:pPr>
        <w:pStyle w:val="ListBullet"/>
      </w:pPr>
      <w:r w:rsidRPr="007E16A2">
        <w:t>demonstrate safe and environmentally responsible workplace practices</w:t>
      </w:r>
    </w:p>
    <w:p w:rsidR="00000000" w:rsidRPr="007E16A2" w:rsidP="007E16A2">
      <w:pPr>
        <w:pStyle w:val="ListBullet"/>
      </w:pPr>
      <w:r w:rsidRPr="007E16A2">
        <w:t>rea</w:t>
      </w:r>
      <w:r w:rsidRPr="007E16A2">
        <w:t>d and comprehend manufacturers specifications, work and maintenance plans, and Safety Data Sheets (SDSs)</w:t>
      </w:r>
    </w:p>
    <w:p w:rsidR="00000000" w:rsidRPr="007E16A2" w:rsidP="007E16A2">
      <w:pPr>
        <w:pStyle w:val="ListBullet"/>
      </w:pPr>
      <w:r w:rsidRPr="007E16A2">
        <w:t>apply relevant work health and safety requirements</w:t>
      </w:r>
    </w:p>
    <w:p w:rsidR="00000000" w:rsidRPr="007E16A2" w:rsidP="007E16A2">
      <w:pPr>
        <w:pStyle w:val="ListBullet"/>
      </w:pPr>
      <w:r w:rsidRPr="007E16A2">
        <w:t>apply relevant biosecurity and animal welfare practices</w:t>
      </w:r>
    </w:p>
    <w:p w:rsidR="00000000" w:rsidRPr="007E16A2" w:rsidP="007E16A2">
      <w:pPr>
        <w:pStyle w:val="AllowPageBreak"/>
      </w:pPr>
    </w:p>
    <w:p w:rsidR="00000000" w:rsidRPr="007E16A2" w:rsidP="007E16A2">
      <w:pPr>
        <w:pStyle w:val="Heading1"/>
      </w:pPr>
      <w:bookmarkStart w:id="12" w:name="O_886290"/>
      <w:bookmarkEnd w:id="12"/>
      <w:r w:rsidRPr="007E16A2">
        <w:t>Knowledge Evidence</w:t>
      </w:r>
    </w:p>
    <w:p w:rsidR="00000000" w:rsidRPr="007E16A2" w:rsidP="00D83F48">
      <w:pPr>
        <w:pStyle w:val="BodyText"/>
      </w:pPr>
      <w:r w:rsidRPr="007E16A2">
        <w:t xml:space="preserve">The candidate must demonstrate knowledge of: </w:t>
      </w:r>
    </w:p>
    <w:p w:rsidR="00000000" w:rsidRPr="007E16A2" w:rsidP="007E16A2">
      <w:pPr>
        <w:pStyle w:val="ListBullet"/>
      </w:pPr>
      <w:r w:rsidRPr="007E16A2">
        <w:t>industry and legislative requirements for the transport of livestock</w:t>
      </w:r>
    </w:p>
    <w:p w:rsidR="00000000" w:rsidRPr="007E16A2" w:rsidP="007E16A2">
      <w:pPr>
        <w:pStyle w:val="ListBullet"/>
      </w:pPr>
      <w:r w:rsidRPr="007E16A2">
        <w:t>model codes of practice for the welfare of animals Land transport (various species)</w:t>
      </w:r>
    </w:p>
    <w:p w:rsidR="00000000" w:rsidRPr="007E16A2" w:rsidP="007E16A2">
      <w:pPr>
        <w:pStyle w:val="ListBullet"/>
      </w:pPr>
      <w:r w:rsidRPr="007E16A2">
        <w:t>animal welfare, biosecurity and work health and safety l</w:t>
      </w:r>
      <w:r w:rsidRPr="007E16A2">
        <w:t>egislative requirements</w:t>
      </w:r>
    </w:p>
    <w:p w:rsidR="00000000" w:rsidRPr="007E16A2" w:rsidP="007E16A2">
      <w:pPr>
        <w:pStyle w:val="ListBullet"/>
      </w:pPr>
      <w:r w:rsidRPr="007E16A2">
        <w:t>environmental codes of practice with regard to vehicle operation and livestock transport</w:t>
      </w:r>
    </w:p>
    <w:p w:rsidR="00000000" w:rsidRPr="007E16A2" w:rsidP="007E16A2">
      <w:pPr>
        <w:pStyle w:val="ListBullet"/>
      </w:pPr>
      <w:r w:rsidRPr="007E16A2">
        <w:t>market requirements in relation to the quality and condition of livestock</w:t>
      </w:r>
    </w:p>
    <w:p w:rsidR="00000000" w:rsidRPr="007E16A2" w:rsidP="007E16A2">
      <w:pPr>
        <w:pStyle w:val="ListBullet"/>
      </w:pPr>
      <w:r w:rsidRPr="007E16A2">
        <w:t>process of sourcing and costing transportation alternatives</w:t>
      </w:r>
    </w:p>
    <w:p w:rsidR="00000000" w:rsidRPr="007E16A2" w:rsidP="007E16A2">
      <w:pPr>
        <w:pStyle w:val="ListBullet"/>
      </w:pPr>
      <w:r w:rsidRPr="007E16A2">
        <w:t>livestock</w:t>
      </w:r>
      <w:r w:rsidRPr="007E16A2">
        <w:t xml:space="preserve"> transport recording and documentation requirements</w:t>
      </w:r>
    </w:p>
    <w:p w:rsidR="00000000" w:rsidRPr="007E16A2" w:rsidP="007E16A2">
      <w:pPr>
        <w:pStyle w:val="ListBullet"/>
      </w:pPr>
      <w:r w:rsidRPr="007E16A2">
        <w:t>enterprise policies with regard to the use of vehicles and equipment</w:t>
      </w:r>
    </w:p>
    <w:p w:rsidR="00000000" w:rsidRPr="007E16A2" w:rsidP="007E16A2">
      <w:pPr>
        <w:pStyle w:val="ListBullet"/>
      </w:pPr>
      <w:r w:rsidRPr="007E16A2">
        <w:t>relevant documentation requirements and procedures</w:t>
      </w:r>
    </w:p>
    <w:p w:rsidR="00000000" w:rsidRPr="007E16A2" w:rsidP="007E16A2">
      <w:pPr>
        <w:pStyle w:val="AllowPageBreak"/>
      </w:pPr>
    </w:p>
    <w:p w:rsidR="00000000" w:rsidRPr="007E16A2" w:rsidP="007E16A2">
      <w:pPr>
        <w:pStyle w:val="Heading1"/>
      </w:pPr>
      <w:bookmarkStart w:id="13" w:name="O_886291"/>
      <w:bookmarkEnd w:id="13"/>
      <w:r w:rsidRPr="007E16A2">
        <w:t>Assessment Conditions</w:t>
      </w:r>
    </w:p>
    <w:p w:rsidR="00000000" w:rsidRPr="007E16A2" w:rsidP="00D83F48">
      <w:pPr>
        <w:pStyle w:val="BodyText"/>
      </w:pPr>
      <w:r w:rsidRPr="007E16A2">
        <w:t>Competency is to be assessed in the work plac</w:t>
      </w:r>
      <w:r w:rsidRPr="007E16A2">
        <w:t>e or workplace and simulated environments that accurately reflect performance in a real workplace setting.</w:t>
      </w:r>
    </w:p>
    <w:p w:rsidR="00000000" w:rsidRPr="007E16A2" w:rsidP="00D83F48">
      <w:pPr>
        <w:pStyle w:val="BodyText"/>
      </w:pPr>
      <w:r w:rsidRPr="007E16A2">
        <w:t>Assessors must satisfy current standards for RTOs.</w:t>
      </w:r>
    </w:p>
    <w:p w:rsidR="00000000" w:rsidRPr="007E16A2" w:rsidP="007E16A2">
      <w:pPr>
        <w:pStyle w:val="Heading1"/>
      </w:pPr>
      <w:bookmarkStart w:id="14" w:name="O_886294"/>
      <w:bookmarkEnd w:id="14"/>
      <w:r w:rsidRPr="007E16A2">
        <w:t>Links</w:t>
      </w:r>
    </w:p>
    <w:p w:rsidR="00000000" w:rsidRPr="007E16A2" w:rsidP="00D83F48">
      <w:pPr>
        <w:pStyle w:val="BodyText"/>
      </w:pPr>
      <w:r w:rsidRPr="007E16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03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16A2" w:rsidP="007E16A2"/>
    <w:sectPr w:rsidSect="007E16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A2" w:rsidRPr="00D83F48" w:rsidP="00D83F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48" w:rsidP="007E1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F48" w:rsidP="007E1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3F48" w:rsidP="007E16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A2" w:rsidP="007E1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3F48">
      <w:t>Approved</w:t>
    </w:r>
    <w:r w:rsidR="00D83F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3F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3F48">
      <w:rPr>
        <w:noProof/>
      </w:rPr>
      <w:t>4</w:t>
    </w:r>
    <w:r>
      <w:rPr>
        <w:noProof/>
      </w:rPr>
      <w:fldChar w:fldCharType="end"/>
    </w:r>
  </w:p>
  <w:p w:rsidR="007E16A2" w:rsidP="007E1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3F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3F48">
      <w:t>Skills Insight</w:t>
    </w:r>
    <w:r w:rsidR="00D83F48">
      <w:fldChar w:fldCharType="end"/>
    </w:r>
  </w:p>
  <w:p w:rsidR="007E16A2" w:rsidP="007E1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6A2" w:rsidRPr="00D83F48" w:rsidP="00D83F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48" w:rsidRPr="002D2AF8" w:rsidP="007E1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AHCLSK320 Coordinate and monitor livestock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3F48" w:rsidP="007E16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A2" w:rsidRPr="002D2AF8" w:rsidP="007E1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3F48">
      <w:t>AHCLSK320 Coordinate and monitor livestock transport</w:t>
    </w:r>
    <w:r w:rsidR="00D83F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3F48">
      <w:rPr>
        <w:noProof/>
      </w:rPr>
      <w:t>2 March 2025</w:t>
    </w:r>
    <w:r>
      <w:fldChar w:fldCharType="end"/>
    </w:r>
  </w:p>
  <w:p w:rsidR="007E16A2" w:rsidP="007E1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0AE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5CFA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6A2"/>
  </w:style>
  <w:style w:type="character" w:customStyle="1" w:styleId="Heading1Char">
    <w:name w:val="Heading 1 Char"/>
    <w:basedOn w:val="DefaultParagraphFont"/>
    <w:link w:val="Heading1"/>
    <w:rsid w:val="007E1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6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16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16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E1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E16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E1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6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1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16A2"/>
    <w:rPr>
      <w:b/>
      <w:spacing w:val="0"/>
    </w:rPr>
  </w:style>
  <w:style w:type="paragraph" w:customStyle="1" w:styleId="SuperTitle">
    <w:name w:val="SuperTitle"/>
    <w:basedOn w:val="Title"/>
    <w:rsid w:val="007E1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6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6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6A2"/>
    <w:rPr>
      <w:i/>
    </w:rPr>
  </w:style>
  <w:style w:type="paragraph" w:styleId="Caption">
    <w:name w:val="caption"/>
    <w:basedOn w:val="BodyText"/>
    <w:next w:val="Normal"/>
    <w:qFormat/>
    <w:rsid w:val="007E1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6A2"/>
  </w:style>
  <w:style w:type="paragraph" w:styleId="TableofFigures">
    <w:name w:val="table of figures"/>
    <w:basedOn w:val="Normal"/>
    <w:next w:val="Normal"/>
    <w:semiHidden/>
    <w:rsid w:val="007E1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6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16A2"/>
    <w:rPr>
      <w:rFonts w:ascii="Wingdings" w:hAnsi="Wingdings"/>
    </w:rPr>
  </w:style>
  <w:style w:type="character" w:customStyle="1" w:styleId="HotSpot">
    <w:name w:val="HotSpot"/>
    <w:rsid w:val="007E16A2"/>
    <w:rPr>
      <w:color w:val="0033CC"/>
      <w:u w:val="none"/>
    </w:rPr>
  </w:style>
  <w:style w:type="paragraph" w:customStyle="1" w:styleId="BodyTextRight">
    <w:name w:val="Body Text Right"/>
    <w:basedOn w:val="BodyText"/>
    <w:rsid w:val="007E1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6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6A2"/>
    <w:rPr>
      <w:sz w:val="32"/>
    </w:rPr>
  </w:style>
  <w:style w:type="paragraph" w:customStyle="1" w:styleId="HeadingProcedure">
    <w:name w:val="Heading Procedure"/>
    <w:basedOn w:val="HeadingBase"/>
    <w:next w:val="Normal"/>
    <w:rsid w:val="007E1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6A2"/>
    <w:pPr>
      <w:spacing w:before="60" w:after="60"/>
    </w:pPr>
  </w:style>
  <w:style w:type="paragraph" w:styleId="ListContinue">
    <w:name w:val="List Continue"/>
    <w:basedOn w:val="List"/>
    <w:rsid w:val="007E16A2"/>
    <w:pPr>
      <w:ind w:firstLine="0"/>
    </w:pPr>
  </w:style>
  <w:style w:type="paragraph" w:customStyle="1" w:styleId="ListNote">
    <w:name w:val="List Note"/>
    <w:basedOn w:val="List"/>
    <w:rsid w:val="007E1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6A2"/>
    <w:rPr>
      <w:rFonts w:ascii="Courier New" w:hAnsi="Courier New"/>
    </w:rPr>
  </w:style>
  <w:style w:type="paragraph" w:customStyle="1" w:styleId="NoteBullet">
    <w:name w:val="Note Bullet"/>
    <w:basedOn w:val="Note"/>
    <w:rsid w:val="007E1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6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1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6A2"/>
    <w:rPr>
      <w:b/>
      <w:smallCaps/>
    </w:rPr>
  </w:style>
  <w:style w:type="paragraph" w:customStyle="1" w:styleId="TableListNumber">
    <w:name w:val="Table List Number"/>
    <w:basedOn w:val="ListNumber"/>
    <w:rsid w:val="007E1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6A2"/>
    <w:pPr>
      <w:numPr>
        <w:numId w:val="8"/>
      </w:numPr>
    </w:pPr>
  </w:style>
  <w:style w:type="paragraph" w:customStyle="1" w:styleId="ListAlpha2">
    <w:name w:val="List Alpha 2"/>
    <w:basedOn w:val="List2"/>
    <w:rsid w:val="007E16A2"/>
    <w:pPr>
      <w:numPr>
        <w:numId w:val="7"/>
      </w:numPr>
    </w:pPr>
  </w:style>
  <w:style w:type="paragraph" w:styleId="List2">
    <w:name w:val="List 2"/>
    <w:basedOn w:val="BodyText"/>
    <w:rsid w:val="007E1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6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6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16A2"/>
    <w:pPr>
      <w:numPr>
        <w:numId w:val="3"/>
      </w:numPr>
    </w:pPr>
  </w:style>
  <w:style w:type="paragraph" w:styleId="ListContinue2">
    <w:name w:val="List Continue 2"/>
    <w:basedOn w:val="List2"/>
    <w:rsid w:val="007E16A2"/>
    <w:pPr>
      <w:ind w:firstLine="0"/>
    </w:pPr>
  </w:style>
  <w:style w:type="paragraph" w:styleId="ListContinue3">
    <w:name w:val="List Continue 3"/>
    <w:basedOn w:val="List3"/>
    <w:rsid w:val="007E16A2"/>
    <w:pPr>
      <w:ind w:left="1021" w:firstLine="0"/>
    </w:pPr>
  </w:style>
  <w:style w:type="paragraph" w:styleId="ListContinue4">
    <w:name w:val="List Continue 4"/>
    <w:basedOn w:val="List4"/>
    <w:rsid w:val="007E16A2"/>
    <w:pPr>
      <w:ind w:firstLine="0"/>
    </w:pPr>
  </w:style>
  <w:style w:type="paragraph" w:styleId="ListContinue5">
    <w:name w:val="List Continue 5"/>
    <w:basedOn w:val="List5"/>
    <w:rsid w:val="007E16A2"/>
    <w:pPr>
      <w:ind w:firstLine="0"/>
    </w:pPr>
  </w:style>
  <w:style w:type="paragraph" w:styleId="ListNumber3">
    <w:name w:val="List Number 3"/>
    <w:basedOn w:val="List3"/>
    <w:rsid w:val="007E16A2"/>
    <w:pPr>
      <w:numPr>
        <w:numId w:val="4"/>
      </w:numPr>
    </w:pPr>
  </w:style>
  <w:style w:type="paragraph" w:styleId="ListNumber4">
    <w:name w:val="List Number 4"/>
    <w:basedOn w:val="List4"/>
    <w:rsid w:val="007E16A2"/>
    <w:pPr>
      <w:numPr>
        <w:numId w:val="5"/>
      </w:numPr>
    </w:pPr>
  </w:style>
  <w:style w:type="paragraph" w:styleId="ListNumber5">
    <w:name w:val="List Number 5"/>
    <w:basedOn w:val="List5"/>
    <w:rsid w:val="007E16A2"/>
    <w:pPr>
      <w:numPr>
        <w:numId w:val="6"/>
      </w:numPr>
    </w:pPr>
  </w:style>
  <w:style w:type="paragraph" w:styleId="BlockText">
    <w:name w:val="Block Text"/>
    <w:basedOn w:val="Normal"/>
    <w:rsid w:val="007E1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6A2"/>
    <w:rPr>
      <w:sz w:val="16"/>
      <w:vertAlign w:val="superscript"/>
    </w:rPr>
  </w:style>
  <w:style w:type="character" w:customStyle="1" w:styleId="Symbols">
    <w:name w:val="Symbols"/>
    <w:basedOn w:val="DefaultParagraphFont"/>
    <w:rsid w:val="007E16A2"/>
    <w:rPr>
      <w:rFonts w:ascii="Symbol" w:hAnsi="Symbol"/>
    </w:rPr>
  </w:style>
  <w:style w:type="character" w:customStyle="1" w:styleId="MenuOptions">
    <w:name w:val="Menu Options"/>
    <w:basedOn w:val="DefaultParagraphFont"/>
    <w:rsid w:val="007E1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6A2"/>
    <w:rPr>
      <w:b/>
    </w:rPr>
  </w:style>
  <w:style w:type="character" w:customStyle="1" w:styleId="Underlined">
    <w:name w:val="Underlined"/>
    <w:basedOn w:val="DefaultParagraphFont"/>
    <w:rsid w:val="007E16A2"/>
    <w:rPr>
      <w:u w:val="single"/>
    </w:rPr>
  </w:style>
  <w:style w:type="paragraph" w:customStyle="1" w:styleId="TableBodyTextRight">
    <w:name w:val="Table Body Text Right"/>
    <w:basedOn w:val="TableBodyText"/>
    <w:rsid w:val="007E1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6A2"/>
    <w:rPr>
      <w:sz w:val="18"/>
    </w:rPr>
  </w:style>
  <w:style w:type="paragraph" w:customStyle="1" w:styleId="BodySmallRight">
    <w:name w:val="Body Small Right"/>
    <w:basedOn w:val="BodyTextRight"/>
    <w:rsid w:val="007E16A2"/>
    <w:rPr>
      <w:sz w:val="18"/>
      <w:szCs w:val="18"/>
    </w:rPr>
  </w:style>
  <w:style w:type="paragraph" w:customStyle="1" w:styleId="MarginEdition">
    <w:name w:val="Margin Edition"/>
    <w:basedOn w:val="MarginNote"/>
    <w:rsid w:val="007E1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6A2"/>
    <w:rPr>
      <w:sz w:val="2"/>
      <w:szCs w:val="2"/>
    </w:rPr>
  </w:style>
  <w:style w:type="character" w:customStyle="1" w:styleId="Small">
    <w:name w:val="Small"/>
    <w:basedOn w:val="DefaultParagraphFont"/>
    <w:rsid w:val="007E16A2"/>
    <w:rPr>
      <w:sz w:val="16"/>
    </w:rPr>
  </w:style>
  <w:style w:type="paragraph" w:customStyle="1" w:styleId="WideTable">
    <w:name w:val="Wide Table"/>
    <w:basedOn w:val="Normal"/>
    <w:rsid w:val="007E1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6A2"/>
  </w:style>
  <w:style w:type="paragraph" w:styleId="Quote">
    <w:name w:val="Quote"/>
    <w:basedOn w:val="Heading1"/>
    <w:link w:val="QuoteChar"/>
    <w:qFormat/>
    <w:rsid w:val="007E1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6A2"/>
    <w:pPr>
      <w:pageBreakBefore/>
    </w:pPr>
  </w:style>
  <w:style w:type="paragraph" w:customStyle="1" w:styleId="Border">
    <w:name w:val="Border"/>
    <w:basedOn w:val="Normal"/>
    <w:qFormat/>
    <w:rsid w:val="007E1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6A2"/>
    <w:rPr>
      <w:u w:val="single"/>
    </w:rPr>
  </w:style>
  <w:style w:type="character" w:customStyle="1" w:styleId="BoldandItalics">
    <w:name w:val="Bold and Italics"/>
    <w:qFormat/>
    <w:rsid w:val="007E16A2"/>
    <w:rPr>
      <w:b/>
      <w:i/>
      <w:u w:val="none"/>
    </w:rPr>
  </w:style>
  <w:style w:type="paragraph" w:styleId="BalloonText">
    <w:name w:val="Balloon Text"/>
    <w:basedOn w:val="Normal"/>
    <w:link w:val="BalloonTextChar"/>
    <w:rsid w:val="007E1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6A2"/>
    <w:pPr>
      <w:spacing w:before="0" w:after="0"/>
    </w:pPr>
  </w:style>
  <w:style w:type="paragraph" w:customStyle="1" w:styleId="BodyTextBold">
    <w:name w:val="Body Text Bold"/>
    <w:basedOn w:val="BodyText"/>
    <w:qFormat/>
    <w:rsid w:val="007E16A2"/>
    <w:rPr>
      <w:b/>
    </w:rPr>
  </w:style>
  <w:style w:type="character" w:styleId="Hyperlink">
    <w:name w:val="Hyperlink"/>
    <w:basedOn w:val="DefaultParagraphFont"/>
    <w:uiPriority w:val="99"/>
    <w:unhideWhenUsed/>
    <w:rsid w:val="00D83F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5495</Characters>
  <Application>Microsoft Office Word</Application>
  <DocSecurity>0</DocSecurity>
  <Lines>166</Lines>
  <Paragraphs>113</Paragraphs>
  <ScaleCrop>false</ScaleCrop>
  <Company>Author-it Software Corporation Ltd.</Company>
  <LinksUpToDate>false</LinksUpToDate>
  <CharactersWithSpaces>6228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AHCLSK320 Coordinate and monitor livestock transport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2025-03-01T23:54:00Z</dcterms:created>
  <dcterms:modified xsi:type="dcterms:W3CDTF">2025-03-01T23:54:00Z</dcterms:modified>
</cp:coreProperties>
</file>