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A5D" w:rsidP="008E6A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AHCLSK319 Slaughter livestock</w:t>
      </w:r>
      <w:r>
        <w:fldChar w:fldCharType="end"/>
      </w:r>
    </w:p>
    <w:p w:rsidR="008E6A5D" w:rsidP="008E6A5D">
      <w:pPr>
        <w:pStyle w:val="Version"/>
        <w:sectPr w:rsidSect="00535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FA2" w:rsidP="00535FA2">
      <w:pPr>
        <w:pStyle w:val="SuperHeading"/>
      </w:pPr>
      <w:r w:rsidRPr="00535FA2">
        <w:t>AHCLSK319 Slaughter livestock</w:t>
      </w:r>
    </w:p>
    <w:p w:rsidR="00000000" w:rsidRPr="00535FA2" w:rsidP="00535FA2">
      <w:pPr>
        <w:pStyle w:val="Heading1"/>
      </w:pPr>
      <w:bookmarkStart w:id="1" w:name="O_886145"/>
      <w:bookmarkEnd w:id="1"/>
      <w:r w:rsidRPr="00535FA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35FA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TableHeading"/>
              <w:rPr>
                <w:lang w:val="en-NZ"/>
              </w:rPr>
            </w:pPr>
            <w:r w:rsidRPr="00535FA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TableHeading"/>
              <w:rPr>
                <w:lang w:val="en-NZ"/>
              </w:rPr>
            </w:pPr>
            <w:r w:rsidRPr="00535FA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TableHeading"/>
              <w:rPr>
                <w:lang w:val="en-NZ"/>
              </w:rPr>
            </w:pPr>
            <w:r w:rsidRPr="00535FA2">
              <w:t>Comments</w:t>
            </w:r>
          </w:p>
        </w:tc>
      </w:tr>
      <w:tr w:rsidTr="00535FA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BodyText"/>
              <w:rPr>
                <w:lang w:val="en-NZ"/>
              </w:rPr>
            </w:pPr>
            <w:r w:rsidRPr="00535FA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BodyText"/>
              <w:rPr>
                <w:lang w:val="en-NZ"/>
              </w:rPr>
            </w:pPr>
            <w:r w:rsidRPr="00535FA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A2" w:rsidP="00535FA2">
            <w:pPr>
              <w:pStyle w:val="BodyText"/>
            </w:pPr>
            <w:r w:rsidRPr="00535FA2">
              <w:t>Initial release</w:t>
            </w:r>
          </w:p>
        </w:tc>
      </w:tr>
    </w:tbl>
    <w:p w:rsidR="00000000" w:rsidRPr="00535FA2" w:rsidP="00535FA2">
      <w:pPr>
        <w:pStyle w:val="BodyText"/>
      </w:pPr>
    </w:p>
    <w:p w:rsidR="00000000" w:rsidRPr="00535FA2" w:rsidP="00535FA2">
      <w:pPr>
        <w:pStyle w:val="AllowPageBreak"/>
      </w:pPr>
    </w:p>
    <w:p w:rsidR="00000000" w:rsidRPr="00535FA2" w:rsidP="00535FA2">
      <w:pPr>
        <w:pStyle w:val="Heading1"/>
      </w:pPr>
      <w:bookmarkStart w:id="2" w:name="O_886146"/>
      <w:bookmarkEnd w:id="2"/>
      <w:r w:rsidRPr="00535FA2">
        <w:t>Application</w:t>
      </w:r>
    </w:p>
    <w:p w:rsidR="00000000" w:rsidRPr="00535FA2" w:rsidP="008E6A5D">
      <w:pPr>
        <w:pStyle w:val="BodyText"/>
      </w:pPr>
      <w:r w:rsidRPr="00535FA2">
        <w:t xml:space="preserve">This unit of competency describes the skills and knowledge required to slaughter livestock humanely. </w:t>
      </w:r>
    </w:p>
    <w:p w:rsidR="00000000" w:rsidRPr="00535FA2" w:rsidP="008E6A5D">
      <w:pPr>
        <w:pStyle w:val="BodyText"/>
      </w:pPr>
      <w:r w:rsidRPr="00535FA2">
        <w:t xml:space="preserve">All work must be carried out to comply </w:t>
      </w:r>
      <w:r w:rsidRPr="00535FA2">
        <w:t>with workplace procedures, work health and safety, animal welfare and biosecurity legislation and codes of practice and sustainability practices.</w:t>
      </w:r>
    </w:p>
    <w:p w:rsidR="00000000" w:rsidRPr="00535FA2" w:rsidP="008E6A5D">
      <w:pPr>
        <w:pStyle w:val="BodyText"/>
      </w:pPr>
      <w:r w:rsidRPr="00535FA2">
        <w:t>This unit applies to individuals who work under broad direction and take responsibility for their own work. T</w:t>
      </w:r>
      <w:r w:rsidRPr="00535FA2">
        <w:t>hey work in a range of known contexts, use discretion and judgement in the selection and use of available resources and complete routine activities.</w:t>
      </w:r>
    </w:p>
    <w:p w:rsidR="00000000" w:rsidRPr="00535FA2" w:rsidP="008E6A5D">
      <w:pPr>
        <w:pStyle w:val="BodyText"/>
      </w:pPr>
      <w:r w:rsidRPr="00535FA2">
        <w:t>Individuals must hold firearms licences if they are using firearms to slaughter livestock.</w:t>
      </w:r>
    </w:p>
    <w:p w:rsidR="00000000" w:rsidRPr="00535FA2" w:rsidP="00535FA2">
      <w:pPr>
        <w:pStyle w:val="Heading1"/>
      </w:pPr>
      <w:bookmarkStart w:id="3" w:name="O_886147"/>
      <w:bookmarkEnd w:id="3"/>
      <w:r w:rsidRPr="00535FA2">
        <w:t>Pre-requisite Unit</w:t>
      </w:r>
    </w:p>
    <w:p w:rsidR="00000000" w:rsidRPr="00535FA2" w:rsidP="008E6A5D">
      <w:pPr>
        <w:pStyle w:val="BodyText"/>
      </w:pPr>
      <w:r w:rsidRPr="00535FA2">
        <w:t>Nil.</w:t>
      </w:r>
    </w:p>
    <w:p w:rsidR="00000000" w:rsidRPr="00535FA2" w:rsidP="00535FA2">
      <w:pPr>
        <w:pStyle w:val="Heading1"/>
      </w:pPr>
      <w:bookmarkStart w:id="4" w:name="O_886149"/>
      <w:bookmarkEnd w:id="4"/>
      <w:r w:rsidRPr="00535FA2">
        <w:t>Unit Sector</w:t>
      </w:r>
    </w:p>
    <w:p w:rsidR="00000000" w:rsidRPr="00535FA2" w:rsidP="008E6A5D">
      <w:pPr>
        <w:pStyle w:val="BodyText"/>
      </w:pPr>
      <w:r w:rsidRPr="00535FA2">
        <w:t>Livestock (LSK)</w:t>
      </w:r>
    </w:p>
    <w:p w:rsidR="00000000" w:rsidRPr="00535FA2" w:rsidP="00535FA2">
      <w:pPr>
        <w:pStyle w:val="Heading1"/>
      </w:pPr>
      <w:bookmarkStart w:id="5" w:name="O_886150"/>
      <w:bookmarkEnd w:id="5"/>
      <w:r w:rsidRPr="00535FA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E6A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TableHeading"/>
              <w:rPr>
                <w:lang w:val="en-NZ"/>
              </w:rPr>
            </w:pPr>
            <w:r w:rsidRPr="00535FA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TableHeading"/>
              <w:rPr>
                <w:lang w:val="en-NZ"/>
              </w:rPr>
            </w:pPr>
            <w:r w:rsidRPr="00535FA2">
              <w:t>Performance criteria</w:t>
            </w:r>
          </w:p>
        </w:tc>
      </w:tr>
      <w:tr w:rsidTr="008E6A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BodyText"/>
              <w:rPr>
                <w:lang w:val="en-NZ"/>
              </w:rPr>
            </w:pPr>
            <w:r w:rsidRPr="00535FA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BodyText"/>
              <w:rPr>
                <w:lang w:val="en-NZ"/>
              </w:rPr>
            </w:pPr>
            <w:r w:rsidRPr="00535FA2">
              <w:t xml:space="preserve">Performance criteria describe the performance needed to </w:t>
            </w:r>
            <w:r w:rsidRPr="00535FA2">
              <w:t>demonstrate achievement of the element.</w:t>
            </w:r>
          </w:p>
        </w:tc>
      </w:tr>
      <w:tr w:rsidTr="008E6A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List"/>
              <w:rPr>
                <w:lang w:val="en-NZ"/>
              </w:rPr>
            </w:pPr>
            <w:r w:rsidRPr="00535FA2">
              <w:t>1.</w:t>
            </w:r>
            <w:r w:rsidRPr="00535FA2">
              <w:tab/>
              <w:t xml:space="preserve">Prepare for slaughter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A2" w:rsidP="00535FA2">
            <w:pPr>
              <w:pStyle w:val="List"/>
            </w:pPr>
            <w:r w:rsidRPr="00535FA2">
              <w:t>1.1</w:t>
            </w:r>
            <w:r w:rsidRPr="00535FA2">
              <w:tab/>
              <w:t>Identify reasons for slaughter</w:t>
            </w:r>
          </w:p>
          <w:p w:rsidR="00000000" w:rsidRPr="00535FA2" w:rsidP="00535FA2">
            <w:pPr>
              <w:pStyle w:val="List"/>
            </w:pPr>
            <w:r w:rsidRPr="00535FA2">
              <w:t>1.2</w:t>
            </w:r>
            <w:r w:rsidRPr="00535FA2">
              <w:tab/>
              <w:t>Identify and prepare slaughter site</w:t>
            </w:r>
          </w:p>
          <w:p w:rsidR="00000000" w:rsidRPr="00535FA2" w:rsidP="00535FA2">
            <w:pPr>
              <w:pStyle w:val="List"/>
            </w:pPr>
            <w:r w:rsidRPr="00535FA2">
              <w:t>1.3</w:t>
            </w:r>
            <w:r w:rsidRPr="00535FA2">
              <w:tab/>
              <w:t>Prepare equipment and transport equipment to slaughter site where required</w:t>
            </w:r>
          </w:p>
          <w:p w:rsidR="00000000" w:rsidRPr="00535FA2" w:rsidP="00535FA2">
            <w:pPr>
              <w:pStyle w:val="List"/>
            </w:pPr>
            <w:r w:rsidRPr="00535FA2">
              <w:t>1.4</w:t>
            </w:r>
            <w:r w:rsidRPr="00535FA2">
              <w:tab/>
            </w:r>
            <w:r w:rsidRPr="00535FA2">
              <w:t>Select and prepare livestock to be slaughtered in compliance with animal welfare requirements</w:t>
            </w:r>
          </w:p>
          <w:p w:rsidR="00000000" w:rsidP="00535FA2">
            <w:pPr>
              <w:pStyle w:val="List"/>
              <w:rPr>
                <w:lang w:val="en-NZ"/>
              </w:rPr>
            </w:pPr>
            <w:r w:rsidRPr="00535FA2">
              <w:t>1.5</w:t>
            </w:r>
            <w:r w:rsidRPr="00535FA2">
              <w:tab/>
              <w:t>Determine the slaughter method</w:t>
            </w:r>
          </w:p>
        </w:tc>
      </w:tr>
      <w:tr w:rsidTr="008E6A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List"/>
              <w:rPr>
                <w:lang w:val="en-NZ"/>
              </w:rPr>
            </w:pPr>
            <w:r w:rsidRPr="00535FA2">
              <w:t>2.</w:t>
            </w:r>
            <w:r w:rsidRPr="00535FA2">
              <w:tab/>
              <w:t>Slaughter animal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A2" w:rsidP="00535FA2">
            <w:pPr>
              <w:pStyle w:val="List"/>
            </w:pPr>
            <w:r w:rsidRPr="00535FA2">
              <w:t>2.1</w:t>
            </w:r>
            <w:r w:rsidRPr="00535FA2">
              <w:tab/>
              <w:t>Conduct slaughter humanely in compliance with work health and safety and animal welfare requirements</w:t>
            </w:r>
          </w:p>
          <w:p w:rsidR="00000000" w:rsidRPr="00535FA2" w:rsidP="00535FA2">
            <w:pPr>
              <w:pStyle w:val="List"/>
            </w:pPr>
            <w:r w:rsidRPr="00535FA2">
              <w:t>2</w:t>
            </w:r>
            <w:r w:rsidRPr="00535FA2">
              <w:t>.2</w:t>
            </w:r>
            <w:r w:rsidRPr="00535FA2">
              <w:tab/>
              <w:t>Bleed animal by severing the major blood vessels safely and hygienically</w:t>
            </w:r>
          </w:p>
          <w:p w:rsidR="00000000" w:rsidRPr="00535FA2" w:rsidP="00535FA2">
            <w:pPr>
              <w:pStyle w:val="List"/>
            </w:pPr>
            <w:r w:rsidRPr="00535FA2">
              <w:t>2.3</w:t>
            </w:r>
            <w:r w:rsidRPr="00535FA2">
              <w:tab/>
              <w:t>Dress, hang and protect carcase where appropriate</w:t>
            </w:r>
          </w:p>
          <w:p w:rsidR="00000000" w:rsidP="00535FA2">
            <w:pPr>
              <w:pStyle w:val="List"/>
              <w:rPr>
                <w:lang w:val="en-NZ"/>
              </w:rPr>
            </w:pPr>
            <w:r w:rsidRPr="00535FA2">
              <w:t>2.4</w:t>
            </w:r>
            <w:r w:rsidRPr="00535FA2">
              <w:tab/>
              <w:t>Comply with all relevant work health and safety, public health, hygiene, animal welfare, biosecurity and environmental sus</w:t>
            </w:r>
            <w:r w:rsidRPr="00535FA2">
              <w:t>tainability requirements</w:t>
            </w:r>
          </w:p>
        </w:tc>
      </w:tr>
      <w:tr w:rsidTr="008E6A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List"/>
              <w:rPr>
                <w:lang w:val="en-NZ"/>
              </w:rPr>
            </w:pPr>
            <w:r w:rsidRPr="00535FA2">
              <w:t>3.</w:t>
            </w:r>
            <w:r w:rsidRPr="00535FA2">
              <w:tab/>
              <w:t>Complete slaughter operations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A2" w:rsidP="00535FA2">
            <w:pPr>
              <w:pStyle w:val="List"/>
            </w:pPr>
            <w:r w:rsidRPr="00535FA2">
              <w:t>3.1</w:t>
            </w:r>
            <w:r w:rsidRPr="00535FA2">
              <w:tab/>
              <w:t>Dispose of, or destroy offal and waste products in an environmentally responsible manner and according to State/Territory and local authority health standards</w:t>
            </w:r>
          </w:p>
          <w:p w:rsidR="00000000" w:rsidRPr="00535FA2" w:rsidP="00535FA2">
            <w:pPr>
              <w:pStyle w:val="List"/>
            </w:pPr>
            <w:r w:rsidRPr="00535FA2">
              <w:t>3.2</w:t>
            </w:r>
            <w:r w:rsidRPr="00535FA2">
              <w:tab/>
              <w:t>Clean and store equipment safe</w:t>
            </w:r>
            <w:r w:rsidRPr="00535FA2">
              <w:t>ly and appropriately</w:t>
            </w:r>
          </w:p>
          <w:p w:rsidR="00000000" w:rsidRPr="00535FA2" w:rsidP="00535FA2">
            <w:pPr>
              <w:pStyle w:val="List"/>
            </w:pPr>
            <w:r w:rsidRPr="00535FA2">
              <w:t>3.3</w:t>
            </w:r>
            <w:r w:rsidRPr="00535FA2">
              <w:tab/>
              <w:t>Clean slaughter site appropriately</w:t>
            </w:r>
          </w:p>
          <w:p w:rsidR="00000000" w:rsidRPr="00535FA2" w:rsidP="00535FA2">
            <w:pPr>
              <w:pStyle w:val="List"/>
            </w:pPr>
            <w:r w:rsidRPr="00535FA2">
              <w:t>3.4</w:t>
            </w:r>
            <w:r w:rsidRPr="00535FA2">
              <w:tab/>
              <w:t>Prepare meat for intended use where appropriate</w:t>
            </w:r>
          </w:p>
        </w:tc>
      </w:tr>
    </w:tbl>
    <w:p w:rsidR="00000000" w:rsidRPr="00535FA2" w:rsidP="00535FA2">
      <w:pPr>
        <w:pStyle w:val="BodyText"/>
      </w:pPr>
    </w:p>
    <w:p w:rsidR="00000000" w:rsidRPr="00535FA2" w:rsidP="00535FA2">
      <w:pPr>
        <w:pStyle w:val="AllowPageBreak"/>
      </w:pPr>
    </w:p>
    <w:p w:rsidR="00000000" w:rsidRPr="00535FA2" w:rsidP="00535FA2">
      <w:pPr>
        <w:pStyle w:val="Heading1"/>
      </w:pPr>
      <w:bookmarkStart w:id="6" w:name="O_886151"/>
      <w:bookmarkEnd w:id="6"/>
      <w:r w:rsidRPr="00535FA2">
        <w:t>Foundation Skills</w:t>
      </w:r>
    </w:p>
    <w:p w:rsidR="00000000" w:rsidRPr="00535FA2" w:rsidP="008E6A5D">
      <w:pPr>
        <w:pStyle w:val="BodyText"/>
      </w:pPr>
      <w:r w:rsidRPr="00535FA2">
        <w:t>Foundation Skills essential to performance are explicit in the performance criteria of this unit of competency.</w:t>
      </w:r>
    </w:p>
    <w:p w:rsidR="00000000" w:rsidRPr="00535FA2" w:rsidP="00535FA2">
      <w:pPr>
        <w:pStyle w:val="Heading1"/>
      </w:pPr>
      <w:bookmarkStart w:id="7" w:name="O_886152"/>
      <w:bookmarkEnd w:id="7"/>
      <w:r w:rsidRPr="00535FA2">
        <w:t>Range of Conditions</w:t>
      </w:r>
    </w:p>
    <w:p w:rsidR="00000000" w:rsidRPr="00535FA2" w:rsidP="00535FA2">
      <w:pPr>
        <w:pStyle w:val="Heading1"/>
      </w:pPr>
      <w:bookmarkStart w:id="8" w:name="O_886153"/>
      <w:bookmarkEnd w:id="8"/>
      <w:r w:rsidRPr="00535FA2">
        <w:t>Unit Mapping Information</w:t>
      </w:r>
    </w:p>
    <w:p w:rsidR="00000000" w:rsidRPr="00535FA2" w:rsidP="008E6A5D">
      <w:pPr>
        <w:pStyle w:val="BodyText"/>
      </w:pPr>
      <w:r w:rsidRPr="00535FA2">
        <w:t>This unit is equivalent to AHCLSK319A Slaughter livestock</w:t>
      </w:r>
    </w:p>
    <w:p w:rsidR="00000000" w:rsidRPr="00535FA2" w:rsidP="00535FA2">
      <w:pPr>
        <w:pStyle w:val="Heading1"/>
      </w:pPr>
      <w:bookmarkStart w:id="9" w:name="O_886163"/>
      <w:bookmarkEnd w:id="9"/>
      <w:r w:rsidRPr="00535FA2">
        <w:t>Links</w:t>
      </w:r>
    </w:p>
    <w:p w:rsidR="00000000" w:rsidRPr="00535FA2" w:rsidP="008E6A5D">
      <w:pPr>
        <w:pStyle w:val="BodyText"/>
      </w:pPr>
      <w:r w:rsidRPr="00535F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42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5FA2" w:rsidP="008E6A5D">
      <w:pPr>
        <w:pStyle w:val="BodyText"/>
        <w:sectPr w:rsidSect="00535F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5FA2" w:rsidP="00535FA2">
      <w:pPr>
        <w:pStyle w:val="SuperHeading"/>
      </w:pPr>
      <w:r w:rsidRPr="00535FA2">
        <w:t xml:space="preserve">Assessment Requirements for AHCLSK319 Slaughter </w:t>
      </w:r>
      <w:r w:rsidRPr="00535FA2">
        <w:t>livestock</w:t>
      </w:r>
    </w:p>
    <w:p w:rsidR="00000000" w:rsidRPr="00535FA2" w:rsidP="00535FA2">
      <w:pPr>
        <w:pStyle w:val="Heading1"/>
      </w:pPr>
      <w:bookmarkStart w:id="10" w:name="O_886155"/>
      <w:bookmarkEnd w:id="10"/>
      <w:r w:rsidRPr="00535FA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35FA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TableHeading"/>
              <w:rPr>
                <w:lang w:val="en-NZ"/>
              </w:rPr>
            </w:pPr>
            <w:r w:rsidRPr="00535FA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TableHeading"/>
              <w:rPr>
                <w:lang w:val="en-NZ"/>
              </w:rPr>
            </w:pPr>
            <w:r w:rsidRPr="00535FA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TableHeading"/>
              <w:rPr>
                <w:lang w:val="en-NZ"/>
              </w:rPr>
            </w:pPr>
            <w:r w:rsidRPr="00535FA2">
              <w:t>Comments</w:t>
            </w:r>
          </w:p>
        </w:tc>
      </w:tr>
      <w:tr w:rsidTr="00535FA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BodyText"/>
              <w:rPr>
                <w:lang w:val="en-NZ"/>
              </w:rPr>
            </w:pPr>
            <w:r w:rsidRPr="00535FA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FA2">
            <w:pPr>
              <w:pStyle w:val="BodyText"/>
              <w:rPr>
                <w:lang w:val="en-NZ"/>
              </w:rPr>
            </w:pPr>
            <w:r w:rsidRPr="00535FA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FA2" w:rsidP="00535FA2">
            <w:pPr>
              <w:pStyle w:val="BodyText"/>
            </w:pPr>
            <w:r w:rsidRPr="00535FA2">
              <w:t>Initial release</w:t>
            </w:r>
          </w:p>
        </w:tc>
      </w:tr>
    </w:tbl>
    <w:p w:rsidR="00000000" w:rsidRPr="00535FA2" w:rsidP="00535FA2">
      <w:pPr>
        <w:pStyle w:val="BodyText"/>
      </w:pPr>
    </w:p>
    <w:p w:rsidR="00000000" w:rsidRPr="00535FA2" w:rsidP="00535FA2">
      <w:pPr>
        <w:pStyle w:val="AllowPageBreak"/>
      </w:pPr>
    </w:p>
    <w:p w:rsidR="00000000" w:rsidRPr="00535FA2" w:rsidP="00535FA2">
      <w:pPr>
        <w:pStyle w:val="Heading1"/>
      </w:pPr>
      <w:bookmarkStart w:id="11" w:name="O_886156"/>
      <w:bookmarkEnd w:id="11"/>
      <w:r w:rsidRPr="00535FA2">
        <w:t>Performance Evidence</w:t>
      </w:r>
    </w:p>
    <w:p w:rsidR="00000000" w:rsidRPr="00535FA2" w:rsidP="008E6A5D">
      <w:pPr>
        <w:pStyle w:val="BodyText"/>
      </w:pPr>
      <w:r w:rsidRPr="00535FA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35FA2" w:rsidP="008E6A5D">
      <w:pPr>
        <w:pStyle w:val="BodyText"/>
      </w:pPr>
      <w:r w:rsidRPr="00535FA2">
        <w:t>The candidate must provid</w:t>
      </w:r>
      <w:r w:rsidRPr="00535FA2">
        <w:t>e evidence that they can:</w:t>
      </w:r>
    </w:p>
    <w:p w:rsidR="00000000" w:rsidRPr="00535FA2" w:rsidP="00535FA2">
      <w:pPr>
        <w:pStyle w:val="ListBullet"/>
      </w:pPr>
      <w:r w:rsidRPr="00535FA2">
        <w:t>prepare site, equipment and livestock  for slaughter safely and appropriately</w:t>
      </w:r>
    </w:p>
    <w:p w:rsidR="00000000" w:rsidRPr="00535FA2" w:rsidP="00535FA2">
      <w:pPr>
        <w:pStyle w:val="ListBullet"/>
      </w:pPr>
      <w:r w:rsidRPr="00535FA2">
        <w:t>conduct the slaughter of livestock in compliance with relevant requirements and regulations</w:t>
      </w:r>
    </w:p>
    <w:p w:rsidR="00000000" w:rsidRPr="00535FA2" w:rsidP="00535FA2">
      <w:pPr>
        <w:pStyle w:val="ListBullet"/>
      </w:pPr>
      <w:r w:rsidRPr="00535FA2">
        <w:t xml:space="preserve">complete slaughter operations </w:t>
      </w:r>
    </w:p>
    <w:p w:rsidR="00000000" w:rsidRPr="00535FA2" w:rsidP="00535FA2">
      <w:pPr>
        <w:pStyle w:val="ListBullet"/>
      </w:pPr>
      <w:r w:rsidRPr="00535FA2">
        <w:t>dispose o</w:t>
      </w:r>
      <w:r w:rsidRPr="00535FA2">
        <w:t>f, or destroy offal and waste products in an environmentally responsible manner and according to State/Territory and local authority health standards</w:t>
      </w:r>
    </w:p>
    <w:p w:rsidR="00000000" w:rsidRPr="00535FA2" w:rsidP="00535FA2">
      <w:pPr>
        <w:pStyle w:val="ListBullet"/>
      </w:pPr>
      <w:r w:rsidRPr="00535FA2">
        <w:t>comply with all relevant work health and safety, public health, hygiene, animal welfare, biosecurity and e</w:t>
      </w:r>
      <w:r w:rsidRPr="00535FA2">
        <w:t>nvironmental sustainability requirements</w:t>
      </w:r>
    </w:p>
    <w:p w:rsidR="00000000" w:rsidRPr="00535FA2" w:rsidP="00535FA2">
      <w:pPr>
        <w:pStyle w:val="AllowPageBreak"/>
      </w:pPr>
    </w:p>
    <w:p w:rsidR="00000000" w:rsidRPr="00535FA2" w:rsidP="00535FA2">
      <w:pPr>
        <w:pStyle w:val="Heading1"/>
      </w:pPr>
      <w:bookmarkStart w:id="12" w:name="O_886157"/>
      <w:bookmarkEnd w:id="12"/>
      <w:r w:rsidRPr="00535FA2">
        <w:t>Knowledge Evidence</w:t>
      </w:r>
    </w:p>
    <w:p w:rsidR="00000000" w:rsidRPr="00535FA2" w:rsidP="008E6A5D">
      <w:pPr>
        <w:pStyle w:val="BodyText"/>
      </w:pPr>
      <w:r w:rsidRPr="00535FA2">
        <w:t>The candidate must demonstrate knowledge of:</w:t>
      </w:r>
    </w:p>
    <w:p w:rsidR="00000000" w:rsidRPr="00535FA2" w:rsidP="00535FA2">
      <w:pPr>
        <w:pStyle w:val="ListBullet"/>
      </w:pPr>
      <w:r w:rsidRPr="00535FA2">
        <w:t>relevant work health and safety, public health, hygiene, animal welfare, biosecurity and environmental sustainability requirements</w:t>
      </w:r>
    </w:p>
    <w:p w:rsidR="00000000" w:rsidRPr="00535FA2" w:rsidP="00535FA2">
      <w:pPr>
        <w:pStyle w:val="ListBullet"/>
      </w:pPr>
      <w:r w:rsidRPr="00535FA2">
        <w:t>pr</w:t>
      </w:r>
      <w:r w:rsidRPr="00535FA2">
        <w:t>eparation, selection and use of the site, equipment and livestock for the slaughter</w:t>
      </w:r>
    </w:p>
    <w:p w:rsidR="00000000" w:rsidRPr="00535FA2" w:rsidP="00535FA2">
      <w:pPr>
        <w:pStyle w:val="ListBullet"/>
      </w:pPr>
      <w:r w:rsidRPr="00535FA2">
        <w:t>methods and procedures for the humane slaughter of livestock</w:t>
      </w:r>
    </w:p>
    <w:p w:rsidR="00000000" w:rsidRPr="00535FA2" w:rsidP="00535FA2">
      <w:pPr>
        <w:pStyle w:val="ListBullet"/>
      </w:pPr>
      <w:r w:rsidRPr="00535FA2">
        <w:t>preparation,  processing and disposal of the carcass and its parts after slaughter</w:t>
      </w:r>
    </w:p>
    <w:p w:rsidR="00000000" w:rsidRPr="00535FA2" w:rsidP="00535FA2">
      <w:pPr>
        <w:pStyle w:val="ListBullet"/>
      </w:pPr>
      <w:r w:rsidRPr="00535FA2">
        <w:t>post-slaughter procedures fo</w:t>
      </w:r>
      <w:r w:rsidRPr="00535FA2">
        <w:t>r the site and equipment</w:t>
      </w:r>
    </w:p>
    <w:p w:rsidR="00000000" w:rsidRPr="00535FA2" w:rsidP="00535FA2">
      <w:pPr>
        <w:pStyle w:val="ListBullet"/>
      </w:pPr>
      <w:r w:rsidRPr="00535FA2">
        <w:t>anatomy and physical features of the species being slaughtered</w:t>
      </w:r>
    </w:p>
    <w:p w:rsidR="00000000" w:rsidRPr="00535FA2" w:rsidP="00535FA2">
      <w:pPr>
        <w:pStyle w:val="ListBullet"/>
      </w:pPr>
      <w:r w:rsidRPr="00535FA2">
        <w:t>typical signs of pathology in major organs</w:t>
      </w:r>
    </w:p>
    <w:p w:rsidR="00000000" w:rsidRPr="00535FA2" w:rsidP="00535FA2">
      <w:pPr>
        <w:pStyle w:val="ListBullet"/>
      </w:pPr>
      <w:r w:rsidRPr="00535FA2">
        <w:t>typical symptoms and clinical signs of notifiable diseases in the relevant species</w:t>
      </w:r>
    </w:p>
    <w:p w:rsidR="00000000" w:rsidRPr="00535FA2" w:rsidP="00535FA2">
      <w:pPr>
        <w:pStyle w:val="ListBullet"/>
      </w:pPr>
      <w:r w:rsidRPr="00535FA2">
        <w:t>codes of practice for the welfare and husb</w:t>
      </w:r>
      <w:r w:rsidRPr="00535FA2">
        <w:t>andry of relevant livestock species</w:t>
      </w:r>
    </w:p>
    <w:p w:rsidR="00000000" w:rsidRPr="00535FA2" w:rsidP="00535FA2">
      <w:pPr>
        <w:pStyle w:val="AllowPageBreak"/>
      </w:pPr>
    </w:p>
    <w:p w:rsidR="00000000" w:rsidRPr="00535FA2" w:rsidP="00535FA2">
      <w:pPr>
        <w:pStyle w:val="Heading1"/>
      </w:pPr>
      <w:bookmarkStart w:id="13" w:name="O_886158"/>
      <w:bookmarkEnd w:id="13"/>
      <w:r w:rsidRPr="00535FA2">
        <w:t>Assessment Conditions</w:t>
      </w:r>
    </w:p>
    <w:p w:rsidR="00000000" w:rsidRPr="00535FA2" w:rsidP="008E6A5D">
      <w:pPr>
        <w:pStyle w:val="BodyText"/>
      </w:pPr>
      <w:r w:rsidRPr="00535FA2">
        <w:t xml:space="preserve">Competency is to be assessed in the workplace and/or a simulated environment that accurately reflects performance in a real workplace setting. </w:t>
      </w:r>
    </w:p>
    <w:p w:rsidR="00000000" w:rsidRPr="00535FA2" w:rsidP="008E6A5D">
      <w:pPr>
        <w:pStyle w:val="BodyText"/>
      </w:pPr>
      <w:r w:rsidRPr="00535FA2">
        <w:t>Assessments for the following performance evidence must be conducted on a live animal:</w:t>
      </w:r>
    </w:p>
    <w:p w:rsidR="00000000" w:rsidRPr="00535FA2" w:rsidP="00535FA2">
      <w:pPr>
        <w:pStyle w:val="ListBullet"/>
      </w:pPr>
      <w:r w:rsidRPr="00535FA2">
        <w:t>prepare for slaughter</w:t>
      </w:r>
    </w:p>
    <w:p w:rsidR="00000000" w:rsidRPr="00535FA2" w:rsidP="00535FA2">
      <w:pPr>
        <w:pStyle w:val="ListBullet"/>
      </w:pPr>
      <w:r w:rsidRPr="00535FA2">
        <w:t>slaughter animal</w:t>
      </w:r>
    </w:p>
    <w:p w:rsidR="00000000" w:rsidRPr="00535FA2" w:rsidP="00535FA2">
      <w:pPr>
        <w:pStyle w:val="ListBullet"/>
      </w:pPr>
      <w:r w:rsidRPr="00535FA2">
        <w:t>complete slaughter operations</w:t>
      </w:r>
    </w:p>
    <w:p w:rsidR="00000000" w:rsidRPr="00535FA2" w:rsidP="008E6A5D">
      <w:pPr>
        <w:pStyle w:val="BodyText"/>
      </w:pPr>
      <w:r w:rsidRPr="00535FA2">
        <w:t>Competency in this unit can be determined in a single species.</w:t>
      </w:r>
    </w:p>
    <w:p w:rsidR="00000000" w:rsidRPr="00535FA2" w:rsidP="008E6A5D">
      <w:pPr>
        <w:pStyle w:val="BodyText"/>
      </w:pPr>
      <w:r w:rsidRPr="00535FA2">
        <w:t>Assessors must satisfy current stan</w:t>
      </w:r>
      <w:r w:rsidRPr="00535FA2">
        <w:t xml:space="preserve">dards for RTOs. </w:t>
      </w:r>
    </w:p>
    <w:p w:rsidR="00000000" w:rsidRPr="00535FA2" w:rsidP="00535FA2">
      <w:pPr>
        <w:pStyle w:val="Heading1"/>
      </w:pPr>
      <w:bookmarkStart w:id="14" w:name="O_886167"/>
      <w:bookmarkEnd w:id="14"/>
      <w:r w:rsidRPr="00535FA2">
        <w:t>Links</w:t>
      </w:r>
    </w:p>
    <w:p w:rsidR="00000000" w:rsidRPr="00535FA2" w:rsidP="008E6A5D">
      <w:pPr>
        <w:pStyle w:val="BodyText"/>
      </w:pPr>
      <w:r w:rsidRPr="00535F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42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5FA2" w:rsidP="00535FA2"/>
    <w:sectPr w:rsidSect="00535F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A2" w:rsidRPr="008E6A5D" w:rsidP="008E6A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5D" w:rsidP="00535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6A5D" w:rsidP="00535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6A5D" w:rsidP="00535F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A2" w:rsidP="00535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6A5D">
      <w:t>Approved</w:t>
    </w:r>
    <w:r w:rsidR="008E6A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6A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6A5D">
      <w:rPr>
        <w:noProof/>
      </w:rPr>
      <w:t>4</w:t>
    </w:r>
    <w:r>
      <w:rPr>
        <w:noProof/>
      </w:rPr>
      <w:fldChar w:fldCharType="end"/>
    </w:r>
  </w:p>
  <w:p w:rsidR="00535FA2" w:rsidP="00535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6A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6A5D">
      <w:t>Skills Insight</w:t>
    </w:r>
    <w:r w:rsidR="008E6A5D">
      <w:fldChar w:fldCharType="end"/>
    </w:r>
  </w:p>
  <w:p w:rsidR="00535FA2" w:rsidP="00535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FA2" w:rsidRPr="008E6A5D" w:rsidP="008E6A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A5D" w:rsidRPr="002D2AF8" w:rsidP="00535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AHCLSK319 Slaughter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6A5D" w:rsidP="00535F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FA2" w:rsidRPr="002D2AF8" w:rsidP="00535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6A5D">
      <w:t>AHCLSK319 Slaughter livestock</w:t>
    </w:r>
    <w:r w:rsidR="008E6A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6A5D">
      <w:rPr>
        <w:noProof/>
      </w:rPr>
      <w:t>2 March 2025</w:t>
    </w:r>
    <w:r>
      <w:fldChar w:fldCharType="end"/>
    </w:r>
  </w:p>
  <w:p w:rsidR="00535FA2" w:rsidP="00535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E8E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7E02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FA2"/>
  </w:style>
  <w:style w:type="character" w:customStyle="1" w:styleId="Heading1Char">
    <w:name w:val="Heading 1 Char"/>
    <w:basedOn w:val="DefaultParagraphFont"/>
    <w:link w:val="Heading1"/>
    <w:rsid w:val="00535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F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F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5F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5F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35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35F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35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F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5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5FA2"/>
    <w:rPr>
      <w:b/>
      <w:spacing w:val="0"/>
    </w:rPr>
  </w:style>
  <w:style w:type="paragraph" w:customStyle="1" w:styleId="SuperTitle">
    <w:name w:val="SuperTitle"/>
    <w:basedOn w:val="Title"/>
    <w:rsid w:val="00535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F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F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FA2"/>
    <w:rPr>
      <w:i/>
    </w:rPr>
  </w:style>
  <w:style w:type="paragraph" w:styleId="Caption">
    <w:name w:val="caption"/>
    <w:basedOn w:val="BodyText"/>
    <w:next w:val="Normal"/>
    <w:qFormat/>
    <w:rsid w:val="00535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FA2"/>
  </w:style>
  <w:style w:type="paragraph" w:styleId="TableofFigures">
    <w:name w:val="table of figures"/>
    <w:basedOn w:val="Normal"/>
    <w:next w:val="Normal"/>
    <w:semiHidden/>
    <w:rsid w:val="00535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F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5FA2"/>
    <w:rPr>
      <w:rFonts w:ascii="Wingdings" w:hAnsi="Wingdings"/>
    </w:rPr>
  </w:style>
  <w:style w:type="character" w:customStyle="1" w:styleId="HotSpot">
    <w:name w:val="HotSpot"/>
    <w:rsid w:val="00535FA2"/>
    <w:rPr>
      <w:color w:val="0033CC"/>
      <w:u w:val="none"/>
    </w:rPr>
  </w:style>
  <w:style w:type="paragraph" w:customStyle="1" w:styleId="BodyTextRight">
    <w:name w:val="Body Text Right"/>
    <w:basedOn w:val="BodyText"/>
    <w:rsid w:val="00535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F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FA2"/>
    <w:rPr>
      <w:sz w:val="32"/>
    </w:rPr>
  </w:style>
  <w:style w:type="paragraph" w:customStyle="1" w:styleId="HeadingProcedure">
    <w:name w:val="Heading Procedure"/>
    <w:basedOn w:val="HeadingBase"/>
    <w:next w:val="Normal"/>
    <w:rsid w:val="00535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FA2"/>
    <w:pPr>
      <w:spacing w:before="60" w:after="60"/>
    </w:pPr>
  </w:style>
  <w:style w:type="paragraph" w:styleId="ListContinue">
    <w:name w:val="List Continue"/>
    <w:basedOn w:val="List"/>
    <w:rsid w:val="00535FA2"/>
    <w:pPr>
      <w:ind w:firstLine="0"/>
    </w:pPr>
  </w:style>
  <w:style w:type="paragraph" w:customStyle="1" w:styleId="ListNote">
    <w:name w:val="List Note"/>
    <w:basedOn w:val="List"/>
    <w:rsid w:val="00535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FA2"/>
    <w:rPr>
      <w:rFonts w:ascii="Courier New" w:hAnsi="Courier New"/>
    </w:rPr>
  </w:style>
  <w:style w:type="paragraph" w:customStyle="1" w:styleId="NoteBullet">
    <w:name w:val="Note Bullet"/>
    <w:basedOn w:val="Note"/>
    <w:rsid w:val="00535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F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5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FA2"/>
    <w:rPr>
      <w:b/>
      <w:smallCaps/>
    </w:rPr>
  </w:style>
  <w:style w:type="paragraph" w:customStyle="1" w:styleId="TableListNumber">
    <w:name w:val="Table List Number"/>
    <w:basedOn w:val="ListNumber"/>
    <w:rsid w:val="00535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FA2"/>
    <w:pPr>
      <w:numPr>
        <w:numId w:val="8"/>
      </w:numPr>
    </w:pPr>
  </w:style>
  <w:style w:type="paragraph" w:customStyle="1" w:styleId="ListAlpha2">
    <w:name w:val="List Alpha 2"/>
    <w:basedOn w:val="List2"/>
    <w:rsid w:val="00535FA2"/>
    <w:pPr>
      <w:numPr>
        <w:numId w:val="7"/>
      </w:numPr>
    </w:pPr>
  </w:style>
  <w:style w:type="paragraph" w:styleId="List2">
    <w:name w:val="List 2"/>
    <w:basedOn w:val="BodyText"/>
    <w:rsid w:val="00535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F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F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5FA2"/>
    <w:pPr>
      <w:numPr>
        <w:numId w:val="3"/>
      </w:numPr>
    </w:pPr>
  </w:style>
  <w:style w:type="paragraph" w:styleId="ListContinue2">
    <w:name w:val="List Continue 2"/>
    <w:basedOn w:val="List2"/>
    <w:rsid w:val="00535FA2"/>
    <w:pPr>
      <w:ind w:firstLine="0"/>
    </w:pPr>
  </w:style>
  <w:style w:type="paragraph" w:styleId="ListContinue3">
    <w:name w:val="List Continue 3"/>
    <w:basedOn w:val="List3"/>
    <w:rsid w:val="00535FA2"/>
    <w:pPr>
      <w:ind w:left="1021" w:firstLine="0"/>
    </w:pPr>
  </w:style>
  <w:style w:type="paragraph" w:styleId="ListContinue4">
    <w:name w:val="List Continue 4"/>
    <w:basedOn w:val="List4"/>
    <w:rsid w:val="00535FA2"/>
    <w:pPr>
      <w:ind w:firstLine="0"/>
    </w:pPr>
  </w:style>
  <w:style w:type="paragraph" w:styleId="ListContinue5">
    <w:name w:val="List Continue 5"/>
    <w:basedOn w:val="List5"/>
    <w:rsid w:val="00535FA2"/>
    <w:pPr>
      <w:ind w:firstLine="0"/>
    </w:pPr>
  </w:style>
  <w:style w:type="paragraph" w:styleId="ListNumber3">
    <w:name w:val="List Number 3"/>
    <w:basedOn w:val="List3"/>
    <w:rsid w:val="00535FA2"/>
    <w:pPr>
      <w:numPr>
        <w:numId w:val="4"/>
      </w:numPr>
    </w:pPr>
  </w:style>
  <w:style w:type="paragraph" w:styleId="ListNumber4">
    <w:name w:val="List Number 4"/>
    <w:basedOn w:val="List4"/>
    <w:rsid w:val="00535FA2"/>
    <w:pPr>
      <w:numPr>
        <w:numId w:val="5"/>
      </w:numPr>
    </w:pPr>
  </w:style>
  <w:style w:type="paragraph" w:styleId="ListNumber5">
    <w:name w:val="List Number 5"/>
    <w:basedOn w:val="List5"/>
    <w:rsid w:val="00535FA2"/>
    <w:pPr>
      <w:numPr>
        <w:numId w:val="6"/>
      </w:numPr>
    </w:pPr>
  </w:style>
  <w:style w:type="paragraph" w:styleId="BlockText">
    <w:name w:val="Block Text"/>
    <w:basedOn w:val="Normal"/>
    <w:rsid w:val="00535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FA2"/>
    <w:rPr>
      <w:sz w:val="16"/>
      <w:vertAlign w:val="superscript"/>
    </w:rPr>
  </w:style>
  <w:style w:type="character" w:customStyle="1" w:styleId="Symbols">
    <w:name w:val="Symbols"/>
    <w:basedOn w:val="DefaultParagraphFont"/>
    <w:rsid w:val="00535FA2"/>
    <w:rPr>
      <w:rFonts w:ascii="Symbol" w:hAnsi="Symbol"/>
    </w:rPr>
  </w:style>
  <w:style w:type="character" w:customStyle="1" w:styleId="MenuOptions">
    <w:name w:val="Menu Options"/>
    <w:basedOn w:val="DefaultParagraphFont"/>
    <w:rsid w:val="00535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FA2"/>
    <w:rPr>
      <w:b/>
    </w:rPr>
  </w:style>
  <w:style w:type="character" w:customStyle="1" w:styleId="Underlined">
    <w:name w:val="Underlined"/>
    <w:basedOn w:val="DefaultParagraphFont"/>
    <w:rsid w:val="00535FA2"/>
    <w:rPr>
      <w:u w:val="single"/>
    </w:rPr>
  </w:style>
  <w:style w:type="paragraph" w:customStyle="1" w:styleId="TableBodyTextRight">
    <w:name w:val="Table Body Text Right"/>
    <w:basedOn w:val="TableBodyText"/>
    <w:rsid w:val="00535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FA2"/>
    <w:rPr>
      <w:sz w:val="18"/>
    </w:rPr>
  </w:style>
  <w:style w:type="paragraph" w:customStyle="1" w:styleId="BodySmallRight">
    <w:name w:val="Body Small Right"/>
    <w:basedOn w:val="BodyTextRight"/>
    <w:rsid w:val="00535FA2"/>
    <w:rPr>
      <w:sz w:val="18"/>
      <w:szCs w:val="18"/>
    </w:rPr>
  </w:style>
  <w:style w:type="paragraph" w:customStyle="1" w:styleId="MarginEdition">
    <w:name w:val="Margin Edition"/>
    <w:basedOn w:val="MarginNote"/>
    <w:rsid w:val="00535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FA2"/>
    <w:rPr>
      <w:sz w:val="2"/>
      <w:szCs w:val="2"/>
    </w:rPr>
  </w:style>
  <w:style w:type="character" w:customStyle="1" w:styleId="Small">
    <w:name w:val="Small"/>
    <w:basedOn w:val="DefaultParagraphFont"/>
    <w:rsid w:val="00535FA2"/>
    <w:rPr>
      <w:sz w:val="16"/>
    </w:rPr>
  </w:style>
  <w:style w:type="paragraph" w:customStyle="1" w:styleId="WideTable">
    <w:name w:val="Wide Table"/>
    <w:basedOn w:val="Normal"/>
    <w:rsid w:val="00535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FA2"/>
  </w:style>
  <w:style w:type="paragraph" w:styleId="Quote">
    <w:name w:val="Quote"/>
    <w:basedOn w:val="Heading1"/>
    <w:link w:val="QuoteChar"/>
    <w:qFormat/>
    <w:rsid w:val="00535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FA2"/>
    <w:pPr>
      <w:pageBreakBefore/>
    </w:pPr>
  </w:style>
  <w:style w:type="paragraph" w:customStyle="1" w:styleId="Border">
    <w:name w:val="Border"/>
    <w:basedOn w:val="Normal"/>
    <w:qFormat/>
    <w:rsid w:val="00535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FA2"/>
    <w:rPr>
      <w:u w:val="single"/>
    </w:rPr>
  </w:style>
  <w:style w:type="character" w:customStyle="1" w:styleId="BoldandItalics">
    <w:name w:val="Bold and Italics"/>
    <w:qFormat/>
    <w:rsid w:val="00535FA2"/>
    <w:rPr>
      <w:b/>
      <w:i/>
      <w:u w:val="none"/>
    </w:rPr>
  </w:style>
  <w:style w:type="paragraph" w:styleId="BalloonText">
    <w:name w:val="Balloon Text"/>
    <w:basedOn w:val="Normal"/>
    <w:link w:val="BalloonTextChar"/>
    <w:rsid w:val="00535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F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F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FA2"/>
    <w:pPr>
      <w:spacing w:before="0" w:after="0"/>
    </w:pPr>
  </w:style>
  <w:style w:type="paragraph" w:customStyle="1" w:styleId="BodyTextBold">
    <w:name w:val="Body Text Bold"/>
    <w:basedOn w:val="BodyText"/>
    <w:qFormat/>
    <w:rsid w:val="00535FA2"/>
    <w:rPr>
      <w:b/>
    </w:rPr>
  </w:style>
  <w:style w:type="character" w:styleId="Hyperlink">
    <w:name w:val="Hyperlink"/>
    <w:basedOn w:val="DefaultParagraphFont"/>
    <w:uiPriority w:val="99"/>
    <w:unhideWhenUsed/>
    <w:rsid w:val="008E6A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4393</Characters>
  <Application>Microsoft Office Word</Application>
  <DocSecurity>0</DocSecurity>
  <Lines>141</Lines>
  <Paragraphs>101</Paragraphs>
  <ScaleCrop>false</ScaleCrop>
  <Company>Author-it Software Corporation Ltd.</Company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AHCLSK319 Slaughter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2025-03-01T13:46:00Z</dcterms:created>
  <dcterms:modified xsi:type="dcterms:W3CDTF">2025-03-01T13:46:00Z</dcterms:modified>
</cp:coreProperties>
</file>