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3DE5" w:rsidP="00163D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AHCLSK316 Prepare livestock for competition</w:t>
      </w:r>
      <w:r>
        <w:fldChar w:fldCharType="end"/>
      </w:r>
    </w:p>
    <w:p w:rsidR="00163DE5" w:rsidP="00163DE5">
      <w:pPr>
        <w:pStyle w:val="Version"/>
        <w:sectPr w:rsidSect="003264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647A" w:rsidP="0032647A">
      <w:pPr>
        <w:pStyle w:val="SuperHeading"/>
      </w:pPr>
      <w:r w:rsidRPr="0032647A">
        <w:t>Assessment Requirements for AHCLSK316 Prepare livestock for competition</w:t>
      </w:r>
    </w:p>
    <w:p w:rsidR="00000000" w:rsidRPr="0032647A" w:rsidP="0032647A">
      <w:pPr>
        <w:pStyle w:val="Heading1"/>
      </w:pPr>
      <w:bookmarkStart w:id="1" w:name="O_885793"/>
      <w:bookmarkEnd w:id="1"/>
      <w:r w:rsidRPr="0032647A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32647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47A">
            <w:pPr>
              <w:pStyle w:val="TableHeading"/>
              <w:rPr>
                <w:lang w:val="en-NZ"/>
              </w:rPr>
            </w:pPr>
            <w:r w:rsidRPr="0032647A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47A">
            <w:pPr>
              <w:pStyle w:val="TableHeading"/>
              <w:rPr>
                <w:lang w:val="en-NZ"/>
              </w:rPr>
            </w:pPr>
            <w:r w:rsidRPr="0032647A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47A">
            <w:pPr>
              <w:pStyle w:val="TableHeading"/>
              <w:rPr>
                <w:lang w:val="en-NZ"/>
              </w:rPr>
            </w:pPr>
            <w:r w:rsidRPr="0032647A">
              <w:t>Comments</w:t>
            </w:r>
          </w:p>
        </w:tc>
      </w:tr>
      <w:tr w:rsidTr="0032647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47A">
            <w:pPr>
              <w:pStyle w:val="BodyText"/>
              <w:rPr>
                <w:lang w:val="en-NZ"/>
              </w:rPr>
            </w:pPr>
            <w:r w:rsidRPr="0032647A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47A">
            <w:pPr>
              <w:pStyle w:val="BodyText"/>
              <w:rPr>
                <w:lang w:val="en-NZ"/>
              </w:rPr>
            </w:pPr>
            <w:r w:rsidRPr="0032647A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47A" w:rsidP="0032647A">
            <w:pPr>
              <w:pStyle w:val="BodyText"/>
            </w:pPr>
            <w:r w:rsidRPr="0032647A">
              <w:t>Initial release</w:t>
            </w:r>
          </w:p>
        </w:tc>
      </w:tr>
    </w:tbl>
    <w:p w:rsidR="00000000" w:rsidRPr="0032647A" w:rsidP="0032647A">
      <w:pPr>
        <w:pStyle w:val="BodyText"/>
      </w:pPr>
    </w:p>
    <w:p w:rsidR="00000000" w:rsidRPr="0032647A" w:rsidP="0032647A">
      <w:pPr>
        <w:pStyle w:val="AllowPageBreak"/>
      </w:pPr>
    </w:p>
    <w:p w:rsidR="00000000" w:rsidRPr="0032647A" w:rsidP="0032647A">
      <w:pPr>
        <w:pStyle w:val="Heading1"/>
      </w:pPr>
      <w:bookmarkStart w:id="2" w:name="O_885794"/>
      <w:bookmarkEnd w:id="2"/>
      <w:r w:rsidRPr="0032647A">
        <w:t>Performance Evidence</w:t>
      </w:r>
    </w:p>
    <w:p w:rsidR="00000000" w:rsidRPr="0032647A" w:rsidP="00163DE5">
      <w:pPr>
        <w:pStyle w:val="BodyText"/>
      </w:pPr>
      <w:r w:rsidRPr="0032647A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32647A" w:rsidP="00163DE5">
      <w:pPr>
        <w:pStyle w:val="BodyText"/>
      </w:pPr>
      <w:r w:rsidRPr="0032647A">
        <w:t>The candidate must provid</w:t>
      </w:r>
      <w:r w:rsidRPr="0032647A">
        <w:t>e evidence that they can:</w:t>
      </w:r>
    </w:p>
    <w:p w:rsidR="00000000" w:rsidRPr="0032647A" w:rsidP="0032647A">
      <w:pPr>
        <w:pStyle w:val="ListBullet"/>
      </w:pPr>
      <w:r w:rsidRPr="0032647A">
        <w:t xml:space="preserve">identify hazards, assess risks and implement safe work procedures </w:t>
      </w:r>
    </w:p>
    <w:p w:rsidR="00000000" w:rsidRPr="0032647A" w:rsidP="0032647A">
      <w:pPr>
        <w:pStyle w:val="ListBullet"/>
      </w:pPr>
      <w:r w:rsidRPr="0032647A">
        <w:t>plan for and provide livestock feed and water requirements</w:t>
      </w:r>
    </w:p>
    <w:p w:rsidR="00000000" w:rsidRPr="0032647A" w:rsidP="0032647A">
      <w:pPr>
        <w:pStyle w:val="ListBullet"/>
      </w:pPr>
      <w:r w:rsidRPr="0032647A">
        <w:t xml:space="preserve">maintain livestock facilities and handling equipment </w:t>
      </w:r>
    </w:p>
    <w:p w:rsidR="00000000" w:rsidRPr="0032647A" w:rsidP="0032647A">
      <w:pPr>
        <w:pStyle w:val="ListBullet"/>
      </w:pPr>
      <w:r w:rsidRPr="0032647A">
        <w:t>restrain, handle and groom livestock using safe and humane methods and procedures</w:t>
      </w:r>
    </w:p>
    <w:p w:rsidR="00000000" w:rsidRPr="0032647A" w:rsidP="0032647A">
      <w:pPr>
        <w:pStyle w:val="ListBullet"/>
      </w:pPr>
      <w:r w:rsidRPr="0032647A">
        <w:t xml:space="preserve">train livestock for showing </w:t>
      </w:r>
    </w:p>
    <w:p w:rsidR="00000000" w:rsidRPr="0032647A" w:rsidP="0032647A">
      <w:pPr>
        <w:pStyle w:val="ListBullet"/>
      </w:pPr>
      <w:r w:rsidRPr="0032647A">
        <w:t>comply with animal welfare requirements</w:t>
      </w:r>
    </w:p>
    <w:p w:rsidR="00000000" w:rsidRPr="0032647A" w:rsidP="0032647A">
      <w:pPr>
        <w:pStyle w:val="ListBullet"/>
      </w:pPr>
      <w:r w:rsidRPr="0032647A">
        <w:t>prepare livestock to competition standards</w:t>
      </w:r>
    </w:p>
    <w:p w:rsidR="00000000" w:rsidRPr="0032647A" w:rsidP="0032647A">
      <w:pPr>
        <w:pStyle w:val="ListBullet"/>
      </w:pPr>
      <w:r w:rsidRPr="0032647A">
        <w:t>parade and present livestock for show</w:t>
      </w:r>
    </w:p>
    <w:p w:rsidR="00000000" w:rsidRPr="0032647A" w:rsidP="0032647A">
      <w:pPr>
        <w:pStyle w:val="ListBullet"/>
      </w:pPr>
      <w:r w:rsidRPr="0032647A">
        <w:t>read and interpret writt</w:t>
      </w:r>
      <w:r w:rsidRPr="0032647A">
        <w:t>en information, receive, comprehend and communicate oral information, write basic statements and maintain livestock records</w:t>
      </w:r>
    </w:p>
    <w:p w:rsidR="00000000" w:rsidRPr="0032647A" w:rsidP="0032647A">
      <w:pPr>
        <w:pStyle w:val="ListBullet"/>
      </w:pPr>
      <w:r w:rsidRPr="0032647A">
        <w:t>apply relevant work health and safety requirements</w:t>
      </w:r>
    </w:p>
    <w:p w:rsidR="00000000" w:rsidRPr="0032647A" w:rsidP="0032647A">
      <w:pPr>
        <w:pStyle w:val="ListBullet"/>
      </w:pPr>
      <w:r w:rsidRPr="0032647A">
        <w:t>apply relevant biosecurity and animal welfare practices</w:t>
      </w:r>
    </w:p>
    <w:p w:rsidR="00000000" w:rsidRPr="0032647A" w:rsidP="0032647A">
      <w:pPr>
        <w:pStyle w:val="AllowPageBreak"/>
      </w:pPr>
    </w:p>
    <w:p w:rsidR="00000000" w:rsidRPr="0032647A" w:rsidP="0032647A">
      <w:pPr>
        <w:pStyle w:val="Heading1"/>
      </w:pPr>
      <w:bookmarkStart w:id="3" w:name="O_885795"/>
      <w:bookmarkEnd w:id="3"/>
      <w:r w:rsidRPr="0032647A">
        <w:t>Knowledg</w:t>
      </w:r>
      <w:r w:rsidRPr="0032647A">
        <w:t>e Evidence</w:t>
      </w:r>
    </w:p>
    <w:p w:rsidR="00000000" w:rsidRPr="0032647A" w:rsidP="00163DE5">
      <w:pPr>
        <w:pStyle w:val="BodyText"/>
      </w:pPr>
      <w:r w:rsidRPr="0032647A">
        <w:t xml:space="preserve">The candidate must demonstrate knowledge of: </w:t>
      </w:r>
    </w:p>
    <w:p w:rsidR="00000000" w:rsidRPr="0032647A" w:rsidP="0032647A">
      <w:pPr>
        <w:pStyle w:val="ListBullet"/>
      </w:pPr>
      <w:r w:rsidRPr="0032647A">
        <w:t>competition requirements for grooming, handling and presentation</w:t>
      </w:r>
    </w:p>
    <w:p w:rsidR="00000000" w:rsidRPr="0032647A" w:rsidP="0032647A">
      <w:pPr>
        <w:pStyle w:val="ListBullet"/>
      </w:pPr>
      <w:r w:rsidRPr="0032647A">
        <w:t>components and functions of handling equipment</w:t>
      </w:r>
    </w:p>
    <w:p w:rsidR="00000000" w:rsidRPr="0032647A" w:rsidP="0032647A">
      <w:pPr>
        <w:pStyle w:val="ListBullet"/>
      </w:pPr>
      <w:r w:rsidRPr="0032647A">
        <w:t>handling techniques, restraint methods and when to use them</w:t>
      </w:r>
    </w:p>
    <w:p w:rsidR="00000000" w:rsidRPr="0032647A" w:rsidP="0032647A">
      <w:pPr>
        <w:pStyle w:val="ListBullet"/>
      </w:pPr>
      <w:r w:rsidRPr="0032647A">
        <w:t>livestock grooming and tra</w:t>
      </w:r>
      <w:r w:rsidRPr="0032647A">
        <w:t>ining techniques (to lead and stand correctly)</w:t>
      </w:r>
    </w:p>
    <w:p w:rsidR="00000000" w:rsidRPr="0032647A" w:rsidP="0032647A">
      <w:pPr>
        <w:pStyle w:val="ListBullet"/>
      </w:pPr>
      <w:r w:rsidRPr="0032647A">
        <w:t>livestock health and nutritional requirements</w:t>
      </w:r>
    </w:p>
    <w:p w:rsidR="00000000" w:rsidRPr="0032647A" w:rsidP="0032647A">
      <w:pPr>
        <w:pStyle w:val="ListBullet"/>
      </w:pPr>
      <w:r w:rsidRPr="0032647A">
        <w:t>preparation and maintenance requirements for livestock facilities and equipment</w:t>
      </w:r>
    </w:p>
    <w:p w:rsidR="00000000" w:rsidRPr="0032647A" w:rsidP="0032647A">
      <w:pPr>
        <w:pStyle w:val="ListBullet"/>
      </w:pPr>
      <w:r w:rsidRPr="0032647A">
        <w:t>livestock movement and behavioural characteristics in handling and confined areas</w:t>
      </w:r>
    </w:p>
    <w:p w:rsidR="00000000" w:rsidRPr="0032647A" w:rsidP="0032647A">
      <w:pPr>
        <w:pStyle w:val="ListBullet"/>
      </w:pPr>
      <w:r w:rsidRPr="0032647A">
        <w:t>w</w:t>
      </w:r>
      <w:r w:rsidRPr="0032647A">
        <w:t>ork health and safety , animal welfare and livestock movement legislative requirements</w:t>
      </w:r>
    </w:p>
    <w:p w:rsidR="00000000" w:rsidRPr="0032647A" w:rsidP="0032647A">
      <w:pPr>
        <w:pStyle w:val="AllowPageBreak"/>
      </w:pPr>
    </w:p>
    <w:p w:rsidR="00000000" w:rsidRPr="0032647A" w:rsidP="0032647A">
      <w:pPr>
        <w:pStyle w:val="Heading1"/>
      </w:pPr>
      <w:bookmarkStart w:id="4" w:name="O_885796"/>
      <w:bookmarkEnd w:id="4"/>
      <w:r w:rsidRPr="0032647A">
        <w:t>Assessment Conditions</w:t>
      </w:r>
    </w:p>
    <w:p w:rsidR="00000000" w:rsidRPr="0032647A" w:rsidP="00163DE5">
      <w:pPr>
        <w:pStyle w:val="BodyText"/>
      </w:pPr>
      <w:r w:rsidRPr="0032647A">
        <w:t>Competency is to be assessed in the work place or workplace and simulated environments that accurately reflect performance in a real workplace setting.</w:t>
      </w:r>
    </w:p>
    <w:p w:rsidR="00000000" w:rsidRPr="0032647A" w:rsidP="00163DE5">
      <w:pPr>
        <w:pStyle w:val="BodyText"/>
      </w:pPr>
      <w:r w:rsidRPr="0032647A">
        <w:t>Assessors must satisfy current standards for RTOs.</w:t>
      </w:r>
    </w:p>
    <w:p w:rsidR="00000000" w:rsidRPr="0032647A" w:rsidP="0032647A">
      <w:pPr>
        <w:pStyle w:val="Heading1"/>
      </w:pPr>
      <w:bookmarkStart w:id="5" w:name="O_885799"/>
      <w:bookmarkEnd w:id="5"/>
      <w:r w:rsidRPr="0032647A">
        <w:t>Links</w:t>
      </w:r>
    </w:p>
    <w:p w:rsidR="00000000" w:rsidRPr="0032647A" w:rsidP="00163DE5">
      <w:pPr>
        <w:pStyle w:val="BodyText"/>
      </w:pPr>
      <w:r w:rsidRPr="0032647A">
        <w:t>Companion Volume implementati</w:t>
      </w:r>
      <w:r w:rsidRPr="0032647A">
        <w:t xml:space="preserve">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D678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2647A" w:rsidP="0032647A"/>
    <w:sectPr w:rsidSect="003264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4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47A" w:rsidRPr="00163DE5" w:rsidP="00163D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4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DE5" w:rsidP="003264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63DE5" w:rsidP="003264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63DE5" w:rsidP="003264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4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D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647A" w:rsidRPr="00163DE5" w:rsidP="00163D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4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DE5" w:rsidRPr="002D2AF8" w:rsidP="003264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AHCLSK316 Prepare livestock for competition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163DE5" w:rsidP="003264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EE24B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4FA1B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64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64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64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64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64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64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64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64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64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64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64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647A"/>
  </w:style>
  <w:style w:type="character" w:customStyle="1" w:styleId="Heading1Char">
    <w:name w:val="Heading 1 Char"/>
    <w:basedOn w:val="DefaultParagraphFont"/>
    <w:link w:val="Heading1"/>
    <w:rsid w:val="003264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64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64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647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264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2647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264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264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64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64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64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64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64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64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64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64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64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64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64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64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64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64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64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64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64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64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64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2647A"/>
    <w:rPr>
      <w:b/>
      <w:spacing w:val="0"/>
    </w:rPr>
  </w:style>
  <w:style w:type="paragraph" w:customStyle="1" w:styleId="SuperTitle">
    <w:name w:val="SuperTitle"/>
    <w:basedOn w:val="Title"/>
    <w:rsid w:val="003264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64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64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2647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264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64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64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64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64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64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64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64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64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647A"/>
    <w:rPr>
      <w:i/>
    </w:rPr>
  </w:style>
  <w:style w:type="paragraph" w:styleId="Caption">
    <w:name w:val="caption"/>
    <w:basedOn w:val="BodyText"/>
    <w:next w:val="Normal"/>
    <w:qFormat/>
    <w:rsid w:val="003264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64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64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647A"/>
  </w:style>
  <w:style w:type="paragraph" w:styleId="TableofFigures">
    <w:name w:val="table of figures"/>
    <w:basedOn w:val="Normal"/>
    <w:next w:val="Normal"/>
    <w:semiHidden/>
    <w:rsid w:val="003264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647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2647A"/>
    <w:rPr>
      <w:rFonts w:ascii="Wingdings" w:hAnsi="Wingdings"/>
    </w:rPr>
  </w:style>
  <w:style w:type="character" w:customStyle="1" w:styleId="HotSpot">
    <w:name w:val="HotSpot"/>
    <w:rsid w:val="0032647A"/>
    <w:rPr>
      <w:color w:val="0033CC"/>
      <w:u w:val="none"/>
    </w:rPr>
  </w:style>
  <w:style w:type="paragraph" w:customStyle="1" w:styleId="BodyTextRight">
    <w:name w:val="Body Text Right"/>
    <w:basedOn w:val="BodyText"/>
    <w:rsid w:val="003264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64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647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64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64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64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647A"/>
    <w:rPr>
      <w:sz w:val="32"/>
    </w:rPr>
  </w:style>
  <w:style w:type="paragraph" w:customStyle="1" w:styleId="HeadingProcedure">
    <w:name w:val="Heading Procedure"/>
    <w:basedOn w:val="HeadingBase"/>
    <w:next w:val="Normal"/>
    <w:rsid w:val="003264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647A"/>
    <w:pPr>
      <w:spacing w:before="60" w:after="60"/>
    </w:pPr>
  </w:style>
  <w:style w:type="paragraph" w:styleId="ListContinue">
    <w:name w:val="List Continue"/>
    <w:basedOn w:val="List"/>
    <w:rsid w:val="0032647A"/>
    <w:pPr>
      <w:ind w:firstLine="0"/>
    </w:pPr>
  </w:style>
  <w:style w:type="paragraph" w:customStyle="1" w:styleId="ListNote">
    <w:name w:val="List Note"/>
    <w:basedOn w:val="List"/>
    <w:rsid w:val="003264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64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64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647A"/>
    <w:rPr>
      <w:rFonts w:ascii="Courier New" w:hAnsi="Courier New"/>
    </w:rPr>
  </w:style>
  <w:style w:type="paragraph" w:customStyle="1" w:styleId="NoteBullet">
    <w:name w:val="Note Bullet"/>
    <w:basedOn w:val="Note"/>
    <w:rsid w:val="003264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64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64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64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647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264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64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647A"/>
    <w:rPr>
      <w:b/>
      <w:smallCaps/>
    </w:rPr>
  </w:style>
  <w:style w:type="paragraph" w:customStyle="1" w:styleId="TableListNumber">
    <w:name w:val="Table List Number"/>
    <w:basedOn w:val="ListNumber"/>
    <w:rsid w:val="003264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64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647A"/>
    <w:pPr>
      <w:numPr>
        <w:numId w:val="8"/>
      </w:numPr>
    </w:pPr>
  </w:style>
  <w:style w:type="paragraph" w:customStyle="1" w:styleId="ListAlpha2">
    <w:name w:val="List Alpha 2"/>
    <w:basedOn w:val="List2"/>
    <w:rsid w:val="0032647A"/>
    <w:pPr>
      <w:numPr>
        <w:numId w:val="7"/>
      </w:numPr>
    </w:pPr>
  </w:style>
  <w:style w:type="paragraph" w:styleId="List2">
    <w:name w:val="List 2"/>
    <w:basedOn w:val="BodyText"/>
    <w:rsid w:val="003264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64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64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64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647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647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2647A"/>
    <w:pPr>
      <w:numPr>
        <w:numId w:val="3"/>
      </w:numPr>
    </w:pPr>
  </w:style>
  <w:style w:type="paragraph" w:styleId="ListContinue2">
    <w:name w:val="List Continue 2"/>
    <w:basedOn w:val="List2"/>
    <w:rsid w:val="0032647A"/>
    <w:pPr>
      <w:ind w:firstLine="0"/>
    </w:pPr>
  </w:style>
  <w:style w:type="paragraph" w:styleId="ListContinue3">
    <w:name w:val="List Continue 3"/>
    <w:basedOn w:val="List3"/>
    <w:rsid w:val="0032647A"/>
    <w:pPr>
      <w:ind w:left="1021" w:firstLine="0"/>
    </w:pPr>
  </w:style>
  <w:style w:type="paragraph" w:styleId="ListContinue4">
    <w:name w:val="List Continue 4"/>
    <w:basedOn w:val="List4"/>
    <w:rsid w:val="0032647A"/>
    <w:pPr>
      <w:ind w:firstLine="0"/>
    </w:pPr>
  </w:style>
  <w:style w:type="paragraph" w:styleId="ListContinue5">
    <w:name w:val="List Continue 5"/>
    <w:basedOn w:val="List5"/>
    <w:rsid w:val="0032647A"/>
    <w:pPr>
      <w:ind w:firstLine="0"/>
    </w:pPr>
  </w:style>
  <w:style w:type="paragraph" w:styleId="ListNumber3">
    <w:name w:val="List Number 3"/>
    <w:basedOn w:val="List3"/>
    <w:rsid w:val="0032647A"/>
    <w:pPr>
      <w:numPr>
        <w:numId w:val="4"/>
      </w:numPr>
    </w:pPr>
  </w:style>
  <w:style w:type="paragraph" w:styleId="ListNumber4">
    <w:name w:val="List Number 4"/>
    <w:basedOn w:val="List4"/>
    <w:rsid w:val="0032647A"/>
    <w:pPr>
      <w:numPr>
        <w:numId w:val="5"/>
      </w:numPr>
    </w:pPr>
  </w:style>
  <w:style w:type="paragraph" w:styleId="ListNumber5">
    <w:name w:val="List Number 5"/>
    <w:basedOn w:val="List5"/>
    <w:rsid w:val="0032647A"/>
    <w:pPr>
      <w:numPr>
        <w:numId w:val="6"/>
      </w:numPr>
    </w:pPr>
  </w:style>
  <w:style w:type="paragraph" w:styleId="BlockText">
    <w:name w:val="Block Text"/>
    <w:basedOn w:val="Normal"/>
    <w:rsid w:val="003264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64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647A"/>
    <w:rPr>
      <w:sz w:val="16"/>
      <w:vertAlign w:val="superscript"/>
    </w:rPr>
  </w:style>
  <w:style w:type="character" w:customStyle="1" w:styleId="Symbols">
    <w:name w:val="Symbols"/>
    <w:basedOn w:val="DefaultParagraphFont"/>
    <w:rsid w:val="0032647A"/>
    <w:rPr>
      <w:rFonts w:ascii="Symbol" w:hAnsi="Symbol"/>
    </w:rPr>
  </w:style>
  <w:style w:type="character" w:customStyle="1" w:styleId="MenuOptions">
    <w:name w:val="Menu Options"/>
    <w:basedOn w:val="DefaultParagraphFont"/>
    <w:rsid w:val="003264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647A"/>
    <w:rPr>
      <w:b/>
    </w:rPr>
  </w:style>
  <w:style w:type="character" w:customStyle="1" w:styleId="Underlined">
    <w:name w:val="Underlined"/>
    <w:basedOn w:val="DefaultParagraphFont"/>
    <w:rsid w:val="0032647A"/>
    <w:rPr>
      <w:u w:val="single"/>
    </w:rPr>
  </w:style>
  <w:style w:type="paragraph" w:customStyle="1" w:styleId="TableBodyTextRight">
    <w:name w:val="Table Body Text Right"/>
    <w:basedOn w:val="TableBodyText"/>
    <w:rsid w:val="003264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647A"/>
    <w:rPr>
      <w:sz w:val="18"/>
    </w:rPr>
  </w:style>
  <w:style w:type="paragraph" w:customStyle="1" w:styleId="BodySmallRight">
    <w:name w:val="Body Small Right"/>
    <w:basedOn w:val="BodyTextRight"/>
    <w:rsid w:val="0032647A"/>
    <w:rPr>
      <w:sz w:val="18"/>
      <w:szCs w:val="18"/>
    </w:rPr>
  </w:style>
  <w:style w:type="paragraph" w:customStyle="1" w:styleId="MarginEdition">
    <w:name w:val="Margin Edition"/>
    <w:basedOn w:val="MarginNote"/>
    <w:rsid w:val="003264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647A"/>
    <w:rPr>
      <w:sz w:val="2"/>
      <w:szCs w:val="2"/>
    </w:rPr>
  </w:style>
  <w:style w:type="character" w:customStyle="1" w:styleId="Small">
    <w:name w:val="Small"/>
    <w:basedOn w:val="DefaultParagraphFont"/>
    <w:rsid w:val="0032647A"/>
    <w:rPr>
      <w:sz w:val="16"/>
    </w:rPr>
  </w:style>
  <w:style w:type="paragraph" w:customStyle="1" w:styleId="WideTable">
    <w:name w:val="Wide Table"/>
    <w:basedOn w:val="Normal"/>
    <w:rsid w:val="003264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647A"/>
  </w:style>
  <w:style w:type="paragraph" w:styleId="Quote">
    <w:name w:val="Quote"/>
    <w:basedOn w:val="Heading1"/>
    <w:link w:val="QuoteChar"/>
    <w:qFormat/>
    <w:rsid w:val="003264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64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647A"/>
    <w:pPr>
      <w:pageBreakBefore/>
    </w:pPr>
  </w:style>
  <w:style w:type="paragraph" w:customStyle="1" w:styleId="Border">
    <w:name w:val="Border"/>
    <w:basedOn w:val="Normal"/>
    <w:qFormat/>
    <w:rsid w:val="003264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64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64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64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64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64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64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64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64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647A"/>
    <w:rPr>
      <w:u w:val="single"/>
    </w:rPr>
  </w:style>
  <w:style w:type="character" w:customStyle="1" w:styleId="BoldandItalics">
    <w:name w:val="Bold and Italics"/>
    <w:qFormat/>
    <w:rsid w:val="0032647A"/>
    <w:rPr>
      <w:b/>
      <w:i/>
      <w:u w:val="none"/>
    </w:rPr>
  </w:style>
  <w:style w:type="paragraph" w:styleId="BalloonText">
    <w:name w:val="Balloon Text"/>
    <w:basedOn w:val="Normal"/>
    <w:link w:val="BalloonTextChar"/>
    <w:rsid w:val="003264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64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64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64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64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64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647A"/>
    <w:pPr>
      <w:spacing w:before="0" w:after="0"/>
    </w:pPr>
  </w:style>
  <w:style w:type="paragraph" w:customStyle="1" w:styleId="BodyTextBold">
    <w:name w:val="Body Text Bold"/>
    <w:basedOn w:val="BodyText"/>
    <w:qFormat/>
    <w:rsid w:val="0032647A"/>
    <w:rPr>
      <w:b/>
    </w:rPr>
  </w:style>
  <w:style w:type="character" w:styleId="Hyperlink">
    <w:name w:val="Hyperlink"/>
    <w:basedOn w:val="DefaultParagraphFont"/>
    <w:uiPriority w:val="99"/>
    <w:unhideWhenUsed/>
    <w:rsid w:val="00163D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302</Words>
  <Characters>2064</Characters>
  <Application>Microsoft Office Word</Application>
  <DocSecurity>0</DocSecurity>
  <Lines>58</Lines>
  <Paragraphs>47</Paragraphs>
  <ScaleCrop>false</ScaleCrop>
  <Company>Author-it Software Corporation Ltd.</Company>
  <LinksUpToDate>false</LinksUpToDate>
  <CharactersWithSpaces>2319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AHCLSK316 Prepare livestock for competition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2024-05-01T09:06:00Z</dcterms:created>
  <dcterms:modified xsi:type="dcterms:W3CDTF">2024-05-01T09:06:00Z</dcterms:modified>
</cp:coreProperties>
</file>